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43" w:rsidRPr="00B06F6C" w:rsidRDefault="00B06F6C" w:rsidP="00B06F6C">
      <w:pPr>
        <w:jc w:val="center"/>
        <w:rPr>
          <w:sz w:val="28"/>
          <w:szCs w:val="28"/>
        </w:rPr>
      </w:pPr>
      <w:r w:rsidRPr="00B06F6C">
        <w:rPr>
          <w:sz w:val="28"/>
          <w:szCs w:val="28"/>
        </w:rPr>
        <w:t>Здравствуйте.</w:t>
      </w:r>
    </w:p>
    <w:p w:rsidR="00B06F6C" w:rsidRPr="00B06F6C" w:rsidRDefault="00B06F6C" w:rsidP="00B06F6C">
      <w:pPr>
        <w:ind w:firstLine="567"/>
        <w:rPr>
          <w:sz w:val="28"/>
          <w:szCs w:val="28"/>
        </w:rPr>
      </w:pPr>
    </w:p>
    <w:p w:rsidR="00B06F6C" w:rsidRDefault="00B06F6C" w:rsidP="00B06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6F6C">
        <w:rPr>
          <w:sz w:val="28"/>
          <w:szCs w:val="28"/>
        </w:rPr>
        <w:t>Изучить</w:t>
      </w:r>
      <w:r>
        <w:rPr>
          <w:sz w:val="28"/>
          <w:szCs w:val="28"/>
        </w:rPr>
        <w:t>:</w:t>
      </w:r>
    </w:p>
    <w:p w:rsidR="00714C17" w:rsidRDefault="00B06F6C" w:rsidP="00714C17">
      <w:pPr>
        <w:pStyle w:val="a3"/>
        <w:ind w:left="92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06F6C">
        <w:rPr>
          <w:sz w:val="28"/>
          <w:szCs w:val="28"/>
        </w:rPr>
        <w:t xml:space="preserve"> раздел </w:t>
      </w:r>
      <w:r w:rsidR="00543EC7">
        <w:rPr>
          <w:sz w:val="28"/>
          <w:szCs w:val="28"/>
        </w:rPr>
        <w:t>1.2.4</w:t>
      </w:r>
      <w:r w:rsidR="00714C17">
        <w:rPr>
          <w:sz w:val="28"/>
          <w:szCs w:val="28"/>
        </w:rPr>
        <w:t xml:space="preserve"> – 1.2.</w:t>
      </w:r>
      <w:r w:rsidR="00543EC7">
        <w:rPr>
          <w:sz w:val="28"/>
          <w:szCs w:val="28"/>
        </w:rPr>
        <w:t>6</w:t>
      </w:r>
      <w:r w:rsidR="00714C17">
        <w:rPr>
          <w:sz w:val="28"/>
          <w:szCs w:val="28"/>
        </w:rPr>
        <w:t xml:space="preserve"> </w:t>
      </w:r>
      <w:r w:rsidR="00714C17">
        <w:rPr>
          <w:bCs/>
          <w:sz w:val="28"/>
          <w:szCs w:val="28"/>
        </w:rPr>
        <w:t xml:space="preserve">учебного пособия </w:t>
      </w:r>
      <w:r w:rsidR="00714C17" w:rsidRPr="000A3231">
        <w:rPr>
          <w:b/>
          <w:bCs/>
          <w:sz w:val="28"/>
          <w:szCs w:val="28"/>
        </w:rPr>
        <w:t>«</w:t>
      </w:r>
      <w:r w:rsidR="00714C17" w:rsidRPr="000A3231">
        <w:rPr>
          <w:b/>
          <w:sz w:val="28"/>
          <w:szCs w:val="28"/>
        </w:rPr>
        <w:t>УСТРОЙСТВО, ФУНКЦИОНИРОВАНИЕ</w:t>
      </w:r>
      <w:r w:rsidR="00714C17">
        <w:rPr>
          <w:b/>
          <w:sz w:val="28"/>
          <w:szCs w:val="28"/>
        </w:rPr>
        <w:t xml:space="preserve"> </w:t>
      </w:r>
      <w:r w:rsidR="00714C17" w:rsidRPr="000A3231">
        <w:rPr>
          <w:b/>
          <w:sz w:val="28"/>
          <w:szCs w:val="28"/>
        </w:rPr>
        <w:t>И ДИАГНОСТИРОВАНИЕ ЭЛЕКТРОННОЙ СИСТЕМЫ УПРАВЛЕНИЯ</w:t>
      </w:r>
      <w:r w:rsidR="00714C17">
        <w:rPr>
          <w:b/>
          <w:sz w:val="28"/>
          <w:szCs w:val="28"/>
        </w:rPr>
        <w:t xml:space="preserve"> </w:t>
      </w:r>
      <w:r w:rsidR="00714C17" w:rsidRPr="000A3231">
        <w:rPr>
          <w:b/>
          <w:sz w:val="28"/>
          <w:szCs w:val="28"/>
        </w:rPr>
        <w:t>БЕНЗИНОВОГО ДВИГАТЕЛЯ»</w:t>
      </w:r>
      <w:r w:rsidR="00714C17">
        <w:rPr>
          <w:b/>
          <w:sz w:val="28"/>
          <w:szCs w:val="28"/>
        </w:rPr>
        <w:t>.</w:t>
      </w:r>
    </w:p>
    <w:p w:rsidR="000A3231" w:rsidRDefault="000A3231" w:rsidP="00714C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Зафиксировать основные понятия о </w:t>
      </w:r>
      <w:r w:rsidR="00714C17">
        <w:rPr>
          <w:sz w:val="28"/>
          <w:szCs w:val="28"/>
        </w:rPr>
        <w:t xml:space="preserve">датчиках </w:t>
      </w:r>
      <w:r w:rsidR="00543EC7">
        <w:rPr>
          <w:sz w:val="28"/>
          <w:szCs w:val="28"/>
        </w:rPr>
        <w:t>температуры</w:t>
      </w:r>
      <w:r w:rsidR="00543EC7">
        <w:rPr>
          <w:sz w:val="28"/>
          <w:szCs w:val="28"/>
        </w:rPr>
        <w:t>,</w:t>
      </w:r>
      <w:r w:rsidR="00543EC7">
        <w:rPr>
          <w:sz w:val="28"/>
          <w:szCs w:val="28"/>
        </w:rPr>
        <w:t xml:space="preserve"> </w:t>
      </w:r>
      <w:r w:rsidR="00543EC7">
        <w:rPr>
          <w:sz w:val="28"/>
          <w:szCs w:val="28"/>
        </w:rPr>
        <w:t>положения</w:t>
      </w:r>
      <w:r w:rsidR="00714C17">
        <w:rPr>
          <w:sz w:val="28"/>
          <w:szCs w:val="28"/>
        </w:rPr>
        <w:t xml:space="preserve">, </w:t>
      </w:r>
      <w:r w:rsidR="00543EC7">
        <w:rPr>
          <w:sz w:val="28"/>
          <w:szCs w:val="28"/>
        </w:rPr>
        <w:t>детонации</w:t>
      </w:r>
      <w:r w:rsidR="00714C17">
        <w:rPr>
          <w:sz w:val="28"/>
          <w:szCs w:val="28"/>
        </w:rPr>
        <w:t>, принципы работы, обозначения</w:t>
      </w:r>
      <w:r w:rsidR="00543EC7">
        <w:rPr>
          <w:sz w:val="28"/>
          <w:szCs w:val="28"/>
        </w:rPr>
        <w:t>, схемы.</w:t>
      </w:r>
      <w:bookmarkStart w:id="0" w:name="_GoBack"/>
      <w:bookmarkEnd w:id="0"/>
    </w:p>
    <w:p w:rsidR="000A3231" w:rsidRPr="000A3231" w:rsidRDefault="00E459FF" w:rsidP="000A32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Выполненное задание отправить на портал.</w:t>
      </w:r>
    </w:p>
    <w:sectPr w:rsidR="000A3231" w:rsidRPr="000A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5DE"/>
    <w:multiLevelType w:val="hybridMultilevel"/>
    <w:tmpl w:val="9482CA88"/>
    <w:lvl w:ilvl="0" w:tplc="7CD8F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F"/>
    <w:rsid w:val="000A3231"/>
    <w:rsid w:val="00543EC7"/>
    <w:rsid w:val="00714C17"/>
    <w:rsid w:val="008B26CF"/>
    <w:rsid w:val="00B06710"/>
    <w:rsid w:val="00B06F6C"/>
    <w:rsid w:val="00BF44C5"/>
    <w:rsid w:val="00CD3943"/>
    <w:rsid w:val="00D93389"/>
    <w:rsid w:val="00E4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5A8"/>
  <w15:chartTrackingRefBased/>
  <w15:docId w15:val="{5F034858-4ED1-43AD-BF1F-01B019D3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6C"/>
    <w:pPr>
      <w:ind w:left="720"/>
      <w:contextualSpacing/>
    </w:pPr>
  </w:style>
  <w:style w:type="character" w:customStyle="1" w:styleId="fontstyle01">
    <w:name w:val="fontstyle01"/>
    <w:basedOn w:val="a0"/>
    <w:rsid w:val="00B06F6C"/>
    <w:rPr>
      <w:rFonts w:ascii="TimesNewRomanPS-BoldMT" w:hAnsi="TimesNewRomanPS-BoldMT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B06F6C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2021-11-11T03:50:00Z</dcterms:created>
  <dcterms:modified xsi:type="dcterms:W3CDTF">2021-11-11T03:52:00Z</dcterms:modified>
</cp:coreProperties>
</file>