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DBB" w:rsidRPr="00964DBB" w:rsidRDefault="002B5849" w:rsidP="00964DBB">
      <w:pPr>
        <w:tabs>
          <w:tab w:val="left" w:pos="993"/>
        </w:tabs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Задания</w:t>
      </w:r>
      <w:r w:rsidR="00964DBB" w:rsidRPr="00964DBB">
        <w:rPr>
          <w:b/>
          <w:sz w:val="28"/>
          <w:szCs w:val="28"/>
        </w:rPr>
        <w:t>:</w:t>
      </w:r>
    </w:p>
    <w:p w:rsidR="00964DBB" w:rsidRPr="00DA7022" w:rsidRDefault="00964DBB" w:rsidP="00964DBB">
      <w:pPr>
        <w:shd w:val="clear" w:color="auto" w:fill="FFFFFF"/>
        <w:autoSpaceDE w:val="0"/>
        <w:autoSpaceDN w:val="0"/>
        <w:adjustRightInd w:val="0"/>
        <w:spacing w:line="24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Pr="00DA7022">
        <w:rPr>
          <w:rFonts w:eastAsia="Calibri"/>
          <w:color w:val="000000"/>
          <w:sz w:val="28"/>
          <w:szCs w:val="28"/>
          <w:lang w:eastAsia="en-US"/>
        </w:rPr>
        <w:t>. Укажите причины возникновения логических ошибок в приведенных ниже предложениях (несоответствие действительно</w:t>
      </w:r>
      <w:r w:rsidRPr="00DA7022">
        <w:rPr>
          <w:rFonts w:eastAsia="Calibri"/>
          <w:color w:val="000000"/>
          <w:sz w:val="28"/>
          <w:szCs w:val="28"/>
          <w:lang w:eastAsia="en-US"/>
        </w:rPr>
        <w:softHyphen/>
        <w:t>сти, нарушение порядка слов, неправильное соединение частей предложения или рядом стоящих предложений, неправильное употребление словосочетаний в контексте и др.). Внесите необ</w:t>
      </w:r>
      <w:r w:rsidRPr="00DA7022">
        <w:rPr>
          <w:rFonts w:eastAsia="Calibri"/>
          <w:color w:val="000000"/>
          <w:sz w:val="28"/>
          <w:szCs w:val="28"/>
          <w:lang w:eastAsia="en-US"/>
        </w:rPr>
        <w:softHyphen/>
        <w:t>ходимые исправления.</w:t>
      </w:r>
    </w:p>
    <w:p w:rsidR="00964DBB" w:rsidRPr="00DA7022" w:rsidRDefault="00964DBB" w:rsidP="00964DBB">
      <w:pPr>
        <w:shd w:val="clear" w:color="auto" w:fill="FFFFFF"/>
        <w:autoSpaceDE w:val="0"/>
        <w:autoSpaceDN w:val="0"/>
        <w:adjustRightInd w:val="0"/>
        <w:spacing w:line="240" w:lineRule="auto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A7022">
        <w:rPr>
          <w:rFonts w:eastAsia="Calibri"/>
          <w:color w:val="000000"/>
          <w:sz w:val="28"/>
          <w:szCs w:val="28"/>
          <w:lang w:eastAsia="en-US"/>
        </w:rPr>
        <w:t>1. Широко распахнув дверь, в комнату вбежала де</w:t>
      </w:r>
      <w:r w:rsidRPr="00DA7022">
        <w:rPr>
          <w:rFonts w:eastAsia="Calibri"/>
          <w:color w:val="000000"/>
          <w:sz w:val="28"/>
          <w:szCs w:val="28"/>
          <w:lang w:eastAsia="en-US"/>
        </w:rPr>
        <w:softHyphen/>
        <w:t>вочка лет двенадцати. Но она мне сразу понравилась. 2. День был жаркий, но ярко светило солнце. 3. Народ</w:t>
      </w:r>
      <w:r w:rsidRPr="00DA7022">
        <w:rPr>
          <w:rFonts w:eastAsia="Calibri"/>
          <w:color w:val="000000"/>
          <w:sz w:val="28"/>
          <w:szCs w:val="28"/>
          <w:lang w:eastAsia="en-US"/>
        </w:rPr>
        <w:softHyphen/>
        <w:t>ные войска встречали тысячи жителей города. 4. Управ</w:t>
      </w:r>
      <w:r w:rsidRPr="00DA7022">
        <w:rPr>
          <w:rFonts w:eastAsia="Calibri"/>
          <w:color w:val="000000"/>
          <w:sz w:val="28"/>
          <w:szCs w:val="28"/>
          <w:lang w:eastAsia="en-US"/>
        </w:rPr>
        <w:softHyphen/>
        <w:t>ляемые определения находим в анализируемых расска</w:t>
      </w:r>
      <w:r w:rsidRPr="00DA7022">
        <w:rPr>
          <w:rFonts w:eastAsia="Calibri"/>
          <w:color w:val="000000"/>
          <w:sz w:val="28"/>
          <w:szCs w:val="28"/>
          <w:lang w:eastAsia="en-US"/>
        </w:rPr>
        <w:softHyphen/>
        <w:t xml:space="preserve">зах, которые выражены формами предложного падежа с предлогами. </w:t>
      </w:r>
    </w:p>
    <w:p w:rsidR="00964DBB" w:rsidRPr="00111184" w:rsidRDefault="00964DBB" w:rsidP="00964DBB">
      <w:pPr>
        <w:shd w:val="clear" w:color="auto" w:fill="FFFFFF"/>
        <w:autoSpaceDE w:val="0"/>
        <w:autoSpaceDN w:val="0"/>
        <w:adjustRightInd w:val="0"/>
        <w:spacing w:line="240" w:lineRule="auto"/>
        <w:ind w:left="0" w:firstLine="567"/>
        <w:jc w:val="both"/>
        <w:rPr>
          <w:rFonts w:eastAsia="Calibri"/>
          <w:bCs/>
          <w:color w:val="000000"/>
          <w:sz w:val="28"/>
          <w:szCs w:val="28"/>
          <w:highlight w:val="cyan"/>
          <w:lang w:eastAsia="en-US"/>
        </w:rPr>
      </w:pPr>
    </w:p>
    <w:p w:rsidR="00964DBB" w:rsidRPr="00111184" w:rsidRDefault="00964DBB" w:rsidP="00964DBB">
      <w:pPr>
        <w:shd w:val="clear" w:color="auto" w:fill="FFFFFF"/>
        <w:spacing w:line="240" w:lineRule="auto"/>
        <w:ind w:left="0" w:firstLine="426"/>
        <w:jc w:val="both"/>
        <w:rPr>
          <w:rFonts w:eastAsia="Calibri"/>
          <w:sz w:val="28"/>
          <w:szCs w:val="28"/>
          <w:highlight w:val="cyan"/>
          <w:lang w:eastAsia="en-US"/>
        </w:rPr>
      </w:pPr>
    </w:p>
    <w:p w:rsidR="00964DBB" w:rsidRPr="00DA7022" w:rsidRDefault="00964DBB" w:rsidP="00964DBB">
      <w:pPr>
        <w:spacing w:line="240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Pr="00DA7022">
        <w:rPr>
          <w:rFonts w:eastAsia="Calibri"/>
          <w:sz w:val="28"/>
          <w:szCs w:val="28"/>
          <w:lang w:eastAsia="en-US"/>
        </w:rPr>
        <w:t>. Докажите, что в основе большинства суеверий лежит логическая ошибка «после этого – не значит поэтому». Приведите примеры.</w:t>
      </w:r>
    </w:p>
    <w:p w:rsidR="00964DBB" w:rsidRPr="00DA7022" w:rsidRDefault="00964DBB" w:rsidP="00964DBB">
      <w:pPr>
        <w:shd w:val="clear" w:color="auto" w:fill="FFFFFF"/>
        <w:spacing w:line="240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</w:p>
    <w:p w:rsidR="00964DBB" w:rsidRPr="00DA7022" w:rsidRDefault="00964DBB" w:rsidP="00964DBB">
      <w:pPr>
        <w:shd w:val="clear" w:color="auto" w:fill="FFFFFF"/>
        <w:spacing w:line="240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Pr="00DA7022">
        <w:rPr>
          <w:rFonts w:eastAsia="Calibri"/>
          <w:sz w:val="28"/>
          <w:szCs w:val="28"/>
          <w:lang w:eastAsia="en-US"/>
        </w:rPr>
        <w:t>. Докажите, что в приведенных ниже примерах использованы иррациональные доводы. Какие? Есть ли здесь логические ошибки? Где?</w:t>
      </w:r>
    </w:p>
    <w:p w:rsidR="00964DBB" w:rsidRPr="00DA7022" w:rsidRDefault="00964DBB" w:rsidP="00964DBB">
      <w:pPr>
        <w:shd w:val="clear" w:color="auto" w:fill="FFFFFF"/>
        <w:spacing w:line="240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DA7022">
        <w:rPr>
          <w:rFonts w:eastAsia="Calibri"/>
          <w:sz w:val="28"/>
          <w:szCs w:val="28"/>
          <w:lang w:eastAsia="en-US"/>
        </w:rPr>
        <w:t>А. Мы сумели заработать  деньги для себя, мы сумеем заработать их и для вас. Мы сделаем ваш ваучер золотым.</w:t>
      </w:r>
    </w:p>
    <w:p w:rsidR="00964DBB" w:rsidRPr="00DA7022" w:rsidRDefault="00964DBB" w:rsidP="00964DBB">
      <w:pPr>
        <w:shd w:val="clear" w:color="auto" w:fill="FFFFFF"/>
        <w:spacing w:line="240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DA7022">
        <w:rPr>
          <w:rFonts w:eastAsia="Calibri"/>
          <w:sz w:val="28"/>
          <w:szCs w:val="28"/>
          <w:lang w:eastAsia="en-US"/>
        </w:rPr>
        <w:t xml:space="preserve">Б. Мы должны, мы можем, простой здравый смысл нам подсказывает – открывать </w:t>
      </w:r>
      <w:proofErr w:type="gramStart"/>
      <w:r w:rsidRPr="00DA7022">
        <w:rPr>
          <w:rFonts w:eastAsia="Calibri"/>
          <w:sz w:val="28"/>
          <w:szCs w:val="28"/>
          <w:lang w:eastAsia="en-US"/>
        </w:rPr>
        <w:t>пошире</w:t>
      </w:r>
      <w:proofErr w:type="gramEnd"/>
      <w:r w:rsidRPr="00DA7022">
        <w:rPr>
          <w:rFonts w:eastAsia="Calibri"/>
          <w:sz w:val="28"/>
          <w:szCs w:val="28"/>
          <w:lang w:eastAsia="en-US"/>
        </w:rPr>
        <w:t xml:space="preserve"> наши двери для большего притока беженцев.</w:t>
      </w:r>
    </w:p>
    <w:p w:rsidR="00964DBB" w:rsidRPr="00DA7022" w:rsidRDefault="00964DBB" w:rsidP="00964DBB">
      <w:pPr>
        <w:shd w:val="clear" w:color="auto" w:fill="FFFFFF"/>
        <w:spacing w:line="240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</w:p>
    <w:p w:rsidR="00964DBB" w:rsidRPr="00DA7022" w:rsidRDefault="00964DBB" w:rsidP="00964DBB">
      <w:pPr>
        <w:shd w:val="clear" w:color="auto" w:fill="FFFFFF"/>
        <w:spacing w:line="240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Pr="00DA7022">
        <w:rPr>
          <w:rFonts w:eastAsia="Calibri"/>
          <w:sz w:val="28"/>
          <w:szCs w:val="28"/>
          <w:lang w:eastAsia="en-US"/>
        </w:rPr>
        <w:t>. Объясните логические ошибки в данных ниже суждениях:</w:t>
      </w:r>
    </w:p>
    <w:p w:rsidR="00964DBB" w:rsidRPr="00DA7022" w:rsidRDefault="00964DBB" w:rsidP="00964DBB">
      <w:pPr>
        <w:shd w:val="clear" w:color="auto" w:fill="FFFFFF"/>
        <w:spacing w:line="240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DA7022">
        <w:rPr>
          <w:rFonts w:eastAsia="Calibri"/>
          <w:sz w:val="28"/>
          <w:szCs w:val="28"/>
          <w:lang w:eastAsia="en-US"/>
        </w:rPr>
        <w:t>Все, что ты не потерял, ты имеешь. Ты не потерял рогов. Ты имеешь рога,</w:t>
      </w:r>
    </w:p>
    <w:p w:rsidR="00964DBB" w:rsidRPr="00DA7022" w:rsidRDefault="00964DBB" w:rsidP="00964DBB">
      <w:pPr>
        <w:shd w:val="clear" w:color="auto" w:fill="FFFFFF"/>
        <w:spacing w:line="240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DA7022">
        <w:rPr>
          <w:rFonts w:eastAsia="Calibri"/>
          <w:sz w:val="28"/>
          <w:szCs w:val="28"/>
          <w:lang w:eastAsia="en-US"/>
        </w:rPr>
        <w:t xml:space="preserve">Все углероды – простые тела. Все углероды – электропроводны. </w:t>
      </w:r>
      <w:proofErr w:type="spellStart"/>
      <w:r w:rsidRPr="00DA7022">
        <w:rPr>
          <w:rFonts w:eastAsia="Calibri"/>
          <w:sz w:val="28"/>
          <w:szCs w:val="28"/>
          <w:lang w:eastAsia="en-US"/>
        </w:rPr>
        <w:t>Электропроводники</w:t>
      </w:r>
      <w:proofErr w:type="spellEnd"/>
      <w:r w:rsidRPr="00DA7022">
        <w:rPr>
          <w:rFonts w:eastAsia="Calibri"/>
          <w:sz w:val="28"/>
          <w:szCs w:val="28"/>
          <w:lang w:eastAsia="en-US"/>
        </w:rPr>
        <w:t xml:space="preserve"> – простые тела.</w:t>
      </w:r>
    </w:p>
    <w:p w:rsidR="00964DBB" w:rsidRPr="00DA7022" w:rsidRDefault="00964DBB" w:rsidP="00964DBB">
      <w:pPr>
        <w:shd w:val="clear" w:color="auto" w:fill="FFFFFF"/>
        <w:spacing w:line="240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DA7022">
        <w:rPr>
          <w:rFonts w:eastAsia="Calibri"/>
          <w:sz w:val="28"/>
          <w:szCs w:val="28"/>
          <w:lang w:eastAsia="en-US"/>
        </w:rPr>
        <w:t>Все честные люди трудятся. Иванов не трудится. Иванов не является честным человеком.</w:t>
      </w:r>
    </w:p>
    <w:p w:rsidR="00964DBB" w:rsidRDefault="00964DBB" w:rsidP="00964DBB">
      <w:pPr>
        <w:shd w:val="clear" w:color="auto" w:fill="FFFFFF"/>
        <w:spacing w:line="240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</w:p>
    <w:p w:rsidR="002B5849" w:rsidRDefault="002B5849" w:rsidP="00964DBB">
      <w:pPr>
        <w:shd w:val="clear" w:color="auto" w:fill="FFFFFF"/>
        <w:spacing w:line="240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</w:p>
    <w:p w:rsidR="002B5849" w:rsidRDefault="002B5849" w:rsidP="00964DBB">
      <w:pPr>
        <w:shd w:val="clear" w:color="auto" w:fill="FFFFFF"/>
        <w:spacing w:line="240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</w:p>
    <w:p w:rsidR="002B5849" w:rsidRDefault="002B5849" w:rsidP="002B5849">
      <w:pPr>
        <w:spacing w:line="240" w:lineRule="auto"/>
        <w:ind w:firstLine="567"/>
        <w:jc w:val="center"/>
        <w:outlineLvl w:val="0"/>
        <w:rPr>
          <w:b/>
          <w:bCs/>
          <w:color w:val="222222"/>
          <w:kern w:val="36"/>
          <w:sz w:val="28"/>
          <w:szCs w:val="28"/>
        </w:rPr>
      </w:pPr>
      <w:r>
        <w:rPr>
          <w:b/>
          <w:bCs/>
          <w:color w:val="222222"/>
          <w:kern w:val="36"/>
          <w:sz w:val="28"/>
          <w:szCs w:val="28"/>
        </w:rPr>
        <w:t>ТО, ЧТО МОЖЕТ ПОМОЧЬ ВЫПОЛНИТЬ ЗАДАНИЯ</w:t>
      </w:r>
    </w:p>
    <w:p w:rsidR="002B5849" w:rsidRDefault="002B5849" w:rsidP="002B5849">
      <w:pPr>
        <w:shd w:val="clear" w:color="auto" w:fill="FFFFFF"/>
        <w:spacing w:line="240" w:lineRule="auto"/>
        <w:rPr>
          <w:b/>
          <w:sz w:val="28"/>
          <w:szCs w:val="28"/>
        </w:rPr>
      </w:pPr>
    </w:p>
    <w:p w:rsidR="002B5849" w:rsidRDefault="002B5849" w:rsidP="002B5849">
      <w:pPr>
        <w:shd w:val="clear" w:color="auto" w:fill="FFFFFF"/>
        <w:spacing w:line="240" w:lineRule="auto"/>
        <w:ind w:left="0" w:firstLine="567"/>
        <w:rPr>
          <w:b/>
          <w:sz w:val="28"/>
          <w:szCs w:val="28"/>
        </w:rPr>
      </w:pPr>
    </w:p>
    <w:p w:rsidR="002B5849" w:rsidRPr="00E149D6" w:rsidRDefault="002B5849" w:rsidP="002B5849">
      <w:pPr>
        <w:spacing w:line="240" w:lineRule="auto"/>
        <w:ind w:firstLine="567"/>
        <w:jc w:val="center"/>
        <w:outlineLvl w:val="0"/>
        <w:rPr>
          <w:b/>
          <w:bCs/>
          <w:color w:val="222222"/>
          <w:kern w:val="36"/>
          <w:sz w:val="28"/>
          <w:szCs w:val="28"/>
        </w:rPr>
      </w:pPr>
      <w:r w:rsidRPr="00E149D6">
        <w:rPr>
          <w:b/>
          <w:bCs/>
          <w:color w:val="222222"/>
          <w:kern w:val="36"/>
          <w:sz w:val="28"/>
          <w:szCs w:val="28"/>
        </w:rPr>
        <w:t>Построение техник быстрого убеждения на основе эвристических правил</w:t>
      </w:r>
    </w:p>
    <w:p w:rsidR="002B5849" w:rsidRPr="00494964" w:rsidRDefault="002B5849" w:rsidP="002B5849">
      <w:pPr>
        <w:spacing w:line="240" w:lineRule="auto"/>
        <w:ind w:firstLine="567"/>
        <w:jc w:val="both"/>
        <w:rPr>
          <w:sz w:val="28"/>
          <w:szCs w:val="28"/>
          <w:highlight w:val="yellow"/>
        </w:rPr>
      </w:pPr>
    </w:p>
    <w:p w:rsidR="002B5849" w:rsidRPr="002429A0" w:rsidRDefault="002B5849" w:rsidP="002B5849">
      <w:pPr>
        <w:tabs>
          <w:tab w:val="left" w:pos="851"/>
        </w:tabs>
        <w:spacing w:line="240" w:lineRule="auto"/>
        <w:ind w:left="0" w:firstLine="567"/>
        <w:jc w:val="both"/>
        <w:rPr>
          <w:rFonts w:eastAsia="Calibri"/>
          <w:color w:val="000000"/>
          <w:sz w:val="28"/>
          <w:szCs w:val="20"/>
          <w:highlight w:val="cyan"/>
          <w:shd w:val="clear" w:color="auto" w:fill="FFFFFF"/>
          <w:lang w:eastAsia="en-US"/>
        </w:rPr>
      </w:pPr>
      <w:r w:rsidRPr="000D7629">
        <w:rPr>
          <w:rFonts w:eastAsia="Calibri"/>
          <w:color w:val="000000"/>
          <w:sz w:val="28"/>
          <w:szCs w:val="20"/>
          <w:shd w:val="clear" w:color="auto" w:fill="FFFFFF"/>
          <w:lang w:eastAsia="en-US"/>
        </w:rPr>
        <w:t>В процессе делового общения часто становится важным убедить собеседника быстро и без потерь психической энергии. Сделать это помогает знание эвристических правил и построенные на их основе техники быстрого убеждения. Эвристические правила </w:t>
      </w:r>
      <w:r>
        <w:rPr>
          <w:rFonts w:eastAsia="Calibri"/>
          <w:color w:val="000000"/>
          <w:sz w:val="28"/>
          <w:szCs w:val="20"/>
          <w:shd w:val="clear" w:color="auto" w:fill="FFFFFF"/>
          <w:lang w:eastAsia="en-US"/>
        </w:rPr>
        <w:t>–</w:t>
      </w:r>
      <w:r w:rsidRPr="000D7629">
        <w:rPr>
          <w:rFonts w:eastAsia="Calibri"/>
          <w:color w:val="000000"/>
          <w:sz w:val="28"/>
          <w:szCs w:val="20"/>
          <w:shd w:val="clear" w:color="auto" w:fill="FFFFFF"/>
          <w:lang w:eastAsia="en-US"/>
        </w:rPr>
        <w:t xml:space="preserve"> это упрощенные схемы мышления, благодаря которым мы оцениваем события и быстро принимаем решения. Их внутреннее устройство обусловлено эволюцией, но в современном мире эти правила искажают восприятие новостей, тормозят рабочий процесс </w:t>
      </w:r>
      <w:r w:rsidRPr="000D7629">
        <w:rPr>
          <w:rFonts w:eastAsia="Calibri"/>
          <w:color w:val="000000"/>
          <w:sz w:val="28"/>
          <w:szCs w:val="20"/>
          <w:shd w:val="clear" w:color="auto" w:fill="FFFFFF"/>
          <w:lang w:eastAsia="en-US"/>
        </w:rPr>
        <w:lastRenderedPageBreak/>
        <w:t>и поддерживают стереотипы. О том, как </w:t>
      </w:r>
      <w:proofErr w:type="gramStart"/>
      <w:r w:rsidRPr="000D7629">
        <w:rPr>
          <w:rFonts w:eastAsia="Calibri"/>
          <w:color w:val="000000"/>
          <w:sz w:val="28"/>
          <w:szCs w:val="20"/>
          <w:shd w:val="clear" w:color="auto" w:fill="FFFFFF"/>
          <w:lang w:eastAsia="en-US"/>
        </w:rPr>
        <w:t>работают основы эвристики и что поможет</w:t>
      </w:r>
      <w:proofErr w:type="gramEnd"/>
      <w:r w:rsidRPr="000D7629">
        <w:rPr>
          <w:rFonts w:eastAsia="Calibri"/>
          <w:color w:val="000000"/>
          <w:sz w:val="28"/>
          <w:szCs w:val="20"/>
          <w:shd w:val="clear" w:color="auto" w:fill="FFFFFF"/>
          <w:lang w:eastAsia="en-US"/>
        </w:rPr>
        <w:t xml:space="preserve"> оценить свой опыт адекватно, </w:t>
      </w:r>
      <w:r>
        <w:rPr>
          <w:rFonts w:eastAsia="Calibri"/>
          <w:color w:val="000000"/>
          <w:sz w:val="28"/>
          <w:szCs w:val="20"/>
          <w:shd w:val="clear" w:color="auto" w:fill="FFFFFF"/>
          <w:lang w:eastAsia="en-US"/>
        </w:rPr>
        <w:t>–</w:t>
      </w:r>
      <w:r w:rsidRPr="000D7629">
        <w:rPr>
          <w:rFonts w:eastAsia="Calibri"/>
          <w:color w:val="000000"/>
          <w:sz w:val="28"/>
          <w:szCs w:val="20"/>
          <w:shd w:val="clear" w:color="auto" w:fill="FFFFFF"/>
          <w:lang w:eastAsia="en-US"/>
        </w:rPr>
        <w:t xml:space="preserve"> в отрывке из книги психолога Тома </w:t>
      </w:r>
      <w:proofErr w:type="spellStart"/>
      <w:r w:rsidRPr="000D7629">
        <w:rPr>
          <w:rFonts w:eastAsia="Calibri"/>
          <w:color w:val="000000"/>
          <w:sz w:val="28"/>
          <w:szCs w:val="20"/>
          <w:shd w:val="clear" w:color="auto" w:fill="FFFFFF"/>
          <w:lang w:eastAsia="en-US"/>
        </w:rPr>
        <w:t>Чатфилда</w:t>
      </w:r>
      <w:proofErr w:type="spellEnd"/>
      <w:r w:rsidRPr="0047656B">
        <w:rPr>
          <w:rFonts w:eastAsia="Calibri"/>
          <w:color w:val="000000"/>
          <w:sz w:val="28"/>
          <w:szCs w:val="20"/>
          <w:shd w:val="clear" w:color="auto" w:fill="FFFFFF"/>
          <w:lang w:eastAsia="en-US"/>
        </w:rPr>
        <w:t>[90</w:t>
      </w:r>
      <w:r>
        <w:rPr>
          <w:rFonts w:eastAsia="Calibri"/>
          <w:color w:val="000000"/>
          <w:sz w:val="28"/>
          <w:szCs w:val="20"/>
          <w:shd w:val="clear" w:color="auto" w:fill="FFFFFF"/>
          <w:lang w:eastAsia="en-US"/>
        </w:rPr>
        <w:t>]</w:t>
      </w:r>
      <w:r w:rsidRPr="000D7629">
        <w:rPr>
          <w:rFonts w:eastAsia="Calibri"/>
          <w:color w:val="000000"/>
          <w:sz w:val="28"/>
          <w:szCs w:val="20"/>
          <w:shd w:val="clear" w:color="auto" w:fill="FFFFFF"/>
          <w:lang w:eastAsia="en-US"/>
        </w:rPr>
        <w:t>: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outlineLvl w:val="2"/>
        <w:rPr>
          <w:b/>
          <w:bCs/>
          <w:color w:val="000000"/>
          <w:sz w:val="28"/>
          <w:szCs w:val="28"/>
        </w:rPr>
      </w:pPr>
      <w:r w:rsidRPr="002429A0">
        <w:rPr>
          <w:b/>
          <w:bCs/>
          <w:color w:val="000000"/>
          <w:sz w:val="28"/>
          <w:szCs w:val="28"/>
        </w:rPr>
        <w:t>1. Аффективная эвристика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Представьте, что вы госпитализированы в связи с редким заболеванием, которое может вызвать летальный исход, и должны выбрать один из двух экспериментальных методов терапии. В клинических исследованиях участвовали 20 000 пациентов. Что вы предпочтете?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Метод</w:t>
      </w:r>
      <w:proofErr w:type="gramStart"/>
      <w:r w:rsidRPr="002429A0">
        <w:rPr>
          <w:color w:val="222222"/>
          <w:sz w:val="28"/>
          <w:szCs w:val="28"/>
        </w:rPr>
        <w:t xml:space="preserve"> А</w:t>
      </w:r>
      <w:proofErr w:type="gramEnd"/>
      <w:r w:rsidRPr="002429A0">
        <w:rPr>
          <w:color w:val="222222"/>
          <w:sz w:val="28"/>
          <w:szCs w:val="28"/>
        </w:rPr>
        <w:t>, применение которого окончилось смертью 4900 человек.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Метод</w:t>
      </w:r>
      <w:proofErr w:type="gramStart"/>
      <w:r w:rsidRPr="002429A0">
        <w:rPr>
          <w:color w:val="222222"/>
          <w:sz w:val="28"/>
          <w:szCs w:val="28"/>
        </w:rPr>
        <w:t xml:space="preserve"> В</w:t>
      </w:r>
      <w:proofErr w:type="gramEnd"/>
      <w:r w:rsidRPr="002429A0">
        <w:rPr>
          <w:color w:val="222222"/>
          <w:sz w:val="28"/>
          <w:szCs w:val="28"/>
        </w:rPr>
        <w:t>, применение которого в 70% случаев спасает жизнь.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Какой будет ваша естественная реакция в данном случае? Если вы внимательно читаете и думаете, то, вероятно, заметите, что метод</w:t>
      </w:r>
      <w:proofErr w:type="gramStart"/>
      <w:r w:rsidRPr="002429A0">
        <w:rPr>
          <w:color w:val="222222"/>
          <w:sz w:val="28"/>
          <w:szCs w:val="28"/>
        </w:rPr>
        <w:t xml:space="preserve"> А</w:t>
      </w:r>
      <w:proofErr w:type="gramEnd"/>
      <w:r w:rsidRPr="002429A0">
        <w:rPr>
          <w:color w:val="222222"/>
          <w:sz w:val="28"/>
          <w:szCs w:val="28"/>
        </w:rPr>
        <w:t> является лучшим вариантом. Если метод</w:t>
      </w:r>
      <w:proofErr w:type="gramStart"/>
      <w:r w:rsidRPr="002429A0">
        <w:rPr>
          <w:color w:val="222222"/>
          <w:sz w:val="28"/>
          <w:szCs w:val="28"/>
        </w:rPr>
        <w:t xml:space="preserve"> В</w:t>
      </w:r>
      <w:proofErr w:type="gramEnd"/>
      <w:r w:rsidRPr="002429A0">
        <w:rPr>
          <w:color w:val="222222"/>
          <w:sz w:val="28"/>
          <w:szCs w:val="28"/>
        </w:rPr>
        <w:t> спас 70% больных, то метод А </w:t>
      </w: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75,5%: 4900 человек </w:t>
      </w: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это 24,5% от 20 000. То есть в живых осталось большее количество пациентов, получавших лечение А.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Однако для многих людей яркая и конкретная информация о 4900 умерших перевешивает чисто математическую оценку шансов на излечение. Это так называемая аффективная эвристика, отражающая тенденцию руководствоваться силой эмоциональной реакции на варианты выбора, даже если эмоциональный отклик вводит в заблуждение.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 xml:space="preserve">Как установили психолог Пол </w:t>
      </w:r>
      <w:proofErr w:type="spellStart"/>
      <w:r w:rsidRPr="002429A0">
        <w:rPr>
          <w:color w:val="222222"/>
          <w:sz w:val="28"/>
          <w:szCs w:val="28"/>
        </w:rPr>
        <w:t>Словик</w:t>
      </w:r>
      <w:proofErr w:type="spellEnd"/>
      <w:r w:rsidRPr="002429A0">
        <w:rPr>
          <w:color w:val="222222"/>
          <w:sz w:val="28"/>
          <w:szCs w:val="28"/>
        </w:rPr>
        <w:t xml:space="preserve"> и другие ученые, склонность людей подчинять выводы своим симпатиям и антипатиям имеет общие следствия. Например, если вы </w:t>
      </w:r>
      <w:proofErr w:type="gramStart"/>
      <w:r w:rsidRPr="002429A0">
        <w:rPr>
          <w:color w:val="222222"/>
          <w:sz w:val="28"/>
          <w:szCs w:val="28"/>
        </w:rPr>
        <w:t>считаете</w:t>
      </w:r>
      <w:proofErr w:type="gramEnd"/>
      <w:r w:rsidRPr="002429A0">
        <w:rPr>
          <w:color w:val="222222"/>
          <w:sz w:val="28"/>
          <w:szCs w:val="28"/>
        </w:rPr>
        <w:t xml:space="preserve"> себя консервативно мыслящим человеком, то склонны положительно оценивать консервативные аргументы и отрицательно </w:t>
      </w: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аргументы противоположного характера. Напротив, если вы устойчиво ассоциируете себя с либеральной политикой, то либеральные идеи кажутся вам </w:t>
      </w:r>
      <w:proofErr w:type="gramStart"/>
      <w:r w:rsidRPr="002429A0">
        <w:rPr>
          <w:color w:val="222222"/>
          <w:sz w:val="28"/>
          <w:szCs w:val="28"/>
        </w:rPr>
        <w:t>убедительными</w:t>
      </w:r>
      <w:proofErr w:type="gramEnd"/>
      <w:r w:rsidRPr="002429A0">
        <w:rPr>
          <w:color w:val="222222"/>
          <w:sz w:val="28"/>
          <w:szCs w:val="28"/>
        </w:rPr>
        <w:t xml:space="preserve"> и полезными, а противоположные им </w:t>
      </w: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необоснованными и вредными.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Не слишком ли это радикальная и упрощенная картина? Отнеситесь к данной тенденции как к проявлению нашего желания видеть мир более упорядоченным, чем он есть на самом деле. Если нечто кажется хорошим, то, естественно, мы недооцениваем минусы и отрицательные стороны этого явления. Столь же естественно пренебречь достоинствами и преимуществами того, что представляется нам опасным или дурным. Когда вы пытаетесь выбрать одну из альтернатив, эмоциональное воздействие замещает все прочие факторы.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sz w:val="28"/>
          <w:szCs w:val="28"/>
        </w:rPr>
        <w:t>Тенденция использовать упрощенную схему принятия решений на основе интенсивности положительной или отрицательной эмоциональной реакции на варианты выбора.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Допустим, вы решили жертвовать $10 в месяц на борьбу за сохранность морей и хотите выбрать ту из двух организаций, которая наилучшим образом распорядится деньгами. Какое из обращений вас привлечет?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Здравствуйте! Готовы ли вы жертвовать $10 в месяц, чтобы способствовать распространению знаний об экологической деградации Тихого океана?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lastRenderedPageBreak/>
        <w:t>–</w:t>
      </w:r>
      <w:r w:rsidRPr="002429A0">
        <w:rPr>
          <w:color w:val="222222"/>
          <w:sz w:val="28"/>
          <w:szCs w:val="28"/>
        </w:rPr>
        <w:t xml:space="preserve"> Здравствуйте! Готовы ли вы жертвовать $10 в месяц, чтобы защитить стаю дельфинов от опасности, которой они подвергаются из-за экологической деградации Тихого океана?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Вопрос о том, кто найдет наилучшее применение вашим деньгам, остается открытым, но я считаю второе обращение более заманчивым по чисто эмоциональным причинам. Пусть его манипулятивность очевидна </w:t>
      </w: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заботиться о дельфинах интереснее, чем распространять информацию, </w:t>
      </w: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обращение к эмоциям трудно отделить от процесса принятия решения в целом. Вопрос, на который сложно ответить («Как лучше всего потратить средства на благотворительность?»), заменяется простым и очевидным («Что мне больше нравится: повышать осведомленность людей о проблеме или защищать дельфинов?»).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outlineLvl w:val="2"/>
        <w:rPr>
          <w:b/>
          <w:bCs/>
          <w:color w:val="000000"/>
          <w:sz w:val="28"/>
          <w:szCs w:val="28"/>
        </w:rPr>
      </w:pPr>
      <w:r w:rsidRPr="002429A0">
        <w:rPr>
          <w:b/>
          <w:bCs/>
          <w:color w:val="000000"/>
          <w:sz w:val="28"/>
          <w:szCs w:val="28"/>
        </w:rPr>
        <w:t>2. Эвристика доступности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Как вы думаете, чего в английском языке больше: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слов, начинающихся на букву «К»;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слов, третьей буквой которых является «К».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Какой вариант вы выбрали? Скорее всего, первый. Однако это неправильный ответ. На самом деле английских слов, в которых третьей буквой является «К», примерно в три раза больше, чем начинающихся на «К». Но значительно труднее вспоминать слова по третьей букве, чем по первой, и эта относительная трудность провоцирует быструю стереотипную реакцию: первый вариант ответа.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sz w:val="28"/>
          <w:szCs w:val="28"/>
        </w:rPr>
        <w:t>Подсознательная склонность при принятии решения или оценке вариантов оценивать значимость фактора в зависимости от того, насколько легко или ярко он всплывает в памяти.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Здесь проявляется так называемая эвристика доступности, описывающая нашу склонность оценивать вероятность или значимость события или явления прямо пропорционально легкости, с которой оно приходит на ум. Пожалуй, самый знаменитый пример: люди склонны переоценивать риск смерти или ранения вследствие террористической атаки (поскольку нападения экстремистов привлекают огромное внимание СМИ и получают широкую огласку) и одновременно недооценивать опасность для жизни и здоровья менее сенсационных факторов (например, болезней сердца и автомобильных аварий). А между тем для среднестатистического американца вероятность умереть от </w:t>
      </w:r>
      <w:proofErr w:type="spellStart"/>
      <w:proofErr w:type="gramStart"/>
      <w:r w:rsidRPr="002429A0">
        <w:rPr>
          <w:color w:val="222222"/>
          <w:sz w:val="28"/>
          <w:szCs w:val="28"/>
        </w:rPr>
        <w:t>сердечно-сосудистого</w:t>
      </w:r>
      <w:proofErr w:type="spellEnd"/>
      <w:proofErr w:type="gramEnd"/>
      <w:r w:rsidRPr="002429A0">
        <w:rPr>
          <w:color w:val="222222"/>
          <w:sz w:val="28"/>
          <w:szCs w:val="28"/>
        </w:rPr>
        <w:t xml:space="preserve"> заболевания, чем погибнуть вследствие теракта, примерно в 35 000 раз выше.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Иными словами, один чрезвычайно выразительный рассказ, получивший широкую известность, может значительно сильнее повлиять на представления людей, чем любые реальные показатели вероятности или значимости. Если вдруг какая-то знаменитость умирает от редкой формы рака, то многие люди начинают именно ее бояться значительно сильнее любой другой, более распространенной формы этой болезни.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 xml:space="preserve">В целом простота или сложность припоминания определенной информации становится для нас прямым показателем возможности события. Отсюда, в частности, следует, что чем чаще повторяется какое-либо </w:t>
      </w:r>
      <w:r w:rsidRPr="002429A0">
        <w:rPr>
          <w:color w:val="222222"/>
          <w:sz w:val="28"/>
          <w:szCs w:val="28"/>
        </w:rPr>
        <w:lastRenderedPageBreak/>
        <w:t>утверждение, тем вероятнее, что люди в него поверят (это неопределенное ощущение привычной истинности даже в отсутствие доказательств лучше всего передается понятием «правдоподобность»). Рассмотрите два утверждения и постарайтесь дать искренний ответ, подчеркнув наиболее подходящий вариант.</w:t>
      </w:r>
    </w:p>
    <w:p w:rsidR="002B5849" w:rsidRPr="002429A0" w:rsidRDefault="002B5849" w:rsidP="002B5849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40" w:lineRule="auto"/>
        <w:ind w:left="0"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В целом я провожу за чтением книг и статей </w:t>
      </w:r>
      <w:r w:rsidRPr="002429A0">
        <w:rPr>
          <w:bCs/>
          <w:color w:val="222222"/>
          <w:sz w:val="28"/>
          <w:szCs w:val="28"/>
          <w:bdr w:val="none" w:sz="0" w:space="0" w:color="auto" w:frame="1"/>
        </w:rPr>
        <w:t>больше времени, меньше времени</w:t>
      </w:r>
      <w:r w:rsidRPr="002429A0">
        <w:rPr>
          <w:color w:val="222222"/>
          <w:sz w:val="28"/>
          <w:szCs w:val="28"/>
        </w:rPr>
        <w:t> или </w:t>
      </w:r>
      <w:r w:rsidRPr="002429A0">
        <w:rPr>
          <w:bCs/>
          <w:color w:val="222222"/>
          <w:sz w:val="28"/>
          <w:szCs w:val="28"/>
          <w:bdr w:val="none" w:sz="0" w:space="0" w:color="auto" w:frame="1"/>
        </w:rPr>
        <w:t>примерно столько же времени</w:t>
      </w:r>
      <w:r w:rsidRPr="002429A0">
        <w:rPr>
          <w:color w:val="222222"/>
          <w:sz w:val="28"/>
          <w:szCs w:val="28"/>
        </w:rPr>
        <w:t>, что и среднестатистический человек.</w:t>
      </w:r>
    </w:p>
    <w:p w:rsidR="002B5849" w:rsidRPr="002429A0" w:rsidRDefault="002B5849" w:rsidP="002B5849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40" w:lineRule="auto"/>
        <w:ind w:left="0"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В целом я пользуюсь мобильным телефоном </w:t>
      </w:r>
      <w:r w:rsidRPr="002429A0">
        <w:rPr>
          <w:bCs/>
          <w:color w:val="222222"/>
          <w:sz w:val="28"/>
          <w:szCs w:val="28"/>
          <w:bdr w:val="none" w:sz="0" w:space="0" w:color="auto" w:frame="1"/>
        </w:rPr>
        <w:t>больше времени, меньше времени</w:t>
      </w:r>
      <w:r w:rsidRPr="002429A0">
        <w:rPr>
          <w:color w:val="222222"/>
          <w:sz w:val="28"/>
          <w:szCs w:val="28"/>
        </w:rPr>
        <w:t> или </w:t>
      </w:r>
      <w:r w:rsidRPr="002429A0">
        <w:rPr>
          <w:bCs/>
          <w:color w:val="222222"/>
          <w:sz w:val="28"/>
          <w:szCs w:val="28"/>
          <w:bdr w:val="none" w:sz="0" w:space="0" w:color="auto" w:frame="1"/>
        </w:rPr>
        <w:t>примерно столько же времени</w:t>
      </w:r>
      <w:r w:rsidRPr="002429A0">
        <w:rPr>
          <w:color w:val="222222"/>
          <w:sz w:val="28"/>
          <w:szCs w:val="28"/>
        </w:rPr>
        <w:t>, что и среднестатистический человек.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 xml:space="preserve">Оценили ли вы себя выше среднего в каком-либо случае или в обоих? </w:t>
      </w:r>
      <w:proofErr w:type="gramStart"/>
      <w:r w:rsidRPr="002429A0">
        <w:rPr>
          <w:color w:val="222222"/>
          <w:sz w:val="28"/>
          <w:szCs w:val="28"/>
        </w:rPr>
        <w:t xml:space="preserve">Как правило, люди склонны переоценивать собственные затраты времени и усилий </w:t>
      </w:r>
      <w:r>
        <w:rPr>
          <w:color w:val="222222"/>
          <w:sz w:val="28"/>
          <w:szCs w:val="28"/>
        </w:rPr>
        <w:t>в сравнении с чужими, по</w:t>
      </w:r>
      <w:r w:rsidRPr="002429A0">
        <w:rPr>
          <w:color w:val="222222"/>
          <w:sz w:val="28"/>
          <w:szCs w:val="28"/>
        </w:rPr>
        <w:t>скольку о своих делах знают больше, чем о чужих.</w:t>
      </w:r>
      <w:proofErr w:type="gramEnd"/>
      <w:r w:rsidRPr="002429A0">
        <w:rPr>
          <w:color w:val="222222"/>
          <w:sz w:val="28"/>
          <w:szCs w:val="28"/>
        </w:rPr>
        <w:t xml:space="preserve"> Наши привычки «выпирают» на общем фоне, так как они у нас на виду. А то, чего мы не знаем, автоматически сбрасывается со счетов.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proofErr w:type="gramStart"/>
      <w:r w:rsidRPr="002429A0">
        <w:rPr>
          <w:color w:val="222222"/>
          <w:sz w:val="28"/>
          <w:szCs w:val="28"/>
        </w:rPr>
        <w:t>В одном эксперименте с участием супружеских пар каждому партнеру по отдельности предлагалось оценить в процентах собственный вклад в общие домашние заботы: стирку, покупку продуктов, мытье посуды и т. д. В большинстве случаев сумма вкладов обоих супругов превышала 100%. Каждый из них систематически переоценивал свою работу на ниве домашнего хозяйства, так как вспомнить собственные действия оказывалось намного проще.</w:t>
      </w:r>
      <w:proofErr w:type="gramEnd"/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Эвристика доступности предполагает подмену головоломного фактического вопроса («В каких пропорциях вы с партнером делите домашние обязанности?») намного более простым, удобным и эмоциональным («Насколько легко вам вспомнить собственное участие в домашних делах в сравнении с вкладом вашего партнера?»).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Следствиями эвристики доступности являются многочисленные любопытные феномены. Особого внимания заслуживает эффект новизны </w:t>
      </w: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тенденция переоценивать значимость недавних событий, потому что их проще вспомнить. Ответьте на вопрос: </w:t>
      </w:r>
      <w:r w:rsidRPr="002429A0">
        <w:rPr>
          <w:bCs/>
          <w:color w:val="222222"/>
          <w:sz w:val="28"/>
          <w:szCs w:val="28"/>
          <w:bdr w:val="none" w:sz="0" w:space="0" w:color="auto" w:frame="1"/>
        </w:rPr>
        <w:t>Кого вы считаете пятью величайшими музыкантами всех времен и народов?</w:t>
      </w:r>
    </w:p>
    <w:p w:rsidR="002B5849" w:rsidRPr="002429A0" w:rsidRDefault="002B5849" w:rsidP="002B5849">
      <w:pPr>
        <w:spacing w:line="240" w:lineRule="auto"/>
        <w:ind w:firstLine="567"/>
        <w:jc w:val="both"/>
        <w:textAlignment w:val="baseline"/>
        <w:outlineLvl w:val="4"/>
        <w:rPr>
          <w:sz w:val="28"/>
          <w:szCs w:val="28"/>
        </w:rPr>
      </w:pPr>
      <w:r w:rsidRPr="002429A0">
        <w:rPr>
          <w:bCs/>
          <w:sz w:val="28"/>
          <w:szCs w:val="28"/>
        </w:rPr>
        <w:t xml:space="preserve">Эффект новизны. </w:t>
      </w:r>
      <w:r w:rsidRPr="002429A0">
        <w:rPr>
          <w:sz w:val="28"/>
          <w:szCs w:val="28"/>
        </w:rPr>
        <w:t>Тенденция переоценивать значимость недавних событий, поскольку они кажутся более яркими и легче вспоминаются.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 xml:space="preserve">Вы смогли назвать пятерых? Сколько из них родились в последние полвека? </w:t>
      </w:r>
      <w:proofErr w:type="gramStart"/>
      <w:r w:rsidRPr="002429A0">
        <w:rPr>
          <w:color w:val="222222"/>
          <w:sz w:val="28"/>
          <w:szCs w:val="28"/>
        </w:rPr>
        <w:t>А сколько в последние 100, 200 лет?</w:t>
      </w:r>
      <w:proofErr w:type="gramEnd"/>
      <w:r w:rsidRPr="002429A0">
        <w:rPr>
          <w:color w:val="222222"/>
          <w:sz w:val="28"/>
          <w:szCs w:val="28"/>
        </w:rPr>
        <w:t xml:space="preserve"> Интересно, если бы вы составляли список из 20 или 50 музыкантов, то назвали </w:t>
      </w:r>
      <w:proofErr w:type="gramStart"/>
      <w:r w:rsidRPr="002429A0">
        <w:rPr>
          <w:color w:val="222222"/>
          <w:sz w:val="28"/>
          <w:szCs w:val="28"/>
        </w:rPr>
        <w:t>бы</w:t>
      </w:r>
      <w:proofErr w:type="gramEnd"/>
      <w:r w:rsidRPr="002429A0">
        <w:rPr>
          <w:color w:val="222222"/>
          <w:sz w:val="28"/>
          <w:szCs w:val="28"/>
        </w:rPr>
        <w:t xml:space="preserve"> хоть нескольких, живших ранее XIX в.?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 xml:space="preserve">Эффект новизны неизбежно срабатывает в подобных случаях, поскольку мы гораздо меньше знаем об отдаленном прошлом, чем о недавней истории. Выбор величайших музыкантов субъективен, обычно подобного рода вопросы задаются для развлечения; совсем иное дело такие сферы, как политика, техника, экономика или история. Чтобы достичь максимального понимания мира, абсолютно необходимо умение видеть </w:t>
      </w:r>
      <w:r w:rsidRPr="002429A0">
        <w:rPr>
          <w:color w:val="222222"/>
          <w:sz w:val="28"/>
          <w:szCs w:val="28"/>
        </w:rPr>
        <w:lastRenderedPageBreak/>
        <w:t>картину во всей ее полноте и компенсировать непропорциональное внимание, интуитивно уделяемое недавним событиям просто потому, что этот опыт еще свеж.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outlineLvl w:val="2"/>
        <w:rPr>
          <w:b/>
          <w:bCs/>
          <w:color w:val="000000"/>
          <w:sz w:val="28"/>
          <w:szCs w:val="28"/>
        </w:rPr>
      </w:pPr>
      <w:r w:rsidRPr="002429A0">
        <w:rPr>
          <w:b/>
          <w:bCs/>
          <w:color w:val="000000"/>
          <w:sz w:val="28"/>
          <w:szCs w:val="28"/>
        </w:rPr>
        <w:t>3. Эвристика закрепления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Внимательно прочтите два абзаца и заполните пропуски числами, которые кажутся вам подходящими.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Я привык делать покупки в магазине «Вкусное вино» в доме </w:t>
      </w:r>
      <w:proofErr w:type="spellStart"/>
      <w:r w:rsidRPr="002429A0">
        <w:rPr>
          <w:color w:val="222222"/>
          <w:sz w:val="28"/>
          <w:szCs w:val="28"/>
        </w:rPr>
        <w:t>No</w:t>
      </w:r>
      <w:proofErr w:type="spellEnd"/>
      <w:r w:rsidRPr="002429A0">
        <w:rPr>
          <w:color w:val="222222"/>
          <w:sz w:val="28"/>
          <w:szCs w:val="28"/>
        </w:rPr>
        <w:t xml:space="preserve"> 997 по </w:t>
      </w:r>
      <w:proofErr w:type="spellStart"/>
      <w:proofErr w:type="gramStart"/>
      <w:r w:rsidRPr="002429A0">
        <w:rPr>
          <w:color w:val="222222"/>
          <w:sz w:val="28"/>
          <w:szCs w:val="28"/>
        </w:rPr>
        <w:t>Хай-стрит</w:t>
      </w:r>
      <w:proofErr w:type="spellEnd"/>
      <w:proofErr w:type="gramEnd"/>
      <w:r w:rsidRPr="002429A0">
        <w:rPr>
          <w:color w:val="222222"/>
          <w:sz w:val="28"/>
          <w:szCs w:val="28"/>
        </w:rPr>
        <w:t xml:space="preserve"> рядом с «Мясной лавкой» в доме </w:t>
      </w:r>
      <w:proofErr w:type="spellStart"/>
      <w:r w:rsidRPr="002429A0">
        <w:rPr>
          <w:color w:val="222222"/>
          <w:sz w:val="28"/>
          <w:szCs w:val="28"/>
        </w:rPr>
        <w:t>No</w:t>
      </w:r>
      <w:proofErr w:type="spellEnd"/>
      <w:r w:rsidRPr="002429A0">
        <w:rPr>
          <w:color w:val="222222"/>
          <w:sz w:val="28"/>
          <w:szCs w:val="28"/>
        </w:rPr>
        <w:t xml:space="preserve"> 999 и «Зелеными-презелеными овощами» в доме № 995. Так славно было при случае купить бутылочку вкусненького винца по совету владельца магазина. Жаль, что он внезапно умер в прошлом году в возрасте _____ лет.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После этого я стал отовариваться в магазине «Элитное вино» в доме № 12 по </w:t>
      </w:r>
      <w:proofErr w:type="spellStart"/>
      <w:proofErr w:type="gramStart"/>
      <w:r w:rsidRPr="002429A0">
        <w:rPr>
          <w:color w:val="222222"/>
          <w:sz w:val="28"/>
          <w:szCs w:val="28"/>
        </w:rPr>
        <w:t>Хай-авеню</w:t>
      </w:r>
      <w:proofErr w:type="spellEnd"/>
      <w:proofErr w:type="gramEnd"/>
      <w:r w:rsidRPr="002429A0">
        <w:rPr>
          <w:color w:val="222222"/>
          <w:sz w:val="28"/>
          <w:szCs w:val="28"/>
        </w:rPr>
        <w:t>, между «Овощной империей» в доме № 10 и салоном «Сегодня с волосами, завтра без» в доме № 14. Так славно было при случае купить бутылочку отборного вина по рекомендации владельца магазина. Жаль, что и он внезапно умер на прошлой неделе в возрасте _____ лет.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Выполните это упражнение, даже если находите его странным. Здесь нет правильного или неправильного ответа </w:t>
      </w: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просто вставьте любой возраст, который вам нравится. Готово? Прекрасно! В каком абзаце число больше? Если в первом, вы только что наблюдали проявление эффекта закрепления.</w:t>
      </w:r>
    </w:p>
    <w:p w:rsidR="002B5849" w:rsidRPr="002429A0" w:rsidRDefault="002B5849" w:rsidP="002B5849">
      <w:pPr>
        <w:spacing w:line="240" w:lineRule="auto"/>
        <w:ind w:firstLine="567"/>
        <w:jc w:val="both"/>
        <w:textAlignment w:val="baseline"/>
        <w:outlineLvl w:val="4"/>
        <w:rPr>
          <w:sz w:val="28"/>
          <w:szCs w:val="28"/>
        </w:rPr>
      </w:pPr>
      <w:r w:rsidRPr="002429A0">
        <w:rPr>
          <w:bCs/>
          <w:sz w:val="28"/>
          <w:szCs w:val="28"/>
        </w:rPr>
        <w:t xml:space="preserve">Эффект закрепления. </w:t>
      </w:r>
      <w:r w:rsidRPr="002429A0">
        <w:rPr>
          <w:sz w:val="28"/>
          <w:szCs w:val="28"/>
        </w:rPr>
        <w:t>Влияние заданного значения или системы координат на последующее суждение, наблюдаемое даже в отсутствие связи с предметом рассмотрения.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 xml:space="preserve">Закрепление происходит, когда нечто срабатывает в качестве якоря для вашего суждения, придавая ему определенное направление, причем сами вы этого не осознаете. Содержание обоих абзацев из моего примера практически одинаково, за исключением номеров домов: в первом использованы </w:t>
      </w:r>
      <w:proofErr w:type="gramStart"/>
      <w:r w:rsidRPr="002429A0">
        <w:rPr>
          <w:color w:val="222222"/>
          <w:sz w:val="28"/>
          <w:szCs w:val="28"/>
        </w:rPr>
        <w:t>значительно большие</w:t>
      </w:r>
      <w:proofErr w:type="gramEnd"/>
      <w:r w:rsidRPr="002429A0">
        <w:rPr>
          <w:color w:val="222222"/>
          <w:sz w:val="28"/>
          <w:szCs w:val="28"/>
        </w:rPr>
        <w:t xml:space="preserve"> числа (997, 999, 995), чем во втором (12, 10, 14). Очевидно, что адреса не имеют прямой связи с возрастом, в котором может скоропостижно умереть какой-либо человек, пусть даже вымышленный. Однако, как свидетельствуют исследования, даже совершенно нерелевантные якоря способны оказывать на наши суждения влияние, остающееся незамеченным.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Почему? Да хотя бы потому, что никакое суждение не выносится в безвоздушном пространстве. В любой сфере мы оцениваем вещи и события путем сравнения, а не в абсолютных показателях. Земля большая по сравнению с телом человека, но маленькая в масштабах галактики Млечный Путь. Если я предложу продолжить список действительно больших объектов, то ваши варианты почти наверняка будут различаться в зависимости от того, как я его начну: «планета Юпитер, Солнце, возраст Вселенной» или «</w:t>
      </w:r>
      <w:proofErr w:type="spellStart"/>
      <w:r w:rsidRPr="002429A0">
        <w:rPr>
          <w:color w:val="222222"/>
          <w:sz w:val="28"/>
          <w:szCs w:val="28"/>
        </w:rPr>
        <w:t>Эмпайр-стейт-билдинг</w:t>
      </w:r>
      <w:proofErr w:type="spellEnd"/>
      <w:r w:rsidRPr="002429A0">
        <w:rPr>
          <w:color w:val="222222"/>
          <w:sz w:val="28"/>
          <w:szCs w:val="28"/>
        </w:rPr>
        <w:t>, Великая Китайская стена, пирамида Хеопса».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 xml:space="preserve">Этот механизм восприятия контекста вполне обоснован и необходим для оптимизации повседневного существования, но его невозможно просто взять и выключить, даже в ситуации, когда он нам вредит. Первая </w:t>
      </w:r>
      <w:r w:rsidRPr="002429A0">
        <w:rPr>
          <w:color w:val="222222"/>
          <w:sz w:val="28"/>
          <w:szCs w:val="28"/>
        </w:rPr>
        <w:lastRenderedPageBreak/>
        <w:t xml:space="preserve">полученная информация всегда оказывает особое влияние на суждение. Как знает большинство работников сферы продаж, полезно начать переговоры, озвучив запредельно высокую цену, чтобы затем просто </w:t>
      </w:r>
      <w:proofErr w:type="gramStart"/>
      <w:r w:rsidRPr="002429A0">
        <w:rPr>
          <w:color w:val="222222"/>
          <w:sz w:val="28"/>
          <w:szCs w:val="28"/>
        </w:rPr>
        <w:t>высокая</w:t>
      </w:r>
      <w:proofErr w:type="gramEnd"/>
      <w:r w:rsidRPr="002429A0">
        <w:rPr>
          <w:color w:val="222222"/>
          <w:sz w:val="28"/>
          <w:szCs w:val="28"/>
        </w:rPr>
        <w:t xml:space="preserve"> показалась разумной, или сначала предложить клиенту слишком дорогой для него товар </w:t>
      </w: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все последующие будут восприниматься как дешевые. Рестораны и супермаркеты используют эту хитрость: на фоне очень дорогих блюд и товаров просто дорогие представляются более доступными.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Разновидностью данного феномена является эффект фокусировки </w:t>
      </w: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тенденция уделять слишком большое внимание одной сразу же бросающейся в глаза характеристике, приводящая к несбалансированной оценке. Представьте, что обсуждаете с другом его мечту о переезде. Кажется ли вам обоснованным следующее суждение?</w:t>
      </w:r>
    </w:p>
    <w:p w:rsidR="002B5849" w:rsidRPr="002429A0" w:rsidRDefault="002B5849" w:rsidP="002B5849">
      <w:pPr>
        <w:spacing w:line="240" w:lineRule="auto"/>
        <w:ind w:firstLine="567"/>
        <w:jc w:val="both"/>
        <w:textAlignment w:val="baseline"/>
        <w:outlineLvl w:val="4"/>
        <w:rPr>
          <w:sz w:val="28"/>
          <w:szCs w:val="28"/>
        </w:rPr>
      </w:pPr>
      <w:r w:rsidRPr="002429A0">
        <w:rPr>
          <w:bCs/>
          <w:sz w:val="28"/>
          <w:szCs w:val="28"/>
        </w:rPr>
        <w:t xml:space="preserve">Эффект фокусировки. </w:t>
      </w:r>
      <w:r w:rsidRPr="002429A0">
        <w:rPr>
          <w:sz w:val="28"/>
          <w:szCs w:val="28"/>
        </w:rPr>
        <w:t>Тенденция уделять чрезмерное внимание какому-либо одному бросающемуся в глаза аспекту, не учитывая в полной мере весь спектр других релевантных факторов.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i/>
          <w:iCs/>
          <w:color w:val="222222"/>
          <w:sz w:val="28"/>
          <w:szCs w:val="28"/>
          <w:bdr w:val="none" w:sz="0" w:space="0" w:color="auto" w:frame="1"/>
        </w:rPr>
        <w:t>Я сыт по горло холодной промозглой Англией! Три месяца в году вообще не видишь солнца. Поеду в Калифорнию и попробую найти работу. Солнце, море, красивые люди, Голливуд! Уж там-то я заживу на славу, не сомневаюсь! Не будет больше никаких блужданий в сумерках, никаких пальто поверх двух свитеров.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Очевидно, вы должны узнать намного больше, чтобы дать другу дельный совет. Высказанное им мнение наводит на подозрение, что он слишком сосредоточивается на единственной, самой очевидной стороне жизни в Калифорнии </w:t>
      </w: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погоде, упуская из виду остальные факторы.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Этот паттерн уже знаком нам по другому эвристическому механизму. Сложный вопрос, требующий комплексной информации («Следует ли мне переезжать в Калифорнию?»), подменяется простым, связанным с удобством и эмоциями («Какие чувства вызывает у меня первое, что приходит в голову при упоминании Калифорнии?»). Даже если замечаешь этот скачок, не всегда удается нивелировать непропорциональное влияние первого фактора.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outlineLvl w:val="2"/>
        <w:rPr>
          <w:b/>
          <w:bCs/>
          <w:color w:val="000000"/>
          <w:sz w:val="28"/>
          <w:szCs w:val="28"/>
        </w:rPr>
      </w:pPr>
      <w:r w:rsidRPr="002429A0">
        <w:rPr>
          <w:b/>
          <w:bCs/>
          <w:color w:val="000000"/>
          <w:sz w:val="28"/>
          <w:szCs w:val="28"/>
        </w:rPr>
        <w:t>4. Эвристика репрезентативности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Перед вами одно из самых нашумевших психологических исследований последних десятилетий, которое получило название «проблема Линды». Прочтите описание и выберите один из двух предлагаемых вариантов.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i/>
          <w:iCs/>
          <w:color w:val="222222"/>
          <w:sz w:val="28"/>
          <w:szCs w:val="28"/>
          <w:bdr w:val="none" w:sz="0" w:space="0" w:color="auto" w:frame="1"/>
        </w:rPr>
        <w:t>Линде 31 год, она не замужем, у нее прямой характер и очень живой ум. В колледже она специализировалась по философии и серьезно интересовалась вопросами дискриминации и социальной справедливости, а также участвовала в демонстрациях против ядерного оружия. Что более вероятно?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Линда работает кассиром в банке.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Линда работает кассиром в банке и активно участвует в феминистском движении.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lastRenderedPageBreak/>
        <w:t>Ну и что вы предпочли? Из первой части книги вы могли усвоить, что версия «Линда </w:t>
      </w: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кассир» более вероятна, чем «Линда </w:t>
      </w: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кассир и феминистка», поскольку второй вариант представляет собой частный случай первого. Количество сотрудниц банка, активных на ниве феминизма, никак не может превышать общее количество банковских служащих женского пола.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Если вы выбрали второй вариант или хотели это сделать, то попали под воздействие так называемой эвристики репрезентативности. Этот научный термин обозначает простую вещь: зачастую на людей сильнее влияет убедительность подачи информации, а не ее достоверность. С учетом описания Линды более убедительным выглядит, что она является кассиром в банке и одновременно активной феминисткой, и в результате формируется предпочтение, способное перевесить математическую вероятность.</w:t>
      </w:r>
    </w:p>
    <w:p w:rsidR="002B5849" w:rsidRPr="002429A0" w:rsidRDefault="002B5849" w:rsidP="002B5849">
      <w:pPr>
        <w:spacing w:line="240" w:lineRule="auto"/>
        <w:ind w:firstLine="567"/>
        <w:jc w:val="both"/>
        <w:textAlignment w:val="baseline"/>
        <w:outlineLvl w:val="4"/>
        <w:rPr>
          <w:sz w:val="28"/>
          <w:szCs w:val="28"/>
        </w:rPr>
      </w:pPr>
      <w:r w:rsidRPr="002429A0">
        <w:rPr>
          <w:bCs/>
          <w:sz w:val="28"/>
          <w:szCs w:val="28"/>
        </w:rPr>
        <w:t xml:space="preserve">Эвристика репрезентативности. </w:t>
      </w:r>
      <w:r w:rsidRPr="002429A0">
        <w:rPr>
          <w:sz w:val="28"/>
          <w:szCs w:val="28"/>
        </w:rPr>
        <w:t xml:space="preserve">Тенденция оценивать вероятность чего-либо под влиянием правдоподобия рассказа или характеристики, в ущерб </w:t>
      </w:r>
      <w:proofErr w:type="gramStart"/>
      <w:r w:rsidRPr="002429A0">
        <w:rPr>
          <w:sz w:val="28"/>
          <w:szCs w:val="28"/>
        </w:rPr>
        <w:t>объективному</w:t>
      </w:r>
      <w:proofErr w:type="gramEnd"/>
      <w:r w:rsidRPr="002429A0">
        <w:rPr>
          <w:sz w:val="28"/>
          <w:szCs w:val="28"/>
        </w:rPr>
        <w:t>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Ведутся оживленные дебаты о том, иллюстрирует ли «проблема Линды» иррациональную невосприимчивость к вероятности, не естественно ли в данном контексте считать «наиболее вероятное» синонимом «правдоподобного» и нельзя ли объяснить этот эффект другим процессом, абсолютно рациональным. Очевидно, что присущее каждому человеку стремление к связному последовательному повествованию может привести к ложной уверенности в точности суждений, отвечающих этому требованию. Рассмотрим еще один пример.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i/>
          <w:iCs/>
          <w:color w:val="222222"/>
          <w:sz w:val="28"/>
          <w:szCs w:val="28"/>
          <w:bdr w:val="none" w:sz="0" w:space="0" w:color="auto" w:frame="1"/>
        </w:rPr>
        <w:t>Я молодой англичанин со здоровым загаром, стремлюсь поддерживать хорошую физическую форму, люблю проводить время на свежем воздухе и пить крепкий чай с двумя кусочками сахара. В какой из перечисленных сфер я, скорее всего, работаю?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Сельское, лесное или рыбное хозяйство.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Добыча полезных ископаемых, энергетика и водоснабжение.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Здравоохранение и социальные службы.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Выслушав подобное описание, разумнее всего прикинуть, сколько англичан заняты в каждой из перечисленных сфер деятельности. Менее рациональный ответ: «Похоже, твоя работа предполагает активный физический труд под открытым небом, например в сельском хозяйстве или коммунальных службах».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В Великобритании сотрудников здравоохранения и социальных служб в четыре с лишним раза больше, чем во всех остальных перечисленных категориях, вместе взятых. В отсутствие другой необходимой информации это означает, что я с наибольшей вероятностью являюсь медицинским или социальным работником. Однако эвристика репрезентативности описывает нашу склонность при оценке подобных сценариев искать не значимые данные, а наибольшую близость стереотипу. Чем больше описание соответствует нашим ожиданиям относительно того, как выглядит типичный индивид, тем выше шансы, что мы за него ухватимся.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lastRenderedPageBreak/>
        <w:t>Здесь, опять-таки, наблюдается эффект замещения. Мы подменяем сложный вопрос, требующий ресурсоемкого поиска ответа («Сколько людей заняты в каждой сфере деятельности?»), на простой, связанный с эмоциями и ожиданиями («Какому стереотипу наиболее соответствует описанный человек?»). Стереотипность является универсальной особенностью нашего восприятия не только посторонних людей, но и даже многих из тех, с кем мы хорошо знакомы. Это лишь верхушка айсберга социальных предубеждений </w:t>
      </w:r>
      <w:r>
        <w:rPr>
          <w:color w:val="222222"/>
          <w:sz w:val="28"/>
          <w:szCs w:val="28"/>
        </w:rPr>
        <w:t>–</w:t>
      </w:r>
      <w:r w:rsidRPr="002429A0">
        <w:rPr>
          <w:color w:val="222222"/>
          <w:sz w:val="28"/>
          <w:szCs w:val="28"/>
        </w:rPr>
        <w:t xml:space="preserve"> предвзятостей, которые влияют на наши суждения о других и в сочетании со структурным социальным неравенством становятся несправедливостью высшего уровня.</w:t>
      </w:r>
    </w:p>
    <w:p w:rsidR="002B5849" w:rsidRPr="002429A0" w:rsidRDefault="002B5849" w:rsidP="002B5849">
      <w:pPr>
        <w:shd w:val="clear" w:color="auto" w:fill="FFFFFF"/>
        <w:spacing w:line="240" w:lineRule="auto"/>
        <w:ind w:firstLine="567"/>
        <w:jc w:val="both"/>
        <w:textAlignment w:val="baseline"/>
        <w:rPr>
          <w:color w:val="222222"/>
          <w:sz w:val="28"/>
          <w:szCs w:val="28"/>
        </w:rPr>
      </w:pPr>
      <w:r w:rsidRPr="002429A0">
        <w:rPr>
          <w:color w:val="222222"/>
          <w:sz w:val="28"/>
          <w:szCs w:val="28"/>
        </w:rPr>
        <w:t>Помните: эвристика естественна и жизненно необходима. Но вот только при неверном использовании, приводящем к необоснованному суждению, она становится причиной когнитивного искажения. Это наиболее вероятно при спешке, неопытности, избыточном поступлении информации, намеренной манипуляции (</w:t>
      </w:r>
      <w:proofErr w:type="gramStart"/>
      <w:r w:rsidRPr="002429A0">
        <w:rPr>
          <w:color w:val="222222"/>
          <w:sz w:val="28"/>
          <w:szCs w:val="28"/>
        </w:rPr>
        <w:t>см</w:t>
      </w:r>
      <w:proofErr w:type="gramEnd"/>
      <w:r w:rsidRPr="002429A0">
        <w:rPr>
          <w:color w:val="222222"/>
          <w:sz w:val="28"/>
          <w:szCs w:val="28"/>
        </w:rPr>
        <w:t>. вышеприведенные примеры из области рекламы, СМИ, продаж и маркетинга) или в случаях, когда вы попадаете под влияние стереотипов и социальных предубеждений.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sz w:val="28"/>
          <w:szCs w:val="28"/>
        </w:rPr>
        <w:t>На основе описанных правил строятся следующие техники убеждения:</w:t>
      </w:r>
    </w:p>
    <w:p w:rsidR="002B5849" w:rsidRPr="002429A0" w:rsidRDefault="002B5849" w:rsidP="002B5849">
      <w:pPr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2429A0">
        <w:rPr>
          <w:b/>
          <w:bCs/>
          <w:sz w:val="28"/>
          <w:szCs w:val="28"/>
        </w:rPr>
        <w:t>Трюизмы.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i/>
          <w:iCs/>
          <w:sz w:val="28"/>
          <w:szCs w:val="28"/>
        </w:rPr>
        <w:t xml:space="preserve">Трюизм (англ. </w:t>
      </w:r>
      <w:proofErr w:type="spellStart"/>
      <w:r w:rsidRPr="002429A0">
        <w:rPr>
          <w:i/>
          <w:iCs/>
          <w:sz w:val="28"/>
          <w:szCs w:val="28"/>
        </w:rPr>
        <w:t>truism</w:t>
      </w:r>
      <w:proofErr w:type="spellEnd"/>
      <w:r w:rsidRPr="002429A0">
        <w:rPr>
          <w:i/>
          <w:iCs/>
          <w:sz w:val="28"/>
          <w:szCs w:val="28"/>
        </w:rPr>
        <w:t xml:space="preserve">) </w:t>
      </w:r>
      <w:r>
        <w:rPr>
          <w:i/>
          <w:iCs/>
          <w:sz w:val="28"/>
          <w:szCs w:val="28"/>
        </w:rPr>
        <w:t>–</w:t>
      </w:r>
      <w:r w:rsidRPr="002429A0">
        <w:rPr>
          <w:i/>
          <w:iCs/>
          <w:sz w:val="28"/>
          <w:szCs w:val="28"/>
        </w:rPr>
        <w:t xml:space="preserve"> общеизвестная, избитая истина, банальность</w:t>
      </w:r>
      <w:r w:rsidRPr="002429A0">
        <w:rPr>
          <w:sz w:val="28"/>
          <w:szCs w:val="28"/>
        </w:rPr>
        <w:t>. Трюизмом считают нечто, что не может подвергаться сомнению и настолько очевидно, что упоминается лишь как напоминание, либо как риторическое или литературное высказывание (</w:t>
      </w:r>
      <w:proofErr w:type="spellStart"/>
      <w:r w:rsidRPr="002429A0">
        <w:rPr>
          <w:sz w:val="28"/>
          <w:szCs w:val="28"/>
        </w:rPr>
        <w:t>Википедия</w:t>
      </w:r>
      <w:proofErr w:type="spellEnd"/>
      <w:r w:rsidRPr="002429A0">
        <w:rPr>
          <w:sz w:val="28"/>
          <w:szCs w:val="28"/>
        </w:rPr>
        <w:t>).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sz w:val="28"/>
          <w:szCs w:val="28"/>
        </w:rPr>
        <w:t xml:space="preserve">Психология техники основывается на том, что подсознание человека с детства наполнено всякими стереотипами, выученными штампами, пословицами, поговорками, избитыми </w:t>
      </w:r>
      <w:proofErr w:type="gramStart"/>
      <w:r w:rsidRPr="002429A0">
        <w:rPr>
          <w:sz w:val="28"/>
          <w:szCs w:val="28"/>
        </w:rPr>
        <w:t>смыслами</w:t>
      </w:r>
      <w:proofErr w:type="gramEnd"/>
      <w:r w:rsidRPr="002429A0">
        <w:rPr>
          <w:sz w:val="28"/>
          <w:szCs w:val="28"/>
        </w:rPr>
        <w:t>… зачем их опровергать, если так все и есть?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отсюда с трюизмом трудно вот так сразу спорить…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здесь мудрость поколений, веков….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sz w:val="28"/>
          <w:szCs w:val="28"/>
        </w:rPr>
        <w:t>Очень хорошо здесь работают пословицы и поговорки, известные всем с детства. Что-нибудь по типу «без труда не вынешь рыбку из пруда» или «бесплатный сыр бывает только в мышеловке» или «дыма без огня не бывает»...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sz w:val="28"/>
          <w:szCs w:val="28"/>
        </w:rPr>
        <w:t>Как трюизмы работают в ситуации возражений, словесных перепалок: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Ты нечего не делаешь!!! 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Ничего не делать и ждать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две разные вещи.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Почему ты не любишь тетю Свету? 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Мы любим тех, кто любит нас…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Чего молчишь? 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Молчание еще никому не мешало, мешала болтливость…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Сегодня праздник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делать ничего нельзя 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У русских людей каждый день праздник, лишь бы ничего не делать…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Это дорого… 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proofErr w:type="gramStart"/>
      <w:r w:rsidRPr="002429A0">
        <w:rPr>
          <w:sz w:val="28"/>
          <w:szCs w:val="28"/>
        </w:rPr>
        <w:t>Согласен</w:t>
      </w:r>
      <w:proofErr w:type="gramEnd"/>
      <w:r w:rsidRPr="002429A0">
        <w:rPr>
          <w:sz w:val="28"/>
          <w:szCs w:val="28"/>
        </w:rPr>
        <w:t>, всегда хочется найти лучшее сочетание цены и качества…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У тебя бардак на голове! 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Лучше бардак на голове, чем в голове!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</w:t>
      </w:r>
      <w:r w:rsidRPr="002429A0">
        <w:rPr>
          <w:sz w:val="28"/>
          <w:szCs w:val="28"/>
        </w:rPr>
        <w:t xml:space="preserve"> Это не серьезно… 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Не серьезно, это когда «все в золоте», а толку мало... вам прогоняют пустое, </w:t>
      </w:r>
      <w:proofErr w:type="gramStart"/>
      <w:r w:rsidRPr="002429A0">
        <w:rPr>
          <w:sz w:val="28"/>
          <w:szCs w:val="28"/>
        </w:rPr>
        <w:t>воздух</w:t>
      </w:r>
      <w:proofErr w:type="gramEnd"/>
      <w:r w:rsidRPr="002429A0">
        <w:rPr>
          <w:sz w:val="28"/>
          <w:szCs w:val="28"/>
        </w:rPr>
        <w:t>… а я вам предлагаю настоящее дело, которое принесет не мало пользы...</w:t>
      </w:r>
    </w:p>
    <w:p w:rsidR="002B5849" w:rsidRPr="002429A0" w:rsidRDefault="002B5849" w:rsidP="002B5849">
      <w:pPr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2429A0">
        <w:rPr>
          <w:b/>
          <w:bCs/>
          <w:sz w:val="28"/>
          <w:szCs w:val="28"/>
        </w:rPr>
        <w:t>Метафоры.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i/>
          <w:iCs/>
          <w:sz w:val="28"/>
          <w:szCs w:val="28"/>
        </w:rPr>
        <w:t xml:space="preserve">Метафора (от </w:t>
      </w:r>
      <w:proofErr w:type="spellStart"/>
      <w:r w:rsidRPr="002429A0">
        <w:rPr>
          <w:i/>
          <w:iCs/>
          <w:sz w:val="28"/>
          <w:szCs w:val="28"/>
        </w:rPr>
        <w:t>др</w:t>
      </w:r>
      <w:proofErr w:type="gramStart"/>
      <w:r w:rsidRPr="002429A0">
        <w:rPr>
          <w:i/>
          <w:iCs/>
          <w:sz w:val="28"/>
          <w:szCs w:val="28"/>
        </w:rPr>
        <w:t>.-</w:t>
      </w:r>
      <w:proofErr w:type="gramEnd"/>
      <w:r w:rsidRPr="002429A0">
        <w:rPr>
          <w:i/>
          <w:iCs/>
          <w:sz w:val="28"/>
          <w:szCs w:val="28"/>
        </w:rPr>
        <w:t>греч</w:t>
      </w:r>
      <w:proofErr w:type="spellEnd"/>
      <w:r w:rsidRPr="002429A0">
        <w:rPr>
          <w:i/>
          <w:iCs/>
          <w:sz w:val="28"/>
          <w:szCs w:val="28"/>
        </w:rPr>
        <w:t xml:space="preserve">. μεταφορά </w:t>
      </w:r>
      <w:r>
        <w:rPr>
          <w:i/>
          <w:iCs/>
          <w:sz w:val="28"/>
          <w:szCs w:val="28"/>
        </w:rPr>
        <w:t>–</w:t>
      </w:r>
      <w:r w:rsidRPr="002429A0">
        <w:rPr>
          <w:i/>
          <w:iCs/>
          <w:sz w:val="28"/>
          <w:szCs w:val="28"/>
        </w:rPr>
        <w:t xml:space="preserve"> «перенос», «переносное значение») </w:t>
      </w:r>
      <w:r>
        <w:rPr>
          <w:i/>
          <w:iCs/>
          <w:sz w:val="28"/>
          <w:szCs w:val="28"/>
        </w:rPr>
        <w:t>–</w:t>
      </w:r>
      <w:r w:rsidRPr="002429A0">
        <w:rPr>
          <w:i/>
          <w:iCs/>
          <w:sz w:val="28"/>
          <w:szCs w:val="28"/>
        </w:rPr>
        <w:t xml:space="preserve"> ...перенесение свойств одного предмета или явления на другой по принципу их сходства</w:t>
      </w:r>
      <w:r w:rsidRPr="002429A0">
        <w:rPr>
          <w:sz w:val="28"/>
          <w:szCs w:val="28"/>
        </w:rPr>
        <w:t>… (</w:t>
      </w:r>
      <w:proofErr w:type="spellStart"/>
      <w:r w:rsidRPr="002429A0">
        <w:rPr>
          <w:sz w:val="28"/>
          <w:szCs w:val="28"/>
        </w:rPr>
        <w:t>Википедия</w:t>
      </w:r>
      <w:proofErr w:type="spellEnd"/>
      <w:r w:rsidRPr="002429A0">
        <w:rPr>
          <w:sz w:val="28"/>
          <w:szCs w:val="28"/>
        </w:rPr>
        <w:t>).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sz w:val="28"/>
          <w:szCs w:val="28"/>
        </w:rPr>
        <w:t>Другими словами, смысл, который вы хотите донести до оппонента, помещается из вашего контекста в другой, более яркий, образный и простой для понимания. Это может быть небольшая, но очень жизненная и поучительная история, или впечатляющее образное выражение, или, к примеру, восточная притча, вызывающее яркий образ того, что вы пытаетесь донести…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sz w:val="28"/>
          <w:szCs w:val="28"/>
        </w:rPr>
        <w:t xml:space="preserve">Метафора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один из самых красивых способов убеждения и переубеждения, отработки возражения, разрушения позиции оппонента. И чем ярче используемый вами образ, тем сильнее влияние он произведет на вашего собеседника.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b/>
          <w:bCs/>
          <w:sz w:val="28"/>
          <w:szCs w:val="28"/>
        </w:rPr>
        <w:t>Примеры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sz w:val="28"/>
          <w:szCs w:val="28"/>
        </w:rPr>
        <w:t>К вам приходит приятель, который хочет провернуть дело, а вы знаете, что он его не потянет. Вместо того</w:t>
      </w:r>
      <w:proofErr w:type="gramStart"/>
      <w:r w:rsidRPr="002429A0">
        <w:rPr>
          <w:sz w:val="28"/>
          <w:szCs w:val="28"/>
        </w:rPr>
        <w:t>,</w:t>
      </w:r>
      <w:proofErr w:type="gramEnd"/>
      <w:r w:rsidRPr="002429A0">
        <w:rPr>
          <w:sz w:val="28"/>
          <w:szCs w:val="28"/>
        </w:rPr>
        <w:t xml:space="preserve"> чтобы объяснять ему, почему и чего у него для этого не хватает, вы ему рассказываете доходчивую и вразумительную историю.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Ты знаешь, у настоящего рыбака есть разные крючки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каждый крючок на рыбу определенного размера… Маленькие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на маленькую, большие </w:t>
      </w:r>
      <w:proofErr w:type="gramStart"/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>н</w:t>
      </w:r>
      <w:proofErr w:type="gramEnd"/>
      <w:r w:rsidRPr="002429A0">
        <w:rPr>
          <w:sz w:val="28"/>
          <w:szCs w:val="28"/>
        </w:rPr>
        <w:t xml:space="preserve">а большую…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Ну и что?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А то, что у тебя крючок маленький????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sz w:val="28"/>
          <w:szCs w:val="28"/>
        </w:rPr>
        <w:t>Когда Спартаку пришлось убеждать своих сподвижников в том, что им надо держаться вместе, что вместе</w:t>
      </w:r>
      <w:r>
        <w:rPr>
          <w:sz w:val="28"/>
          <w:szCs w:val="28"/>
        </w:rPr>
        <w:t xml:space="preserve"> –</w:t>
      </w:r>
      <w:r w:rsidRPr="002429A0">
        <w:rPr>
          <w:sz w:val="28"/>
          <w:szCs w:val="28"/>
        </w:rPr>
        <w:t xml:space="preserve"> они сила, он дал одному из сомневающихся одну стрелу и попросил сломать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тот ее легко сломал. Тогда он дал ему вязку стрел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</w:t>
      </w:r>
      <w:proofErr w:type="gramStart"/>
      <w:r w:rsidRPr="002429A0">
        <w:rPr>
          <w:sz w:val="28"/>
          <w:szCs w:val="28"/>
        </w:rPr>
        <w:t xml:space="preserve">и </w:t>
      </w:r>
      <w:proofErr w:type="gramEnd"/>
      <w:r w:rsidRPr="002429A0">
        <w:rPr>
          <w:sz w:val="28"/>
          <w:szCs w:val="28"/>
        </w:rPr>
        <w:t xml:space="preserve">тот не мог их сломать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«Когда мы вместе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мы сила, нас не сломать»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и ни каких возражений… (из к/</w:t>
      </w:r>
      <w:proofErr w:type="spellStart"/>
      <w:r w:rsidRPr="002429A0">
        <w:rPr>
          <w:sz w:val="28"/>
          <w:szCs w:val="28"/>
        </w:rPr>
        <w:t>ф</w:t>
      </w:r>
      <w:proofErr w:type="spellEnd"/>
      <w:r w:rsidRPr="002429A0">
        <w:rPr>
          <w:sz w:val="28"/>
          <w:szCs w:val="28"/>
        </w:rPr>
        <w:t xml:space="preserve"> «Спартак»)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sz w:val="28"/>
          <w:szCs w:val="28"/>
        </w:rPr>
        <w:t>«Психолог» убеждает клиента в том, что с женой надо спать регулярно: «Жена, как книга… ее надо иногда читать… или хотя бы перелистывать… она для того и создана, чтобы ее читали, перелистывали</w:t>
      </w:r>
      <w:proofErr w:type="gramStart"/>
      <w:r w:rsidRPr="002429A0">
        <w:rPr>
          <w:sz w:val="28"/>
          <w:szCs w:val="28"/>
        </w:rPr>
        <w:t>… Н</w:t>
      </w:r>
      <w:proofErr w:type="gramEnd"/>
      <w:r w:rsidRPr="002429A0">
        <w:rPr>
          <w:sz w:val="28"/>
          <w:szCs w:val="28"/>
        </w:rPr>
        <w:t>е будете читать вы, прочтет кто-нибудь другой…».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sz w:val="28"/>
          <w:szCs w:val="28"/>
        </w:rPr>
        <w:t>Метафора в ситуации словесных перепалок.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sz w:val="28"/>
          <w:szCs w:val="28"/>
        </w:rPr>
        <w:t>Молодой человек нечаянно в транспорте наступает рядом стоящему мужчине на ногу, тот, как бы в сторону: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«Сегодня утром я ехал в автобусе, какой-то парень наступил мне на ногу, и я сказал ему: «</w:t>
      </w:r>
      <w:proofErr w:type="gramStart"/>
      <w:r w:rsidRPr="002429A0">
        <w:rPr>
          <w:sz w:val="28"/>
          <w:szCs w:val="28"/>
        </w:rPr>
        <w:t>Сопляк</w:t>
      </w:r>
      <w:proofErr w:type="gramEnd"/>
      <w:r w:rsidRPr="002429A0">
        <w:rPr>
          <w:sz w:val="28"/>
          <w:szCs w:val="28"/>
        </w:rPr>
        <w:t xml:space="preserve"> ты этакий!»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«А я недавно был на свиноферме, видел там большущую свинью и сказал ей: «Ну, ты и свинья!» (С. Горин «А вы пробовали гипноз?»)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sz w:val="28"/>
          <w:szCs w:val="28"/>
        </w:rPr>
        <w:t>Метафора в ситуации «Почему так дорого???»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 w:rsidRPr="002429A0">
        <w:rPr>
          <w:sz w:val="28"/>
          <w:szCs w:val="28"/>
        </w:rPr>
        <w:lastRenderedPageBreak/>
        <w:t>Есть такой анекдот: «</w:t>
      </w:r>
      <w:proofErr w:type="spellStart"/>
      <w:r w:rsidRPr="002429A0">
        <w:rPr>
          <w:sz w:val="28"/>
          <w:szCs w:val="28"/>
        </w:rPr>
        <w:t>Уженщина</w:t>
      </w:r>
      <w:proofErr w:type="spellEnd"/>
      <w:r w:rsidRPr="002429A0">
        <w:rPr>
          <w:sz w:val="28"/>
          <w:szCs w:val="28"/>
        </w:rPr>
        <w:t xml:space="preserve"> захлопнулась квартира, ключи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дома... Она вызывает слесаря. Тот постукал-постукал по двери, хлесть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</w:t>
      </w:r>
      <w:proofErr w:type="gramStart"/>
      <w:r w:rsidRPr="002429A0">
        <w:rPr>
          <w:sz w:val="28"/>
          <w:szCs w:val="28"/>
        </w:rPr>
        <w:t xml:space="preserve">и </w:t>
      </w:r>
      <w:proofErr w:type="gramEnd"/>
      <w:r w:rsidRPr="002429A0">
        <w:rPr>
          <w:sz w:val="28"/>
          <w:szCs w:val="28"/>
        </w:rPr>
        <w:t xml:space="preserve">дверь открылась. С вас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100$... Она: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«Почему так дорого, вы же только один раз всего стукнули?»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«Так за удар я взял всего 5$, а остальное за знание того, куда стукнуть...»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b/>
          <w:bCs/>
          <w:color w:val="222222"/>
          <w:sz w:val="28"/>
          <w:szCs w:val="28"/>
        </w:rPr>
      </w:pP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Это вы виноваты в том, что я проиграл выборы? 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Я так понимаю, </w:t>
      </w:r>
      <w:proofErr w:type="gramStart"/>
      <w:r w:rsidRPr="002429A0">
        <w:rPr>
          <w:sz w:val="28"/>
          <w:szCs w:val="28"/>
        </w:rPr>
        <w:t>вы</w:t>
      </w:r>
      <w:proofErr w:type="gramEnd"/>
      <w:r w:rsidRPr="002429A0">
        <w:rPr>
          <w:sz w:val="28"/>
          <w:szCs w:val="28"/>
        </w:rPr>
        <w:t xml:space="preserve"> когда в казино проигрываете </w:t>
      </w: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казино в этом виновато?…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Я когда-то попробовал, и больше не хочу иметь с этим дело.</w:t>
      </w:r>
    </w:p>
    <w:p w:rsidR="002B5849" w:rsidRPr="002429A0" w:rsidRDefault="002B5849" w:rsidP="002B5849">
      <w:pPr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429A0">
        <w:rPr>
          <w:sz w:val="28"/>
          <w:szCs w:val="28"/>
        </w:rPr>
        <w:t xml:space="preserve"> Простите, я правильно понимаю, что если вы один раз попробовали не качественную колбасу, вы больше колбасу есть не будете?</w:t>
      </w:r>
    </w:p>
    <w:p w:rsidR="002B5849" w:rsidRDefault="002B5849" w:rsidP="002B5849">
      <w:pPr>
        <w:shd w:val="clear" w:color="auto" w:fill="FFFFFF"/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Ссылки </w:t>
      </w:r>
      <w:proofErr w:type="gramStart"/>
      <w:r>
        <w:rPr>
          <w:b/>
          <w:sz w:val="28"/>
          <w:szCs w:val="28"/>
        </w:rPr>
        <w:t>см</w:t>
      </w:r>
      <w:proofErr w:type="gramEnd"/>
      <w:r>
        <w:rPr>
          <w:b/>
          <w:sz w:val="28"/>
          <w:szCs w:val="28"/>
        </w:rPr>
        <w:t>. в источнике:</w:t>
      </w:r>
    </w:p>
    <w:p w:rsidR="002B5849" w:rsidRPr="0020568C" w:rsidRDefault="002B5849" w:rsidP="002B5849">
      <w:pPr>
        <w:spacing w:line="240" w:lineRule="auto"/>
        <w:ind w:left="0" w:firstLine="567"/>
        <w:jc w:val="both"/>
        <w:rPr>
          <w:sz w:val="28"/>
          <w:szCs w:val="28"/>
        </w:rPr>
      </w:pPr>
      <w:proofErr w:type="spellStart"/>
      <w:r w:rsidRPr="0020568C">
        <w:rPr>
          <w:sz w:val="28"/>
          <w:szCs w:val="28"/>
        </w:rPr>
        <w:t>Цупикова</w:t>
      </w:r>
      <w:proofErr w:type="spellEnd"/>
      <w:r w:rsidRPr="0020568C">
        <w:rPr>
          <w:sz w:val="28"/>
          <w:szCs w:val="28"/>
        </w:rPr>
        <w:t>, Е. В. Технологии деловой коммуникации русского языка</w:t>
      </w:r>
      <w:proofErr w:type="gramStart"/>
      <w:r w:rsidRPr="0020568C">
        <w:rPr>
          <w:sz w:val="28"/>
          <w:szCs w:val="28"/>
        </w:rPr>
        <w:t xml:space="preserve"> :</w:t>
      </w:r>
      <w:proofErr w:type="gramEnd"/>
      <w:r w:rsidRPr="0020568C">
        <w:rPr>
          <w:sz w:val="28"/>
          <w:szCs w:val="28"/>
        </w:rPr>
        <w:t xml:space="preserve"> учебное пособие : для всех форм и направлений подготовки / Е. В. </w:t>
      </w:r>
      <w:proofErr w:type="spellStart"/>
      <w:r w:rsidRPr="0020568C">
        <w:rPr>
          <w:sz w:val="28"/>
          <w:szCs w:val="28"/>
        </w:rPr>
        <w:t>Цупикова</w:t>
      </w:r>
      <w:proofErr w:type="spellEnd"/>
      <w:r w:rsidRPr="0020568C">
        <w:rPr>
          <w:sz w:val="28"/>
          <w:szCs w:val="28"/>
        </w:rPr>
        <w:t xml:space="preserve"> ; </w:t>
      </w:r>
      <w:proofErr w:type="spellStart"/>
      <w:r w:rsidRPr="0020568C">
        <w:rPr>
          <w:sz w:val="28"/>
          <w:szCs w:val="28"/>
        </w:rPr>
        <w:t>СибАДИ</w:t>
      </w:r>
      <w:proofErr w:type="spellEnd"/>
      <w:r w:rsidRPr="0020568C">
        <w:rPr>
          <w:sz w:val="28"/>
          <w:szCs w:val="28"/>
        </w:rPr>
        <w:t xml:space="preserve">, Кафедра "Иностранные языки". - Омск </w:t>
      </w:r>
      <w:proofErr w:type="gramStart"/>
      <w:r w:rsidRPr="0020568C">
        <w:rPr>
          <w:sz w:val="28"/>
          <w:szCs w:val="28"/>
        </w:rPr>
        <w:t>:</w:t>
      </w:r>
      <w:proofErr w:type="spellStart"/>
      <w:r w:rsidRPr="0020568C">
        <w:rPr>
          <w:sz w:val="28"/>
          <w:szCs w:val="28"/>
        </w:rPr>
        <w:t>С</w:t>
      </w:r>
      <w:proofErr w:type="gramEnd"/>
      <w:r w:rsidRPr="0020568C">
        <w:rPr>
          <w:sz w:val="28"/>
          <w:szCs w:val="28"/>
        </w:rPr>
        <w:t>ибАДИ</w:t>
      </w:r>
      <w:proofErr w:type="spellEnd"/>
      <w:r w:rsidRPr="0020568C">
        <w:rPr>
          <w:sz w:val="28"/>
          <w:szCs w:val="28"/>
        </w:rPr>
        <w:t xml:space="preserve">, 2019. - 161 с. - </w:t>
      </w:r>
      <w:proofErr w:type="spellStart"/>
      <w:r w:rsidRPr="0020568C">
        <w:rPr>
          <w:sz w:val="28"/>
          <w:szCs w:val="28"/>
        </w:rPr>
        <w:t>Загл</w:t>
      </w:r>
      <w:proofErr w:type="spellEnd"/>
      <w:r w:rsidRPr="0020568C">
        <w:rPr>
          <w:sz w:val="28"/>
          <w:szCs w:val="28"/>
        </w:rPr>
        <w:t xml:space="preserve">. с </w:t>
      </w:r>
      <w:proofErr w:type="spellStart"/>
      <w:r w:rsidRPr="0020568C">
        <w:rPr>
          <w:sz w:val="28"/>
          <w:szCs w:val="28"/>
        </w:rPr>
        <w:t>титул.экрана</w:t>
      </w:r>
      <w:proofErr w:type="spellEnd"/>
      <w:r w:rsidRPr="0020568C">
        <w:rPr>
          <w:sz w:val="28"/>
          <w:szCs w:val="28"/>
        </w:rPr>
        <w:t>. - URL: http://bek.sibadi.org/cgi-bin/irbis64r_plus/cgiirbis_64_ft.exe?C21COM=S&amp;I21DBN=IBIS_FULLTEXT&amp;P21DBN=IBIS&amp;S21FMT=briefHTML_ft&amp;Z21ID=GUEST&amp;S21ALL=&lt;.&gt;TXT=esd1061.pdf&lt;.&gt;. - Режим доступа: для авторизованных пользователей.</w:t>
      </w:r>
    </w:p>
    <w:p w:rsidR="002B5849" w:rsidRDefault="002B5849" w:rsidP="00964DBB">
      <w:pPr>
        <w:shd w:val="clear" w:color="auto" w:fill="FFFFFF"/>
        <w:spacing w:line="240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</w:p>
    <w:sectPr w:rsidR="002B5849" w:rsidSect="000B0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7E29"/>
    <w:multiLevelType w:val="hybridMultilevel"/>
    <w:tmpl w:val="1DA22BDA"/>
    <w:lvl w:ilvl="0" w:tplc="366AD7DE">
      <w:start w:val="1"/>
      <w:numFmt w:val="decimal"/>
      <w:lvlText w:val="%1."/>
      <w:lvlJc w:val="left"/>
      <w:pPr>
        <w:ind w:left="96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7" w:hanging="360"/>
      </w:pPr>
    </w:lvl>
    <w:lvl w:ilvl="2" w:tplc="0419001B" w:tentative="1">
      <w:start w:val="1"/>
      <w:numFmt w:val="lowerRoman"/>
      <w:lvlText w:val="%3."/>
      <w:lvlJc w:val="right"/>
      <w:pPr>
        <w:ind w:left="2407" w:hanging="180"/>
      </w:pPr>
    </w:lvl>
    <w:lvl w:ilvl="3" w:tplc="0419000F" w:tentative="1">
      <w:start w:val="1"/>
      <w:numFmt w:val="decimal"/>
      <w:lvlText w:val="%4."/>
      <w:lvlJc w:val="left"/>
      <w:pPr>
        <w:ind w:left="3127" w:hanging="360"/>
      </w:pPr>
    </w:lvl>
    <w:lvl w:ilvl="4" w:tplc="04190019" w:tentative="1">
      <w:start w:val="1"/>
      <w:numFmt w:val="lowerLetter"/>
      <w:lvlText w:val="%5."/>
      <w:lvlJc w:val="left"/>
      <w:pPr>
        <w:ind w:left="3847" w:hanging="360"/>
      </w:pPr>
    </w:lvl>
    <w:lvl w:ilvl="5" w:tplc="0419001B" w:tentative="1">
      <w:start w:val="1"/>
      <w:numFmt w:val="lowerRoman"/>
      <w:lvlText w:val="%6."/>
      <w:lvlJc w:val="right"/>
      <w:pPr>
        <w:ind w:left="4567" w:hanging="180"/>
      </w:pPr>
    </w:lvl>
    <w:lvl w:ilvl="6" w:tplc="0419000F" w:tentative="1">
      <w:start w:val="1"/>
      <w:numFmt w:val="decimal"/>
      <w:lvlText w:val="%7."/>
      <w:lvlJc w:val="left"/>
      <w:pPr>
        <w:ind w:left="5287" w:hanging="360"/>
      </w:pPr>
    </w:lvl>
    <w:lvl w:ilvl="7" w:tplc="04190019" w:tentative="1">
      <w:start w:val="1"/>
      <w:numFmt w:val="lowerLetter"/>
      <w:lvlText w:val="%8."/>
      <w:lvlJc w:val="left"/>
      <w:pPr>
        <w:ind w:left="6007" w:hanging="360"/>
      </w:pPr>
    </w:lvl>
    <w:lvl w:ilvl="8" w:tplc="0419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">
    <w:nsid w:val="53327662"/>
    <w:multiLevelType w:val="multilevel"/>
    <w:tmpl w:val="C9A2E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characterSpacingControl w:val="doNotCompress"/>
  <w:compat/>
  <w:rsids>
    <w:rsidRoot w:val="00964DBB"/>
    <w:rsid w:val="000B0BAE"/>
    <w:rsid w:val="0017143E"/>
    <w:rsid w:val="002B5849"/>
    <w:rsid w:val="00964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964DBB"/>
    <w:pPr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964DBB"/>
    <w:pPr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3586</Words>
  <Characters>20442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2020-07-08T07:50:00Z</dcterms:created>
  <dcterms:modified xsi:type="dcterms:W3CDTF">2021-11-21T06:02:00Z</dcterms:modified>
</cp:coreProperties>
</file>