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D85" w:rsidRDefault="009A2D85" w:rsidP="009A2D85">
      <w:pPr>
        <w:pStyle w:val="Default"/>
      </w:pPr>
      <w:r w:rsidRPr="00423636">
        <w:rPr>
          <w:b/>
          <w:bCs/>
          <w:iCs/>
        </w:rPr>
        <w:t xml:space="preserve"> </w:t>
      </w:r>
      <w:r>
        <w:rPr>
          <w:b/>
          <w:bCs/>
        </w:rPr>
        <w:t>Оценочные материалы</w:t>
      </w:r>
      <w:r w:rsidRPr="00423636">
        <w:rPr>
          <w:b/>
          <w:bCs/>
        </w:rPr>
        <w:t xml:space="preserve"> для мероприятий текущего контроля </w:t>
      </w:r>
      <w:r>
        <w:rPr>
          <w:b/>
          <w:bCs/>
        </w:rPr>
        <w:t xml:space="preserve">и промежуточной аттестации </w:t>
      </w:r>
      <w:r w:rsidRPr="00423636">
        <w:rPr>
          <w:b/>
          <w:bCs/>
        </w:rPr>
        <w:t xml:space="preserve">обучающихся по дисциплине </w:t>
      </w:r>
      <w:r>
        <w:rPr>
          <w:b/>
          <w:bCs/>
        </w:rPr>
        <w:t>«Основы геотехники»</w:t>
      </w:r>
    </w:p>
    <w:p w:rsidR="009A2D85" w:rsidRPr="00903906" w:rsidRDefault="009A2D85" w:rsidP="009A2D85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3906">
        <w:rPr>
          <w:rFonts w:ascii="Times New Roman" w:hAnsi="Times New Roman"/>
          <w:sz w:val="24"/>
          <w:szCs w:val="24"/>
        </w:rPr>
        <w:t>Текущий контроль в очной форме обучения осуществляется не менее двух раз, но не более трех раз в семестр по семестровому графику учебного процесса.</w:t>
      </w:r>
    </w:p>
    <w:p w:rsidR="009A2D85" w:rsidRPr="00903906" w:rsidRDefault="009A2D85" w:rsidP="009A2D85">
      <w:pPr>
        <w:ind w:firstLine="709"/>
        <w:jc w:val="both"/>
      </w:pPr>
      <w:r w:rsidRPr="00903906">
        <w:t>При проведении текущего контроля успеваемости используется рейтинговая система оценки знаний, умений и владений. Мероприятия текущего контроля пров</w:t>
      </w:r>
      <w:r w:rsidRPr="00903906">
        <w:t>о</w:t>
      </w:r>
      <w:r w:rsidRPr="00903906">
        <w:t>дятся в форме контрольных точек (КТ) и оцениваются в процентах в промежутке от 0 % до 100 %. В табл. 2-3 приведено весовое распределение процентов и шкала оценив</w:t>
      </w:r>
      <w:r w:rsidRPr="00903906">
        <w:t>а</w:t>
      </w:r>
      <w:r w:rsidRPr="00903906">
        <w:t>ния по видам контрольных м</w:t>
      </w:r>
      <w:r>
        <w:t>ероприятий для данной дисциплины</w:t>
      </w:r>
      <w:r w:rsidRPr="00903906">
        <w:t xml:space="preserve">. </w:t>
      </w:r>
    </w:p>
    <w:p w:rsidR="009A2D85" w:rsidRPr="00903906" w:rsidRDefault="009A2D85" w:rsidP="009A2D85">
      <w:pPr>
        <w:ind w:firstLine="709"/>
        <w:jc w:val="both"/>
      </w:pPr>
      <w:r w:rsidRPr="00903906">
        <w:t>Веса контрольных точек по умолчанию устанавливаются равномерно, но могут быть изменены преподавателем в зависимости от объёма и важности материала, который выносится на ко</w:t>
      </w:r>
      <w:r w:rsidRPr="00903906">
        <w:t>н</w:t>
      </w:r>
      <w:r w:rsidRPr="00903906">
        <w:t>трольную точку.</w:t>
      </w:r>
    </w:p>
    <w:p w:rsidR="009A2D85" w:rsidRPr="00903906" w:rsidRDefault="009A2D85" w:rsidP="009A2D85">
      <w:pPr>
        <w:ind w:firstLine="709"/>
        <w:jc w:val="both"/>
      </w:pPr>
      <w:r w:rsidRPr="00903906">
        <w:t>При обучении в заочной форме текущий контроль в форме контрольных точек не проводится. Формы текущего контроля для студентов, обучающихся в заочной форме обучения, определяются преподавателем: устный опрос, беседа, выполнение зад</w:t>
      </w:r>
      <w:r w:rsidRPr="00903906">
        <w:t>а</w:t>
      </w:r>
      <w:r w:rsidRPr="00903906">
        <w:t>ния малой группой и т.д.</w:t>
      </w:r>
    </w:p>
    <w:p w:rsidR="009A2D85" w:rsidRPr="00903906" w:rsidRDefault="009A2D85" w:rsidP="009A2D85">
      <w:pPr>
        <w:rPr>
          <w:b/>
          <w:i/>
        </w:rPr>
      </w:pPr>
      <w:r>
        <w:rPr>
          <w:b/>
          <w:i/>
        </w:rPr>
        <w:t>4.1</w:t>
      </w:r>
      <w:r w:rsidRPr="00903906">
        <w:rPr>
          <w:b/>
          <w:i/>
        </w:rPr>
        <w:t>. Технологическая карта рейтинга дисциплины*</w:t>
      </w:r>
    </w:p>
    <w:p w:rsidR="009A2D85" w:rsidRPr="00903906" w:rsidRDefault="009A2D85" w:rsidP="009A2D85">
      <w:r w:rsidRPr="00903906">
        <w:t>Входной контроль (проверка «остаточных» знаний по ранее изученным смежным ди</w:t>
      </w:r>
      <w:r w:rsidRPr="00903906">
        <w:t>с</w:t>
      </w:r>
      <w:r w:rsidRPr="00903906">
        <w:t xml:space="preserve">циплинам) </w:t>
      </w:r>
    </w:p>
    <w:p w:rsidR="009A2D85" w:rsidRPr="00903906" w:rsidRDefault="009A2D85" w:rsidP="009A2D85">
      <w:pPr>
        <w:rPr>
          <w:color w:val="FF0000"/>
        </w:rPr>
      </w:pPr>
      <w:r w:rsidRPr="00903906">
        <w:t>Таблица</w:t>
      </w:r>
      <w:proofErr w:type="gramStart"/>
      <w:r w:rsidRPr="00903906">
        <w:t>1</w:t>
      </w:r>
      <w:proofErr w:type="gramEnd"/>
      <w:r w:rsidRPr="00903906">
        <w:t xml:space="preserve"> – Входной контроль (</w:t>
      </w:r>
      <w:r w:rsidRPr="00903906">
        <w:rPr>
          <w:color w:val="FF0000"/>
        </w:rPr>
        <w:t>максимальная оценка – 100%)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2"/>
        <w:gridCol w:w="2393"/>
        <w:gridCol w:w="2393"/>
      </w:tblGrid>
      <w:tr w:rsidR="009A2D85" w:rsidRPr="00EB4021" w:rsidTr="00864F44">
        <w:tc>
          <w:tcPr>
            <w:tcW w:w="2392" w:type="dxa"/>
            <w:vMerge w:val="restart"/>
          </w:tcPr>
          <w:p w:rsidR="009A2D85" w:rsidRPr="00EB4021" w:rsidRDefault="009A2D85" w:rsidP="00864F44">
            <w:r w:rsidRPr="00EB4021">
              <w:t>Форма работы</w:t>
            </w:r>
          </w:p>
        </w:tc>
        <w:tc>
          <w:tcPr>
            <w:tcW w:w="4786" w:type="dxa"/>
            <w:gridSpan w:val="2"/>
          </w:tcPr>
          <w:p w:rsidR="009A2D85" w:rsidRPr="00EB4021" w:rsidRDefault="009A2D85" w:rsidP="00864F44">
            <w:pPr>
              <w:jc w:val="center"/>
            </w:pPr>
            <w:r w:rsidRPr="00EB4021">
              <w:t>Количество баллов 100%</w:t>
            </w:r>
          </w:p>
        </w:tc>
      </w:tr>
      <w:tr w:rsidR="009A2D85" w:rsidRPr="00EB4021" w:rsidTr="00864F44">
        <w:tc>
          <w:tcPr>
            <w:tcW w:w="2392" w:type="dxa"/>
            <w:vMerge/>
          </w:tcPr>
          <w:p w:rsidR="009A2D85" w:rsidRPr="00EB4021" w:rsidRDefault="009A2D85" w:rsidP="00864F44"/>
        </w:tc>
        <w:tc>
          <w:tcPr>
            <w:tcW w:w="2393" w:type="dxa"/>
          </w:tcPr>
          <w:p w:rsidR="009A2D85" w:rsidRPr="00EB4021" w:rsidRDefault="009A2D85" w:rsidP="00864F44">
            <w:pPr>
              <w:jc w:val="center"/>
              <w:rPr>
                <w:lang w:val="en-US"/>
              </w:rPr>
            </w:pPr>
            <w:r w:rsidRPr="00EB4021">
              <w:rPr>
                <w:lang w:val="en-US"/>
              </w:rPr>
              <w:t>Min 0</w:t>
            </w:r>
          </w:p>
        </w:tc>
        <w:tc>
          <w:tcPr>
            <w:tcW w:w="2393" w:type="dxa"/>
          </w:tcPr>
          <w:p w:rsidR="009A2D85" w:rsidRPr="00EB4021" w:rsidRDefault="009A2D85" w:rsidP="00864F44">
            <w:pPr>
              <w:jc w:val="center"/>
            </w:pPr>
            <w:r w:rsidRPr="00EB4021">
              <w:rPr>
                <w:lang w:val="en-US"/>
              </w:rPr>
              <w:t xml:space="preserve">Max </w:t>
            </w:r>
            <w:r w:rsidRPr="00EB4021">
              <w:t>100</w:t>
            </w:r>
          </w:p>
        </w:tc>
      </w:tr>
      <w:tr w:rsidR="009A2D85" w:rsidRPr="00EB4021" w:rsidTr="00864F44">
        <w:tc>
          <w:tcPr>
            <w:tcW w:w="2392" w:type="dxa"/>
          </w:tcPr>
          <w:p w:rsidR="009A2D85" w:rsidRPr="00EB4021" w:rsidRDefault="009A2D85" w:rsidP="00864F44">
            <w:r w:rsidRPr="00EB4021">
              <w:t>Тестирование</w:t>
            </w:r>
          </w:p>
        </w:tc>
        <w:tc>
          <w:tcPr>
            <w:tcW w:w="2393" w:type="dxa"/>
          </w:tcPr>
          <w:p w:rsidR="009A2D85" w:rsidRPr="00EB4021" w:rsidRDefault="009A2D85" w:rsidP="00864F44"/>
        </w:tc>
        <w:tc>
          <w:tcPr>
            <w:tcW w:w="2393" w:type="dxa"/>
          </w:tcPr>
          <w:p w:rsidR="009A2D85" w:rsidRPr="00EB4021" w:rsidRDefault="009A2D85" w:rsidP="00864F44">
            <w:pPr>
              <w:jc w:val="center"/>
            </w:pPr>
            <w:r w:rsidRPr="00EB4021">
              <w:t>100</w:t>
            </w:r>
          </w:p>
        </w:tc>
      </w:tr>
    </w:tbl>
    <w:p w:rsidR="009A2D85" w:rsidRDefault="009A2D85" w:rsidP="009A2D85">
      <w:pPr>
        <w:pStyle w:val="Default"/>
        <w:rPr>
          <w:i/>
          <w:iCs/>
        </w:rPr>
      </w:pPr>
    </w:p>
    <w:p w:rsidR="009A2D85" w:rsidRDefault="009A2D85" w:rsidP="009A2D85">
      <w:pPr>
        <w:pStyle w:val="Default"/>
        <w:rPr>
          <w:i/>
          <w:iCs/>
        </w:rPr>
        <w:sectPr w:rsidR="009A2D85" w:rsidSect="00341420">
          <w:pgSz w:w="11906" w:h="16838"/>
          <w:pgMar w:top="993" w:right="1418" w:bottom="1418" w:left="1418" w:header="709" w:footer="709" w:gutter="0"/>
          <w:cols w:space="708"/>
          <w:docGrid w:linePitch="360"/>
        </w:sectPr>
      </w:pPr>
    </w:p>
    <w:p w:rsidR="009A2D85" w:rsidRPr="007376BD" w:rsidRDefault="009A2D85" w:rsidP="009A2D85">
      <w:pPr>
        <w:jc w:val="both"/>
        <w:rPr>
          <w:sz w:val="28"/>
          <w:szCs w:val="28"/>
        </w:rPr>
      </w:pPr>
      <w:r w:rsidRPr="007376BD">
        <w:rPr>
          <w:sz w:val="28"/>
          <w:szCs w:val="28"/>
        </w:rPr>
        <w:lastRenderedPageBreak/>
        <w:t>Таблица 2 ‒ Весовое распределение процентов (баллов) и шкала оценивания по видам контрольных мероприятий</w:t>
      </w:r>
    </w:p>
    <w:p w:rsidR="009A2D85" w:rsidRPr="007376BD" w:rsidRDefault="009A2D85" w:rsidP="009A2D85">
      <w:pPr>
        <w:jc w:val="both"/>
        <w:rPr>
          <w:sz w:val="28"/>
          <w:szCs w:val="28"/>
        </w:rPr>
      </w:pPr>
      <w:r w:rsidRPr="007376BD">
        <w:rPr>
          <w:sz w:val="28"/>
          <w:szCs w:val="28"/>
        </w:rPr>
        <w:t>(в случае промежуточной ат</w:t>
      </w:r>
      <w:r>
        <w:rPr>
          <w:sz w:val="28"/>
          <w:szCs w:val="28"/>
        </w:rPr>
        <w:t>тестации в форме контроля «экзамен</w:t>
      </w:r>
      <w:r w:rsidRPr="007376BD">
        <w:rPr>
          <w:sz w:val="28"/>
          <w:szCs w:val="28"/>
        </w:rPr>
        <w:t>»)</w:t>
      </w:r>
      <w:r>
        <w:rPr>
          <w:sz w:val="28"/>
          <w:szCs w:val="28"/>
        </w:rPr>
        <w:t xml:space="preserve"> (3 семестр)</w:t>
      </w:r>
    </w:p>
    <w:tbl>
      <w:tblPr>
        <w:tblW w:w="145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637"/>
        <w:gridCol w:w="890"/>
        <w:gridCol w:w="1440"/>
        <w:gridCol w:w="720"/>
        <w:gridCol w:w="990"/>
        <w:gridCol w:w="709"/>
        <w:gridCol w:w="1901"/>
        <w:gridCol w:w="651"/>
        <w:gridCol w:w="1701"/>
        <w:gridCol w:w="1275"/>
        <w:gridCol w:w="1418"/>
        <w:gridCol w:w="1259"/>
      </w:tblGrid>
      <w:tr w:rsidR="009A2D85" w:rsidRPr="00EB4021" w:rsidTr="00864F44">
        <w:trPr>
          <w:trHeight w:val="1326"/>
        </w:trPr>
        <w:tc>
          <w:tcPr>
            <w:tcW w:w="11907" w:type="dxa"/>
            <w:gridSpan w:val="11"/>
          </w:tcPr>
          <w:p w:rsidR="009A2D85" w:rsidRPr="00EB4021" w:rsidRDefault="009A2D85" w:rsidP="00864F44">
            <w:pPr>
              <w:jc w:val="center"/>
            </w:pPr>
            <w:r w:rsidRPr="00EB4021">
              <w:t>Текущий контроль</w:t>
            </w:r>
          </w:p>
        </w:tc>
        <w:tc>
          <w:tcPr>
            <w:tcW w:w="2677" w:type="dxa"/>
            <w:gridSpan w:val="2"/>
          </w:tcPr>
          <w:p w:rsidR="009A2D85" w:rsidRPr="00EB4021" w:rsidRDefault="009A2D85" w:rsidP="00864F44">
            <w:pPr>
              <w:jc w:val="center"/>
            </w:pPr>
            <w:r w:rsidRPr="00EB4021">
              <w:t>Промежуточная атт</w:t>
            </w:r>
            <w:r w:rsidRPr="00EB4021">
              <w:t>е</w:t>
            </w:r>
            <w:r w:rsidRPr="00EB4021">
              <w:t>стация</w:t>
            </w:r>
          </w:p>
          <w:p w:rsidR="009A2D85" w:rsidRPr="00EB4021" w:rsidRDefault="009A2D85" w:rsidP="00864F44">
            <w:pPr>
              <w:jc w:val="center"/>
            </w:pPr>
            <w:r w:rsidRPr="00EB4021">
              <w:t>по результатам текущ</w:t>
            </w:r>
            <w:r w:rsidRPr="00EB4021">
              <w:t>е</w:t>
            </w:r>
            <w:r w:rsidRPr="00EB4021">
              <w:t>го контроля</w:t>
            </w:r>
          </w:p>
        </w:tc>
      </w:tr>
      <w:tr w:rsidR="009A2D85" w:rsidRPr="00EB4021" w:rsidTr="00864F44">
        <w:trPr>
          <w:trHeight w:val="1461"/>
        </w:trPr>
        <w:tc>
          <w:tcPr>
            <w:tcW w:w="3960" w:type="dxa"/>
            <w:gridSpan w:val="4"/>
            <w:vAlign w:val="center"/>
          </w:tcPr>
          <w:p w:rsidR="009A2D85" w:rsidRPr="00EB4021" w:rsidRDefault="009A2D85" w:rsidP="00864F44">
            <w:pPr>
              <w:jc w:val="center"/>
            </w:pPr>
            <w:r w:rsidRPr="00EB4021">
              <w:t>Контрольная точка 1</w:t>
            </w:r>
          </w:p>
          <w:p w:rsidR="009A2D85" w:rsidRPr="00EB4021" w:rsidRDefault="009A2D85" w:rsidP="00864F44">
            <w:pPr>
              <w:jc w:val="center"/>
            </w:pPr>
            <w:r w:rsidRPr="00EB4021">
              <w:t>Вес точки – 30 %</w:t>
            </w:r>
          </w:p>
        </w:tc>
        <w:tc>
          <w:tcPr>
            <w:tcW w:w="4320" w:type="dxa"/>
            <w:gridSpan w:val="4"/>
            <w:vAlign w:val="center"/>
          </w:tcPr>
          <w:p w:rsidR="009A2D85" w:rsidRPr="00EB4021" w:rsidRDefault="009A2D85" w:rsidP="00864F44">
            <w:pPr>
              <w:jc w:val="center"/>
            </w:pPr>
            <w:r w:rsidRPr="00EB4021">
              <w:t>Контрольная точка 2</w:t>
            </w:r>
          </w:p>
          <w:p w:rsidR="009A2D85" w:rsidRPr="00EB4021" w:rsidRDefault="009A2D85" w:rsidP="00864F44">
            <w:pPr>
              <w:jc w:val="center"/>
            </w:pPr>
            <w:r w:rsidRPr="00EB4021">
              <w:t>Вес точки – 30 %</w:t>
            </w:r>
          </w:p>
        </w:tc>
        <w:tc>
          <w:tcPr>
            <w:tcW w:w="3627" w:type="dxa"/>
            <w:gridSpan w:val="3"/>
            <w:vAlign w:val="center"/>
          </w:tcPr>
          <w:p w:rsidR="009A2D85" w:rsidRPr="00EB4021" w:rsidRDefault="009A2D85" w:rsidP="00864F44">
            <w:pPr>
              <w:jc w:val="center"/>
            </w:pPr>
          </w:p>
          <w:p w:rsidR="009A2D85" w:rsidRPr="00EB4021" w:rsidRDefault="009A2D85" w:rsidP="00864F44">
            <w:pPr>
              <w:jc w:val="center"/>
            </w:pPr>
            <w:r w:rsidRPr="00EB4021">
              <w:t>Контрольная точка 3</w:t>
            </w:r>
          </w:p>
          <w:p w:rsidR="009A2D85" w:rsidRPr="00EB4021" w:rsidRDefault="009A2D85" w:rsidP="00864F44">
            <w:pPr>
              <w:jc w:val="center"/>
            </w:pPr>
            <w:r w:rsidRPr="00EB4021">
              <w:t>Вес точки – 40 %</w:t>
            </w:r>
          </w:p>
        </w:tc>
        <w:tc>
          <w:tcPr>
            <w:tcW w:w="1418" w:type="dxa"/>
            <w:vAlign w:val="center"/>
          </w:tcPr>
          <w:p w:rsidR="009A2D85" w:rsidRPr="00EB4021" w:rsidRDefault="009A2D85" w:rsidP="00864F44">
            <w:pPr>
              <w:jc w:val="center"/>
            </w:pPr>
            <w:r w:rsidRPr="00EB4021">
              <w:t>Итог</w:t>
            </w:r>
            <w:proofErr w:type="gramStart"/>
            <w:r w:rsidRPr="00EB4021">
              <w:t xml:space="preserve">, (%) – </w:t>
            </w:r>
            <w:proofErr w:type="gramEnd"/>
            <w:r w:rsidRPr="00EB4021">
              <w:t>в пром</w:t>
            </w:r>
            <w:r w:rsidRPr="00EB4021">
              <w:t>е</w:t>
            </w:r>
            <w:r w:rsidRPr="00EB4021">
              <w:t xml:space="preserve">жутке от 0 % до 100% </w:t>
            </w:r>
          </w:p>
        </w:tc>
        <w:tc>
          <w:tcPr>
            <w:tcW w:w="1259" w:type="dxa"/>
            <w:vAlign w:val="center"/>
          </w:tcPr>
          <w:p w:rsidR="009A2D85" w:rsidRPr="00EB4021" w:rsidRDefault="009A2D85" w:rsidP="00864F44">
            <w:pPr>
              <w:jc w:val="center"/>
            </w:pPr>
            <w:r w:rsidRPr="00EB4021">
              <w:t>Оценка результ</w:t>
            </w:r>
            <w:r w:rsidRPr="00EB4021">
              <w:t>а</w:t>
            </w:r>
            <w:r w:rsidRPr="00EB4021">
              <w:t>тов о</w:t>
            </w:r>
            <w:r w:rsidRPr="00EB4021">
              <w:t>с</w:t>
            </w:r>
            <w:r w:rsidRPr="00EB4021">
              <w:t>воения дисци</w:t>
            </w:r>
            <w:r w:rsidRPr="00EB4021">
              <w:t>п</w:t>
            </w:r>
            <w:r w:rsidRPr="00EB4021">
              <w:t>лины</w:t>
            </w:r>
          </w:p>
        </w:tc>
      </w:tr>
      <w:tr w:rsidR="009A2D85" w:rsidRPr="00EB4021" w:rsidTr="00864F44">
        <w:trPr>
          <w:trHeight w:val="1118"/>
        </w:trPr>
        <w:tc>
          <w:tcPr>
            <w:tcW w:w="2520" w:type="dxa"/>
            <w:gridSpan w:val="3"/>
            <w:vMerge w:val="restart"/>
            <w:vAlign w:val="center"/>
          </w:tcPr>
          <w:p w:rsidR="009A2D85" w:rsidRPr="00EB4021" w:rsidRDefault="009A2D85" w:rsidP="00864F44">
            <w:pPr>
              <w:jc w:val="center"/>
            </w:pPr>
            <w:r w:rsidRPr="00EB4021">
              <w:t>Оценка по виду занятий</w:t>
            </w:r>
            <w:proofErr w:type="gramStart"/>
            <w:r w:rsidRPr="00EB4021">
              <w:t xml:space="preserve">, (%) – </w:t>
            </w:r>
            <w:proofErr w:type="gramEnd"/>
            <w:r w:rsidRPr="00EB4021">
              <w:t>в пром</w:t>
            </w:r>
            <w:r w:rsidRPr="00EB4021">
              <w:t>е</w:t>
            </w:r>
            <w:r w:rsidRPr="00EB4021">
              <w:t>жутке от 0 % до 100%</w:t>
            </w:r>
          </w:p>
        </w:tc>
        <w:tc>
          <w:tcPr>
            <w:tcW w:w="1440" w:type="dxa"/>
            <w:vMerge w:val="restart"/>
            <w:vAlign w:val="center"/>
          </w:tcPr>
          <w:p w:rsidR="009A2D85" w:rsidRPr="00EB4021" w:rsidRDefault="009A2D85" w:rsidP="00864F44">
            <w:pPr>
              <w:jc w:val="center"/>
            </w:pPr>
            <w:r w:rsidRPr="00EB4021">
              <w:t>Общая (интегрир</w:t>
            </w:r>
            <w:r w:rsidRPr="00EB4021">
              <w:t>о</w:t>
            </w:r>
            <w:r w:rsidRPr="00EB4021">
              <w:t>ванная) фактич</w:t>
            </w:r>
            <w:r w:rsidRPr="00EB4021">
              <w:t>е</w:t>
            </w:r>
            <w:r w:rsidRPr="00EB4021">
              <w:t>ская оце</w:t>
            </w:r>
            <w:r w:rsidRPr="00EB4021">
              <w:t>н</w:t>
            </w:r>
            <w:r w:rsidRPr="00EB4021">
              <w:t>ка с учетом веса точки (от 0% до 100%)</w:t>
            </w:r>
          </w:p>
        </w:tc>
        <w:tc>
          <w:tcPr>
            <w:tcW w:w="2419" w:type="dxa"/>
            <w:gridSpan w:val="3"/>
            <w:vMerge w:val="restart"/>
            <w:vAlign w:val="center"/>
          </w:tcPr>
          <w:p w:rsidR="009A2D85" w:rsidRPr="00EB4021" w:rsidRDefault="009A2D85" w:rsidP="00864F44">
            <w:pPr>
              <w:jc w:val="center"/>
            </w:pPr>
            <w:r w:rsidRPr="00EB4021">
              <w:t>Оценка по виду занятий</w:t>
            </w:r>
            <w:proofErr w:type="gramStart"/>
            <w:r w:rsidRPr="00EB4021">
              <w:t xml:space="preserve">, (%) – </w:t>
            </w:r>
            <w:proofErr w:type="gramEnd"/>
            <w:r w:rsidRPr="00EB4021">
              <w:t>в пр</w:t>
            </w:r>
            <w:r w:rsidRPr="00EB4021">
              <w:t>о</w:t>
            </w:r>
            <w:r w:rsidRPr="00EB4021">
              <w:t>межутке от 0 % до 100%</w:t>
            </w:r>
          </w:p>
        </w:tc>
        <w:tc>
          <w:tcPr>
            <w:tcW w:w="1901" w:type="dxa"/>
            <w:vMerge w:val="restart"/>
            <w:vAlign w:val="center"/>
          </w:tcPr>
          <w:p w:rsidR="009A2D85" w:rsidRPr="00EB4021" w:rsidRDefault="009A2D85" w:rsidP="00864F44">
            <w:pPr>
              <w:jc w:val="center"/>
            </w:pPr>
            <w:r w:rsidRPr="00EB4021">
              <w:t>Общая (инте</w:t>
            </w:r>
            <w:r w:rsidRPr="00EB4021">
              <w:t>г</w:t>
            </w:r>
            <w:r w:rsidRPr="00EB4021">
              <w:t>рированная) факт</w:t>
            </w:r>
            <w:r w:rsidRPr="00EB4021">
              <w:t>и</w:t>
            </w:r>
            <w:r w:rsidRPr="00EB4021">
              <w:t>ческая оценка с учетом веса то</w:t>
            </w:r>
            <w:r w:rsidRPr="00EB4021">
              <w:t>ч</w:t>
            </w:r>
            <w:r w:rsidRPr="00EB4021">
              <w:t>ки (от 0 % до 100%)</w:t>
            </w:r>
          </w:p>
        </w:tc>
        <w:tc>
          <w:tcPr>
            <w:tcW w:w="2352" w:type="dxa"/>
            <w:gridSpan w:val="2"/>
            <w:vMerge w:val="restart"/>
            <w:vAlign w:val="center"/>
          </w:tcPr>
          <w:p w:rsidR="009A2D85" w:rsidRPr="00EB4021" w:rsidRDefault="009A2D85" w:rsidP="00864F44">
            <w:pPr>
              <w:jc w:val="center"/>
            </w:pPr>
            <w:r w:rsidRPr="00EB4021">
              <w:t>Оценка по виду занятий</w:t>
            </w:r>
            <w:proofErr w:type="gramStart"/>
            <w:r w:rsidRPr="00EB4021">
              <w:t xml:space="preserve">, (%) – </w:t>
            </w:r>
            <w:proofErr w:type="gramEnd"/>
            <w:r w:rsidRPr="00EB4021">
              <w:t>в пр</w:t>
            </w:r>
            <w:r w:rsidRPr="00EB4021">
              <w:t>о</w:t>
            </w:r>
            <w:r w:rsidRPr="00EB4021">
              <w:t>межутке от 0 % до 100%</w:t>
            </w:r>
          </w:p>
        </w:tc>
        <w:tc>
          <w:tcPr>
            <w:tcW w:w="1275" w:type="dxa"/>
            <w:vMerge w:val="restart"/>
            <w:vAlign w:val="center"/>
          </w:tcPr>
          <w:p w:rsidR="009A2D85" w:rsidRPr="00EB4021" w:rsidRDefault="009A2D85" w:rsidP="00864F44">
            <w:pPr>
              <w:jc w:val="center"/>
            </w:pPr>
            <w:r w:rsidRPr="00EB4021">
              <w:t>Общая (интегр</w:t>
            </w:r>
            <w:r w:rsidRPr="00EB4021">
              <w:t>и</w:t>
            </w:r>
            <w:r w:rsidRPr="00EB4021">
              <w:t>рованная) фактич</w:t>
            </w:r>
            <w:r w:rsidRPr="00EB4021">
              <w:t>е</w:t>
            </w:r>
            <w:r w:rsidRPr="00EB4021">
              <w:t>ская оценка с учетом веса то</w:t>
            </w:r>
            <w:r w:rsidRPr="00EB4021">
              <w:t>ч</w:t>
            </w:r>
            <w:r w:rsidRPr="00EB4021">
              <w:t>ки (от 0 % до 100%)</w:t>
            </w:r>
          </w:p>
        </w:tc>
        <w:tc>
          <w:tcPr>
            <w:tcW w:w="1418" w:type="dxa"/>
            <w:vAlign w:val="center"/>
          </w:tcPr>
          <w:p w:rsidR="009A2D85" w:rsidRPr="00EB4021" w:rsidRDefault="009A2D85" w:rsidP="00864F44">
            <w:pPr>
              <w:jc w:val="center"/>
            </w:pPr>
            <w:r w:rsidRPr="00EB4021">
              <w:t>90-100</w:t>
            </w:r>
          </w:p>
        </w:tc>
        <w:tc>
          <w:tcPr>
            <w:tcW w:w="1259" w:type="dxa"/>
            <w:vAlign w:val="center"/>
          </w:tcPr>
          <w:p w:rsidR="009A2D85" w:rsidRPr="00EB4021" w:rsidRDefault="009A2D85" w:rsidP="00864F44">
            <w:pPr>
              <w:jc w:val="center"/>
            </w:pPr>
            <w:r w:rsidRPr="00EB4021">
              <w:t>отлично</w:t>
            </w:r>
          </w:p>
        </w:tc>
      </w:tr>
      <w:tr w:rsidR="009A2D85" w:rsidRPr="00EB4021" w:rsidTr="00864F44">
        <w:trPr>
          <w:trHeight w:val="491"/>
        </w:trPr>
        <w:tc>
          <w:tcPr>
            <w:tcW w:w="2520" w:type="dxa"/>
            <w:gridSpan w:val="3"/>
            <w:vMerge/>
            <w:vAlign w:val="center"/>
          </w:tcPr>
          <w:p w:rsidR="009A2D85" w:rsidRPr="00EB4021" w:rsidRDefault="009A2D85" w:rsidP="00864F44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9A2D85" w:rsidRPr="00EB4021" w:rsidRDefault="009A2D85" w:rsidP="00864F44">
            <w:pPr>
              <w:jc w:val="center"/>
            </w:pPr>
          </w:p>
        </w:tc>
        <w:tc>
          <w:tcPr>
            <w:tcW w:w="2419" w:type="dxa"/>
            <w:gridSpan w:val="3"/>
            <w:vMerge/>
            <w:vAlign w:val="center"/>
          </w:tcPr>
          <w:p w:rsidR="009A2D85" w:rsidRPr="00EB4021" w:rsidRDefault="009A2D85" w:rsidP="00864F44">
            <w:pPr>
              <w:jc w:val="center"/>
            </w:pPr>
          </w:p>
        </w:tc>
        <w:tc>
          <w:tcPr>
            <w:tcW w:w="1901" w:type="dxa"/>
            <w:vMerge/>
            <w:vAlign w:val="center"/>
          </w:tcPr>
          <w:p w:rsidR="009A2D85" w:rsidRPr="00EB4021" w:rsidRDefault="009A2D85" w:rsidP="00864F44">
            <w:pPr>
              <w:jc w:val="center"/>
            </w:pPr>
          </w:p>
        </w:tc>
        <w:tc>
          <w:tcPr>
            <w:tcW w:w="2352" w:type="dxa"/>
            <w:gridSpan w:val="2"/>
            <w:vMerge/>
            <w:vAlign w:val="center"/>
          </w:tcPr>
          <w:p w:rsidR="009A2D85" w:rsidRPr="00EB4021" w:rsidRDefault="009A2D85" w:rsidP="00864F44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A2D85" w:rsidRPr="00EB4021" w:rsidRDefault="009A2D85" w:rsidP="00864F44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9A2D85" w:rsidRPr="00EB4021" w:rsidRDefault="009A2D85" w:rsidP="00864F44">
            <w:pPr>
              <w:jc w:val="center"/>
            </w:pPr>
            <w:r w:rsidRPr="00EB4021">
              <w:t>75-89</w:t>
            </w:r>
          </w:p>
        </w:tc>
        <w:tc>
          <w:tcPr>
            <w:tcW w:w="1259" w:type="dxa"/>
            <w:vMerge w:val="restart"/>
            <w:vAlign w:val="center"/>
          </w:tcPr>
          <w:p w:rsidR="009A2D85" w:rsidRPr="00EB4021" w:rsidRDefault="009A2D85" w:rsidP="00864F44">
            <w:pPr>
              <w:jc w:val="center"/>
            </w:pPr>
            <w:r w:rsidRPr="00EB4021">
              <w:t>хорошо</w:t>
            </w:r>
          </w:p>
        </w:tc>
      </w:tr>
      <w:tr w:rsidR="009A2D85" w:rsidRPr="00EB4021" w:rsidTr="00864F44">
        <w:trPr>
          <w:trHeight w:val="491"/>
        </w:trPr>
        <w:tc>
          <w:tcPr>
            <w:tcW w:w="993" w:type="dxa"/>
            <w:vMerge w:val="restart"/>
            <w:vAlign w:val="center"/>
          </w:tcPr>
          <w:p w:rsidR="009A2D85" w:rsidRPr="00EB4021" w:rsidRDefault="009A2D85" w:rsidP="00864F44">
            <w:pPr>
              <w:jc w:val="center"/>
            </w:pPr>
            <w:r w:rsidRPr="00EB4021">
              <w:t>Лекции</w:t>
            </w:r>
          </w:p>
        </w:tc>
        <w:tc>
          <w:tcPr>
            <w:tcW w:w="637" w:type="dxa"/>
            <w:vMerge w:val="restart"/>
            <w:vAlign w:val="center"/>
          </w:tcPr>
          <w:p w:rsidR="009A2D85" w:rsidRPr="00EB4021" w:rsidRDefault="009A2D85" w:rsidP="00864F44">
            <w:pPr>
              <w:jc w:val="center"/>
            </w:pPr>
            <w:r w:rsidRPr="00EB4021">
              <w:t>Практические зан</w:t>
            </w:r>
            <w:r w:rsidRPr="00EB4021">
              <w:t>я</w:t>
            </w:r>
            <w:r w:rsidRPr="00EB4021">
              <w:t>тия</w:t>
            </w:r>
          </w:p>
        </w:tc>
        <w:tc>
          <w:tcPr>
            <w:tcW w:w="890" w:type="dxa"/>
            <w:vMerge w:val="restart"/>
            <w:vAlign w:val="center"/>
          </w:tcPr>
          <w:p w:rsidR="009A2D85" w:rsidRPr="00EB4021" w:rsidRDefault="009A2D85" w:rsidP="00864F44">
            <w:pPr>
              <w:jc w:val="center"/>
            </w:pPr>
            <w:r>
              <w:t>ЛР</w:t>
            </w:r>
          </w:p>
        </w:tc>
        <w:tc>
          <w:tcPr>
            <w:tcW w:w="1440" w:type="dxa"/>
            <w:vMerge/>
            <w:vAlign w:val="center"/>
          </w:tcPr>
          <w:p w:rsidR="009A2D85" w:rsidRPr="00EB4021" w:rsidRDefault="009A2D85" w:rsidP="00864F44">
            <w:pPr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:rsidR="009A2D85" w:rsidRPr="00EB4021" w:rsidRDefault="009A2D85" w:rsidP="00864F44">
            <w:pPr>
              <w:jc w:val="center"/>
            </w:pPr>
            <w:r w:rsidRPr="00EB4021">
              <w:t xml:space="preserve">Лекции </w:t>
            </w:r>
          </w:p>
        </w:tc>
        <w:tc>
          <w:tcPr>
            <w:tcW w:w="990" w:type="dxa"/>
            <w:vMerge w:val="restart"/>
            <w:vAlign w:val="center"/>
          </w:tcPr>
          <w:p w:rsidR="009A2D85" w:rsidRPr="00EB4021" w:rsidRDefault="009A2D85" w:rsidP="00864F44">
            <w:pPr>
              <w:jc w:val="center"/>
            </w:pPr>
            <w:r w:rsidRPr="00EB4021">
              <w:t>Пра</w:t>
            </w:r>
            <w:r w:rsidRPr="00EB4021">
              <w:t>к</w:t>
            </w:r>
            <w:r w:rsidRPr="00EB4021">
              <w:t>тич</w:t>
            </w:r>
            <w:r w:rsidRPr="00EB4021">
              <w:t>е</w:t>
            </w:r>
            <w:r w:rsidRPr="00EB4021">
              <w:t>ские зан</w:t>
            </w:r>
            <w:r w:rsidRPr="00EB4021">
              <w:t>я</w:t>
            </w:r>
            <w:r w:rsidRPr="00EB4021">
              <w:t>тия</w:t>
            </w:r>
          </w:p>
        </w:tc>
        <w:tc>
          <w:tcPr>
            <w:tcW w:w="709" w:type="dxa"/>
            <w:vMerge w:val="restart"/>
            <w:vAlign w:val="center"/>
          </w:tcPr>
          <w:p w:rsidR="009A2D85" w:rsidRPr="00EB4021" w:rsidRDefault="009A2D85" w:rsidP="00864F44">
            <w:pPr>
              <w:jc w:val="center"/>
            </w:pPr>
            <w:r>
              <w:t>ЛР</w:t>
            </w:r>
          </w:p>
        </w:tc>
        <w:tc>
          <w:tcPr>
            <w:tcW w:w="1901" w:type="dxa"/>
            <w:vMerge/>
            <w:vAlign w:val="center"/>
          </w:tcPr>
          <w:p w:rsidR="009A2D85" w:rsidRPr="00EB4021" w:rsidRDefault="009A2D85" w:rsidP="00864F44">
            <w:pPr>
              <w:jc w:val="center"/>
            </w:pPr>
          </w:p>
        </w:tc>
        <w:tc>
          <w:tcPr>
            <w:tcW w:w="651" w:type="dxa"/>
            <w:vMerge w:val="restart"/>
            <w:vAlign w:val="center"/>
          </w:tcPr>
          <w:p w:rsidR="009A2D85" w:rsidRPr="00EB4021" w:rsidRDefault="009A2D85" w:rsidP="00864F44">
            <w:pPr>
              <w:jc w:val="center"/>
            </w:pPr>
            <w:r w:rsidRPr="00EB4021">
              <w:t xml:space="preserve">Лекции </w:t>
            </w:r>
          </w:p>
        </w:tc>
        <w:tc>
          <w:tcPr>
            <w:tcW w:w="1701" w:type="dxa"/>
            <w:vMerge w:val="restart"/>
            <w:vAlign w:val="center"/>
          </w:tcPr>
          <w:p w:rsidR="009A2D85" w:rsidRPr="00EB4021" w:rsidRDefault="009A2D85" w:rsidP="00864F44">
            <w:pPr>
              <w:jc w:val="center"/>
            </w:pPr>
            <w:r w:rsidRPr="00EB4021">
              <w:t>Практические занятия</w:t>
            </w:r>
          </w:p>
        </w:tc>
        <w:tc>
          <w:tcPr>
            <w:tcW w:w="1275" w:type="dxa"/>
            <w:vMerge/>
            <w:vAlign w:val="center"/>
          </w:tcPr>
          <w:p w:rsidR="009A2D85" w:rsidRPr="00EB4021" w:rsidRDefault="009A2D85" w:rsidP="00864F44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A2D85" w:rsidRPr="00EB4021" w:rsidRDefault="009A2D85" w:rsidP="00864F44">
            <w:pPr>
              <w:jc w:val="center"/>
            </w:pPr>
          </w:p>
        </w:tc>
        <w:tc>
          <w:tcPr>
            <w:tcW w:w="1259" w:type="dxa"/>
            <w:vMerge/>
            <w:vAlign w:val="center"/>
          </w:tcPr>
          <w:p w:rsidR="009A2D85" w:rsidRPr="00EB4021" w:rsidRDefault="009A2D85" w:rsidP="00864F44">
            <w:pPr>
              <w:jc w:val="center"/>
            </w:pPr>
          </w:p>
        </w:tc>
      </w:tr>
      <w:tr w:rsidR="009A2D85" w:rsidRPr="00EB4021" w:rsidTr="00864F44">
        <w:trPr>
          <w:trHeight w:val="537"/>
        </w:trPr>
        <w:tc>
          <w:tcPr>
            <w:tcW w:w="993" w:type="dxa"/>
            <w:vMerge/>
            <w:vAlign w:val="center"/>
          </w:tcPr>
          <w:p w:rsidR="009A2D85" w:rsidRPr="00EB4021" w:rsidRDefault="009A2D85" w:rsidP="00864F44">
            <w:pPr>
              <w:jc w:val="center"/>
            </w:pPr>
          </w:p>
        </w:tc>
        <w:tc>
          <w:tcPr>
            <w:tcW w:w="637" w:type="dxa"/>
            <w:vMerge/>
            <w:vAlign w:val="center"/>
          </w:tcPr>
          <w:p w:rsidR="009A2D85" w:rsidRPr="00EB4021" w:rsidRDefault="009A2D85" w:rsidP="00864F44">
            <w:pPr>
              <w:jc w:val="center"/>
            </w:pPr>
          </w:p>
        </w:tc>
        <w:tc>
          <w:tcPr>
            <w:tcW w:w="890" w:type="dxa"/>
            <w:vMerge/>
            <w:vAlign w:val="center"/>
          </w:tcPr>
          <w:p w:rsidR="009A2D85" w:rsidRPr="00EB4021" w:rsidRDefault="009A2D85" w:rsidP="00864F44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9A2D85" w:rsidRPr="00EB4021" w:rsidRDefault="009A2D85" w:rsidP="00864F44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A2D85" w:rsidRPr="00EB4021" w:rsidRDefault="009A2D85" w:rsidP="00864F44">
            <w:pPr>
              <w:jc w:val="center"/>
            </w:pPr>
          </w:p>
        </w:tc>
        <w:tc>
          <w:tcPr>
            <w:tcW w:w="990" w:type="dxa"/>
            <w:vMerge/>
            <w:vAlign w:val="center"/>
          </w:tcPr>
          <w:p w:rsidR="009A2D85" w:rsidRPr="00EB4021" w:rsidRDefault="009A2D85" w:rsidP="00864F44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9A2D85" w:rsidRPr="00EB4021" w:rsidRDefault="009A2D85" w:rsidP="00864F44">
            <w:pPr>
              <w:jc w:val="center"/>
            </w:pPr>
          </w:p>
        </w:tc>
        <w:tc>
          <w:tcPr>
            <w:tcW w:w="1901" w:type="dxa"/>
            <w:vMerge/>
            <w:vAlign w:val="center"/>
          </w:tcPr>
          <w:p w:rsidR="009A2D85" w:rsidRPr="00EB4021" w:rsidRDefault="009A2D85" w:rsidP="00864F44">
            <w:pPr>
              <w:jc w:val="center"/>
            </w:pPr>
          </w:p>
        </w:tc>
        <w:tc>
          <w:tcPr>
            <w:tcW w:w="651" w:type="dxa"/>
            <w:vMerge/>
            <w:vAlign w:val="center"/>
          </w:tcPr>
          <w:p w:rsidR="009A2D85" w:rsidRPr="00EB4021" w:rsidRDefault="009A2D85" w:rsidP="00864F4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A2D85" w:rsidRPr="00EB4021" w:rsidRDefault="009A2D85" w:rsidP="00864F44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A2D85" w:rsidRPr="00EB4021" w:rsidRDefault="009A2D85" w:rsidP="00864F44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9A2D85" w:rsidRPr="00EB4021" w:rsidRDefault="009A2D85" w:rsidP="00864F44">
            <w:pPr>
              <w:jc w:val="center"/>
            </w:pPr>
            <w:r w:rsidRPr="00EB4021">
              <w:t>50-74</w:t>
            </w:r>
          </w:p>
        </w:tc>
        <w:tc>
          <w:tcPr>
            <w:tcW w:w="1259" w:type="dxa"/>
            <w:vMerge w:val="restart"/>
            <w:vAlign w:val="center"/>
          </w:tcPr>
          <w:p w:rsidR="009A2D85" w:rsidRPr="00EB4021" w:rsidRDefault="009A2D85" w:rsidP="00864F44">
            <w:pPr>
              <w:jc w:val="center"/>
            </w:pPr>
            <w:proofErr w:type="spellStart"/>
            <w:r w:rsidRPr="00EB4021">
              <w:t>удовл</w:t>
            </w:r>
            <w:proofErr w:type="spellEnd"/>
          </w:p>
        </w:tc>
      </w:tr>
      <w:tr w:rsidR="009A2D85" w:rsidRPr="00EB4021" w:rsidTr="00864F44">
        <w:trPr>
          <w:trHeight w:val="491"/>
        </w:trPr>
        <w:tc>
          <w:tcPr>
            <w:tcW w:w="993" w:type="dxa"/>
            <w:vMerge/>
            <w:vAlign w:val="center"/>
          </w:tcPr>
          <w:p w:rsidR="009A2D85" w:rsidRPr="00EB4021" w:rsidRDefault="009A2D85" w:rsidP="00864F44">
            <w:pPr>
              <w:jc w:val="center"/>
            </w:pPr>
          </w:p>
        </w:tc>
        <w:tc>
          <w:tcPr>
            <w:tcW w:w="637" w:type="dxa"/>
            <w:vMerge/>
            <w:vAlign w:val="center"/>
          </w:tcPr>
          <w:p w:rsidR="009A2D85" w:rsidRPr="00EB4021" w:rsidRDefault="009A2D85" w:rsidP="00864F44">
            <w:pPr>
              <w:jc w:val="center"/>
            </w:pPr>
          </w:p>
        </w:tc>
        <w:tc>
          <w:tcPr>
            <w:tcW w:w="890" w:type="dxa"/>
            <w:vMerge/>
            <w:vAlign w:val="center"/>
          </w:tcPr>
          <w:p w:rsidR="009A2D85" w:rsidRPr="00EB4021" w:rsidRDefault="009A2D85" w:rsidP="00864F44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9A2D85" w:rsidRPr="00EB4021" w:rsidRDefault="009A2D85" w:rsidP="00864F44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9A2D85" w:rsidRPr="00EB4021" w:rsidRDefault="009A2D85" w:rsidP="00864F44">
            <w:pPr>
              <w:jc w:val="center"/>
            </w:pPr>
          </w:p>
        </w:tc>
        <w:tc>
          <w:tcPr>
            <w:tcW w:w="990" w:type="dxa"/>
            <w:vMerge/>
            <w:vAlign w:val="center"/>
          </w:tcPr>
          <w:p w:rsidR="009A2D85" w:rsidRPr="00EB4021" w:rsidRDefault="009A2D85" w:rsidP="00864F44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9A2D85" w:rsidRPr="00EB4021" w:rsidRDefault="009A2D85" w:rsidP="00864F44">
            <w:pPr>
              <w:jc w:val="center"/>
            </w:pPr>
          </w:p>
        </w:tc>
        <w:tc>
          <w:tcPr>
            <w:tcW w:w="1901" w:type="dxa"/>
            <w:vMerge/>
            <w:vAlign w:val="center"/>
          </w:tcPr>
          <w:p w:rsidR="009A2D85" w:rsidRPr="00EB4021" w:rsidRDefault="009A2D85" w:rsidP="00864F44">
            <w:pPr>
              <w:jc w:val="center"/>
            </w:pPr>
          </w:p>
        </w:tc>
        <w:tc>
          <w:tcPr>
            <w:tcW w:w="2352" w:type="dxa"/>
            <w:gridSpan w:val="2"/>
            <w:vMerge w:val="restart"/>
            <w:vAlign w:val="center"/>
          </w:tcPr>
          <w:p w:rsidR="009A2D85" w:rsidRPr="00EB4021" w:rsidRDefault="009A2D85" w:rsidP="00864F44">
            <w:pPr>
              <w:jc w:val="center"/>
            </w:pPr>
            <w:r w:rsidRPr="00EB4021">
              <w:t>Веса по видам зан</w:t>
            </w:r>
            <w:r w:rsidRPr="00EB4021">
              <w:t>я</w:t>
            </w:r>
            <w:r w:rsidRPr="00EB4021">
              <w:t>тий: лекци</w:t>
            </w:r>
            <w:r>
              <w:t>и – 50</w:t>
            </w:r>
            <w:r w:rsidRPr="00EB4021">
              <w:t xml:space="preserve"> %; Практические зан</w:t>
            </w:r>
            <w:r w:rsidRPr="00EB4021">
              <w:t>я</w:t>
            </w:r>
            <w:r w:rsidRPr="00EB4021">
              <w:t xml:space="preserve">тия – </w:t>
            </w:r>
            <w:r>
              <w:t>50</w:t>
            </w:r>
            <w:r w:rsidRPr="00EB4021">
              <w:t>%</w:t>
            </w:r>
          </w:p>
        </w:tc>
        <w:tc>
          <w:tcPr>
            <w:tcW w:w="1275" w:type="dxa"/>
            <w:vMerge/>
            <w:vAlign w:val="center"/>
          </w:tcPr>
          <w:p w:rsidR="009A2D85" w:rsidRPr="00EB4021" w:rsidRDefault="009A2D85" w:rsidP="00864F44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A2D85" w:rsidRPr="00EB4021" w:rsidRDefault="009A2D85" w:rsidP="00864F44">
            <w:pPr>
              <w:jc w:val="center"/>
            </w:pPr>
          </w:p>
        </w:tc>
        <w:tc>
          <w:tcPr>
            <w:tcW w:w="1259" w:type="dxa"/>
            <w:vMerge/>
            <w:vAlign w:val="center"/>
          </w:tcPr>
          <w:p w:rsidR="009A2D85" w:rsidRPr="00EB4021" w:rsidRDefault="009A2D85" w:rsidP="00864F44">
            <w:pPr>
              <w:jc w:val="center"/>
            </w:pPr>
          </w:p>
        </w:tc>
      </w:tr>
      <w:tr w:rsidR="009A2D85" w:rsidRPr="00EB4021" w:rsidTr="00864F44">
        <w:trPr>
          <w:trHeight w:val="711"/>
        </w:trPr>
        <w:tc>
          <w:tcPr>
            <w:tcW w:w="2520" w:type="dxa"/>
            <w:gridSpan w:val="3"/>
            <w:vAlign w:val="center"/>
          </w:tcPr>
          <w:p w:rsidR="009A2D85" w:rsidRPr="00EB4021" w:rsidRDefault="009A2D85" w:rsidP="00864F44">
            <w:pPr>
              <w:jc w:val="center"/>
            </w:pPr>
            <w:r w:rsidRPr="00EB4021">
              <w:t>Веса по видам зан</w:t>
            </w:r>
            <w:r w:rsidRPr="00EB4021">
              <w:t>я</w:t>
            </w:r>
            <w:r w:rsidRPr="00EB4021">
              <w:t xml:space="preserve">тий: лекции – </w:t>
            </w:r>
            <w:r>
              <w:t>40 %; ПЗ</w:t>
            </w:r>
            <w:r w:rsidRPr="00EB4021">
              <w:t xml:space="preserve"> – </w:t>
            </w:r>
            <w:r>
              <w:t>3</w:t>
            </w:r>
            <w:r w:rsidRPr="00EB4021">
              <w:t>0%</w:t>
            </w:r>
            <w:r>
              <w:t>; ЛР – 30%</w:t>
            </w:r>
            <w:r w:rsidRPr="00EB4021">
              <w:t xml:space="preserve"> </w:t>
            </w:r>
          </w:p>
        </w:tc>
        <w:tc>
          <w:tcPr>
            <w:tcW w:w="1440" w:type="dxa"/>
            <w:vMerge/>
            <w:vAlign w:val="center"/>
          </w:tcPr>
          <w:p w:rsidR="009A2D85" w:rsidRPr="00EB4021" w:rsidRDefault="009A2D85" w:rsidP="00864F44">
            <w:pPr>
              <w:jc w:val="center"/>
            </w:pPr>
          </w:p>
        </w:tc>
        <w:tc>
          <w:tcPr>
            <w:tcW w:w="2419" w:type="dxa"/>
            <w:gridSpan w:val="3"/>
            <w:vAlign w:val="center"/>
          </w:tcPr>
          <w:p w:rsidR="009A2D85" w:rsidRPr="00EB4021" w:rsidRDefault="009A2D85" w:rsidP="00864F44">
            <w:pPr>
              <w:jc w:val="center"/>
            </w:pPr>
            <w:r w:rsidRPr="00EB4021">
              <w:t>Веса по видам зан</w:t>
            </w:r>
            <w:r w:rsidRPr="00EB4021">
              <w:t>я</w:t>
            </w:r>
            <w:r w:rsidRPr="00EB4021">
              <w:t xml:space="preserve">тий: лекции – </w:t>
            </w:r>
            <w:r>
              <w:t>40 %; ПЗ</w:t>
            </w:r>
            <w:r w:rsidRPr="00EB4021">
              <w:t xml:space="preserve"> – </w:t>
            </w:r>
            <w:r>
              <w:t>3</w:t>
            </w:r>
            <w:r w:rsidRPr="00EB4021">
              <w:t>0%</w:t>
            </w:r>
            <w:r>
              <w:t>; ЛР-30%</w:t>
            </w:r>
          </w:p>
        </w:tc>
        <w:tc>
          <w:tcPr>
            <w:tcW w:w="1901" w:type="dxa"/>
            <w:vMerge/>
            <w:vAlign w:val="center"/>
          </w:tcPr>
          <w:p w:rsidR="009A2D85" w:rsidRPr="00EB4021" w:rsidRDefault="009A2D85" w:rsidP="00864F44">
            <w:pPr>
              <w:jc w:val="center"/>
            </w:pPr>
          </w:p>
        </w:tc>
        <w:tc>
          <w:tcPr>
            <w:tcW w:w="2352" w:type="dxa"/>
            <w:gridSpan w:val="2"/>
            <w:vMerge/>
            <w:vAlign w:val="center"/>
          </w:tcPr>
          <w:p w:rsidR="009A2D85" w:rsidRPr="00EB4021" w:rsidRDefault="009A2D85" w:rsidP="00864F44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9A2D85" w:rsidRPr="00EB4021" w:rsidRDefault="009A2D85" w:rsidP="00864F44">
            <w:pPr>
              <w:jc w:val="center"/>
            </w:pPr>
          </w:p>
        </w:tc>
        <w:tc>
          <w:tcPr>
            <w:tcW w:w="1418" w:type="dxa"/>
            <w:vAlign w:val="center"/>
          </w:tcPr>
          <w:p w:rsidR="009A2D85" w:rsidRPr="00EB4021" w:rsidRDefault="009A2D85" w:rsidP="00864F44">
            <w:pPr>
              <w:jc w:val="center"/>
            </w:pPr>
            <w:r w:rsidRPr="00EB4021">
              <w:t>Менее 50</w:t>
            </w:r>
          </w:p>
        </w:tc>
        <w:tc>
          <w:tcPr>
            <w:tcW w:w="1259" w:type="dxa"/>
            <w:vAlign w:val="center"/>
          </w:tcPr>
          <w:p w:rsidR="009A2D85" w:rsidRPr="00EB4021" w:rsidRDefault="009A2D85" w:rsidP="00864F44">
            <w:pPr>
              <w:jc w:val="center"/>
            </w:pPr>
            <w:r w:rsidRPr="00EB4021">
              <w:t>неуд</w:t>
            </w:r>
          </w:p>
        </w:tc>
      </w:tr>
    </w:tbl>
    <w:p w:rsidR="009A2D85" w:rsidRDefault="009A2D85" w:rsidP="009A2D85">
      <w:pPr>
        <w:jc w:val="both"/>
        <w:rPr>
          <w:sz w:val="28"/>
          <w:szCs w:val="28"/>
        </w:rPr>
        <w:sectPr w:rsidR="009A2D85" w:rsidSect="00470F8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9A2D85" w:rsidRPr="00A835BB" w:rsidRDefault="009A2D85" w:rsidP="009A2D85">
      <w:pPr>
        <w:ind w:firstLine="709"/>
        <w:jc w:val="both"/>
      </w:pPr>
      <w:r w:rsidRPr="00A835BB">
        <w:lastRenderedPageBreak/>
        <w:t>Для определения фактических оценок каждого показателя выставляются сл</w:t>
      </w:r>
      <w:r w:rsidRPr="00A835BB">
        <w:t>е</w:t>
      </w:r>
      <w:r w:rsidRPr="00A835BB">
        <w:t>дующие баллы (табл.</w:t>
      </w:r>
      <w:r>
        <w:t>3</w:t>
      </w:r>
      <w:r w:rsidRPr="00A835BB">
        <w:t>):</w:t>
      </w:r>
    </w:p>
    <w:p w:rsidR="009A2D85" w:rsidRPr="00A835BB" w:rsidRDefault="009A2D85" w:rsidP="009A2D85">
      <w:pPr>
        <w:jc w:val="both"/>
      </w:pPr>
      <w:r w:rsidRPr="00A835BB">
        <w:t xml:space="preserve">Таблица </w:t>
      </w:r>
      <w:r>
        <w:t>3</w:t>
      </w:r>
      <w:r w:rsidRPr="00A835BB">
        <w:t>– Распределение баллов по дисциплине</w:t>
      </w:r>
      <w:r>
        <w:t xml:space="preserve"> на 3 семестр</w:t>
      </w:r>
    </w:p>
    <w:p w:rsidR="009A2D85" w:rsidRPr="00437A7E" w:rsidRDefault="009A2D85" w:rsidP="009A2D85">
      <w:pPr>
        <w:jc w:val="both"/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6"/>
        <w:gridCol w:w="9"/>
        <w:gridCol w:w="2106"/>
        <w:gridCol w:w="11"/>
        <w:gridCol w:w="2268"/>
        <w:gridCol w:w="10"/>
        <w:gridCol w:w="2288"/>
      </w:tblGrid>
      <w:tr w:rsidR="009A2D85" w:rsidRPr="00EB4021" w:rsidTr="00864F44">
        <w:trPr>
          <w:cantSplit/>
        </w:trPr>
        <w:tc>
          <w:tcPr>
            <w:tcW w:w="2806" w:type="dxa"/>
            <w:vMerge w:val="restart"/>
          </w:tcPr>
          <w:p w:rsidR="009A2D85" w:rsidRPr="00EB4021" w:rsidRDefault="009A2D85" w:rsidP="00864F44">
            <w:pPr>
              <w:jc w:val="center"/>
              <w:rPr>
                <w:lang w:eastAsia="ko-KR"/>
              </w:rPr>
            </w:pPr>
            <w:r w:rsidRPr="00EB4021">
              <w:rPr>
                <w:lang w:eastAsia="ko-KR"/>
              </w:rPr>
              <w:t>Вид учебных работ по дисциплине</w:t>
            </w:r>
          </w:p>
        </w:tc>
        <w:tc>
          <w:tcPr>
            <w:tcW w:w="6692" w:type="dxa"/>
            <w:gridSpan w:val="6"/>
          </w:tcPr>
          <w:p w:rsidR="009A2D85" w:rsidRPr="00EB4021" w:rsidRDefault="009A2D85" w:rsidP="00864F44">
            <w:pPr>
              <w:jc w:val="center"/>
              <w:rPr>
                <w:b/>
                <w:i/>
                <w:lang w:eastAsia="ko-KR"/>
              </w:rPr>
            </w:pPr>
            <w:r w:rsidRPr="00EB4021">
              <w:rPr>
                <w:b/>
                <w:i/>
                <w:lang w:eastAsia="ko-KR"/>
              </w:rPr>
              <w:t>Количество баллов</w:t>
            </w:r>
          </w:p>
          <w:p w:rsidR="009A2D85" w:rsidRPr="00EB4021" w:rsidRDefault="009A2D85" w:rsidP="00864F44">
            <w:pPr>
              <w:jc w:val="center"/>
              <w:rPr>
                <w:b/>
                <w:i/>
                <w:lang w:eastAsia="ko-KR"/>
              </w:rPr>
            </w:pPr>
          </w:p>
        </w:tc>
      </w:tr>
      <w:tr w:rsidR="009A2D85" w:rsidRPr="00EB4021" w:rsidTr="00864F44">
        <w:trPr>
          <w:cantSplit/>
        </w:trPr>
        <w:tc>
          <w:tcPr>
            <w:tcW w:w="2806" w:type="dxa"/>
            <w:vMerge/>
          </w:tcPr>
          <w:p w:rsidR="009A2D85" w:rsidRPr="00EB4021" w:rsidRDefault="009A2D85" w:rsidP="00864F44">
            <w:pPr>
              <w:jc w:val="center"/>
              <w:rPr>
                <w:lang w:eastAsia="ko-KR"/>
              </w:rPr>
            </w:pPr>
          </w:p>
        </w:tc>
        <w:tc>
          <w:tcPr>
            <w:tcW w:w="2126" w:type="dxa"/>
            <w:gridSpan w:val="3"/>
          </w:tcPr>
          <w:p w:rsidR="009A2D85" w:rsidRPr="00EB4021" w:rsidRDefault="009A2D85" w:rsidP="00864F44">
            <w:pPr>
              <w:jc w:val="center"/>
              <w:rPr>
                <w:b/>
                <w:i/>
                <w:lang w:eastAsia="ko-KR"/>
              </w:rPr>
            </w:pPr>
            <w:r w:rsidRPr="00EB4021">
              <w:rPr>
                <w:b/>
                <w:i/>
                <w:lang w:eastAsia="ko-KR"/>
              </w:rPr>
              <w:t>1 КТ</w:t>
            </w:r>
          </w:p>
        </w:tc>
        <w:tc>
          <w:tcPr>
            <w:tcW w:w="2278" w:type="dxa"/>
            <w:gridSpan w:val="2"/>
          </w:tcPr>
          <w:p w:rsidR="009A2D85" w:rsidRPr="00EB4021" w:rsidRDefault="009A2D85" w:rsidP="00864F44">
            <w:pPr>
              <w:jc w:val="center"/>
              <w:rPr>
                <w:b/>
                <w:i/>
                <w:lang w:eastAsia="ko-KR"/>
              </w:rPr>
            </w:pPr>
            <w:r w:rsidRPr="00EB4021">
              <w:rPr>
                <w:b/>
                <w:i/>
                <w:lang w:eastAsia="ko-KR"/>
              </w:rPr>
              <w:t>2 КТ</w:t>
            </w:r>
          </w:p>
        </w:tc>
        <w:tc>
          <w:tcPr>
            <w:tcW w:w="2288" w:type="dxa"/>
          </w:tcPr>
          <w:p w:rsidR="009A2D85" w:rsidRPr="00EB4021" w:rsidRDefault="009A2D85" w:rsidP="00864F44">
            <w:pPr>
              <w:jc w:val="center"/>
              <w:rPr>
                <w:b/>
                <w:i/>
                <w:lang w:eastAsia="ko-KR"/>
              </w:rPr>
            </w:pPr>
            <w:r w:rsidRPr="00EB4021">
              <w:rPr>
                <w:b/>
                <w:i/>
                <w:lang w:eastAsia="ko-KR"/>
              </w:rPr>
              <w:t>3КТ</w:t>
            </w:r>
          </w:p>
        </w:tc>
      </w:tr>
      <w:tr w:rsidR="009A2D85" w:rsidRPr="00EB4021" w:rsidTr="00864F44">
        <w:trPr>
          <w:cantSplit/>
        </w:trPr>
        <w:tc>
          <w:tcPr>
            <w:tcW w:w="7210" w:type="dxa"/>
            <w:gridSpan w:val="6"/>
          </w:tcPr>
          <w:p w:rsidR="009A2D85" w:rsidRPr="00EB4021" w:rsidRDefault="009A2D85" w:rsidP="00864F44">
            <w:pPr>
              <w:jc w:val="center"/>
              <w:rPr>
                <w:b/>
                <w:i/>
                <w:lang w:eastAsia="ko-KR"/>
              </w:rPr>
            </w:pPr>
          </w:p>
        </w:tc>
        <w:tc>
          <w:tcPr>
            <w:tcW w:w="2288" w:type="dxa"/>
          </w:tcPr>
          <w:p w:rsidR="009A2D85" w:rsidRPr="00EB4021" w:rsidRDefault="009A2D85" w:rsidP="00864F44">
            <w:pPr>
              <w:jc w:val="center"/>
              <w:rPr>
                <w:b/>
                <w:i/>
                <w:lang w:eastAsia="ko-KR"/>
              </w:rPr>
            </w:pPr>
          </w:p>
        </w:tc>
      </w:tr>
      <w:tr w:rsidR="009A2D85" w:rsidRPr="00EB4021" w:rsidTr="00864F44">
        <w:trPr>
          <w:cantSplit/>
        </w:trPr>
        <w:tc>
          <w:tcPr>
            <w:tcW w:w="2806" w:type="dxa"/>
          </w:tcPr>
          <w:p w:rsidR="009A2D85" w:rsidRPr="00EB4021" w:rsidRDefault="009A2D85" w:rsidP="00864F44">
            <w:pPr>
              <w:jc w:val="both"/>
              <w:rPr>
                <w:lang w:eastAsia="ko-KR"/>
              </w:rPr>
            </w:pPr>
            <w:r w:rsidRPr="00EB4021">
              <w:rPr>
                <w:lang w:eastAsia="ko-KR"/>
              </w:rPr>
              <w:t xml:space="preserve">Посещение занятий </w:t>
            </w:r>
          </w:p>
        </w:tc>
        <w:tc>
          <w:tcPr>
            <w:tcW w:w="2126" w:type="dxa"/>
            <w:gridSpan w:val="3"/>
          </w:tcPr>
          <w:p w:rsidR="009A2D85" w:rsidRPr="00EB4021" w:rsidRDefault="009A2D85" w:rsidP="00864F44">
            <w:pPr>
              <w:jc w:val="center"/>
              <w:rPr>
                <w:lang w:eastAsia="ko-KR"/>
              </w:rPr>
            </w:pPr>
            <w:r w:rsidRPr="00EB4021">
              <w:rPr>
                <w:lang w:eastAsia="ko-KR"/>
              </w:rPr>
              <w:t>Не оценивается в баллах</w:t>
            </w:r>
          </w:p>
        </w:tc>
        <w:tc>
          <w:tcPr>
            <w:tcW w:w="2268" w:type="dxa"/>
          </w:tcPr>
          <w:p w:rsidR="009A2D85" w:rsidRPr="00EB4021" w:rsidRDefault="009A2D85" w:rsidP="00864F44">
            <w:pPr>
              <w:jc w:val="center"/>
              <w:rPr>
                <w:lang w:eastAsia="ko-KR"/>
              </w:rPr>
            </w:pPr>
            <w:r w:rsidRPr="00EB4021">
              <w:rPr>
                <w:lang w:eastAsia="ko-KR"/>
              </w:rPr>
              <w:t>Не оценивается в баллах</w:t>
            </w:r>
          </w:p>
        </w:tc>
        <w:tc>
          <w:tcPr>
            <w:tcW w:w="2298" w:type="dxa"/>
            <w:gridSpan w:val="2"/>
          </w:tcPr>
          <w:p w:rsidR="009A2D85" w:rsidRPr="00EB4021" w:rsidRDefault="009A2D85" w:rsidP="00864F44">
            <w:pPr>
              <w:jc w:val="center"/>
              <w:rPr>
                <w:lang w:eastAsia="ko-KR"/>
              </w:rPr>
            </w:pPr>
            <w:r w:rsidRPr="00EB4021">
              <w:rPr>
                <w:lang w:eastAsia="ko-KR"/>
              </w:rPr>
              <w:t>Не оценивается в баллах</w:t>
            </w:r>
          </w:p>
        </w:tc>
      </w:tr>
      <w:tr w:rsidR="009A2D85" w:rsidRPr="00EB4021" w:rsidTr="00864F44">
        <w:trPr>
          <w:cantSplit/>
        </w:trPr>
        <w:tc>
          <w:tcPr>
            <w:tcW w:w="2806" w:type="dxa"/>
          </w:tcPr>
          <w:p w:rsidR="009A2D85" w:rsidRPr="00EB4021" w:rsidRDefault="009A2D85" w:rsidP="00864F44">
            <w:pPr>
              <w:jc w:val="both"/>
              <w:rPr>
                <w:lang w:eastAsia="ko-KR"/>
              </w:rPr>
            </w:pPr>
            <w:r w:rsidRPr="00EB4021">
              <w:rPr>
                <w:lang w:eastAsia="ko-KR"/>
              </w:rPr>
              <w:t>Решение тестовых зад</w:t>
            </w:r>
            <w:r w:rsidRPr="00EB4021">
              <w:rPr>
                <w:lang w:eastAsia="ko-KR"/>
              </w:rPr>
              <w:t>а</w:t>
            </w:r>
            <w:r w:rsidRPr="00EB4021">
              <w:rPr>
                <w:lang w:eastAsia="ko-KR"/>
              </w:rPr>
              <w:t>ний</w:t>
            </w:r>
          </w:p>
        </w:tc>
        <w:tc>
          <w:tcPr>
            <w:tcW w:w="2126" w:type="dxa"/>
            <w:gridSpan w:val="3"/>
          </w:tcPr>
          <w:p w:rsidR="009A2D85" w:rsidRPr="00EB4021" w:rsidRDefault="009A2D85" w:rsidP="00864F44">
            <w:pPr>
              <w:jc w:val="center"/>
            </w:pPr>
            <w:r w:rsidRPr="00EB4021">
              <w:t>Максимальное количество ба</w:t>
            </w:r>
            <w:r w:rsidRPr="00EB4021">
              <w:t>л</w:t>
            </w:r>
            <w:r w:rsidRPr="00EB4021">
              <w:t>лов – 100</w:t>
            </w:r>
          </w:p>
        </w:tc>
        <w:tc>
          <w:tcPr>
            <w:tcW w:w="2268" w:type="dxa"/>
          </w:tcPr>
          <w:p w:rsidR="009A2D85" w:rsidRPr="00EB4021" w:rsidRDefault="009A2D85" w:rsidP="00864F44">
            <w:pPr>
              <w:jc w:val="center"/>
            </w:pPr>
            <w:r w:rsidRPr="00EB4021">
              <w:t>Максимальное к</w:t>
            </w:r>
            <w:r w:rsidRPr="00EB4021">
              <w:t>о</w:t>
            </w:r>
            <w:r w:rsidRPr="00EB4021">
              <w:t>личество баллов – 100</w:t>
            </w:r>
          </w:p>
        </w:tc>
        <w:tc>
          <w:tcPr>
            <w:tcW w:w="2298" w:type="dxa"/>
            <w:gridSpan w:val="2"/>
          </w:tcPr>
          <w:p w:rsidR="009A2D85" w:rsidRPr="00EB4021" w:rsidRDefault="009A2D85" w:rsidP="00864F44">
            <w:pPr>
              <w:jc w:val="center"/>
            </w:pPr>
            <w:r w:rsidRPr="00EB4021">
              <w:t>Максимальное к</w:t>
            </w:r>
            <w:r w:rsidRPr="00EB4021">
              <w:t>о</w:t>
            </w:r>
            <w:r w:rsidRPr="00EB4021">
              <w:t>личество баллов – 100</w:t>
            </w:r>
          </w:p>
        </w:tc>
      </w:tr>
      <w:tr w:rsidR="009A2D85" w:rsidRPr="00EB4021" w:rsidTr="00864F44">
        <w:trPr>
          <w:cantSplit/>
          <w:trHeight w:val="332"/>
        </w:trPr>
        <w:tc>
          <w:tcPr>
            <w:tcW w:w="2815" w:type="dxa"/>
            <w:gridSpan w:val="2"/>
          </w:tcPr>
          <w:p w:rsidR="009A2D85" w:rsidRPr="00EB4021" w:rsidRDefault="009A2D85" w:rsidP="00864F44">
            <w:pPr>
              <w:jc w:val="both"/>
              <w:rPr>
                <w:lang w:eastAsia="ko-KR"/>
              </w:rPr>
            </w:pPr>
            <w:r w:rsidRPr="00EB4021">
              <w:rPr>
                <w:lang w:eastAsia="ko-KR"/>
              </w:rPr>
              <w:t>Решение  зада</w:t>
            </w:r>
            <w:r>
              <w:rPr>
                <w:lang w:eastAsia="ko-KR"/>
              </w:rPr>
              <w:t>ч</w:t>
            </w:r>
          </w:p>
        </w:tc>
        <w:tc>
          <w:tcPr>
            <w:tcW w:w="2106" w:type="dxa"/>
          </w:tcPr>
          <w:p w:rsidR="009A2D85" w:rsidRPr="00EB4021" w:rsidRDefault="009A2D85" w:rsidP="00864F44">
            <w:pPr>
              <w:jc w:val="center"/>
            </w:pPr>
            <w:r w:rsidRPr="00EB4021">
              <w:t>Максимальное количество ба</w:t>
            </w:r>
            <w:r w:rsidRPr="00EB4021">
              <w:t>л</w:t>
            </w:r>
            <w:r w:rsidRPr="00EB4021">
              <w:t>лов – 100</w:t>
            </w:r>
          </w:p>
        </w:tc>
        <w:tc>
          <w:tcPr>
            <w:tcW w:w="2279" w:type="dxa"/>
            <w:gridSpan w:val="2"/>
          </w:tcPr>
          <w:p w:rsidR="009A2D85" w:rsidRPr="00EB4021" w:rsidRDefault="009A2D85" w:rsidP="00864F44">
            <w:pPr>
              <w:jc w:val="center"/>
            </w:pPr>
            <w:r w:rsidRPr="00EB4021">
              <w:t>Максимальное к</w:t>
            </w:r>
            <w:r w:rsidRPr="00EB4021">
              <w:t>о</w:t>
            </w:r>
            <w:r w:rsidRPr="00EB4021">
              <w:t>личество баллов – 100</w:t>
            </w:r>
          </w:p>
        </w:tc>
        <w:tc>
          <w:tcPr>
            <w:tcW w:w="2298" w:type="dxa"/>
            <w:gridSpan w:val="2"/>
          </w:tcPr>
          <w:p w:rsidR="009A2D85" w:rsidRPr="00EB4021" w:rsidRDefault="009A2D85" w:rsidP="00864F44">
            <w:pPr>
              <w:jc w:val="center"/>
            </w:pPr>
            <w:r w:rsidRPr="00EB4021">
              <w:t>Максимальное к</w:t>
            </w:r>
            <w:r w:rsidRPr="00EB4021">
              <w:t>о</w:t>
            </w:r>
            <w:r w:rsidRPr="00EB4021">
              <w:t>личество баллов – 100</w:t>
            </w:r>
          </w:p>
        </w:tc>
      </w:tr>
      <w:tr w:rsidR="009A2D85" w:rsidRPr="00EB4021" w:rsidTr="00864F44">
        <w:trPr>
          <w:cantSplit/>
          <w:trHeight w:val="332"/>
        </w:trPr>
        <w:tc>
          <w:tcPr>
            <w:tcW w:w="2815" w:type="dxa"/>
            <w:gridSpan w:val="2"/>
          </w:tcPr>
          <w:p w:rsidR="009A2D85" w:rsidRPr="00EB4021" w:rsidRDefault="009A2D85" w:rsidP="00864F44">
            <w:pPr>
              <w:jc w:val="both"/>
              <w:rPr>
                <w:lang w:eastAsia="ko-KR"/>
              </w:rPr>
            </w:pPr>
            <w:r>
              <w:rPr>
                <w:lang w:eastAsia="ko-KR"/>
              </w:rPr>
              <w:t>Выполнение и защита ЛР</w:t>
            </w:r>
          </w:p>
        </w:tc>
        <w:tc>
          <w:tcPr>
            <w:tcW w:w="2106" w:type="dxa"/>
          </w:tcPr>
          <w:p w:rsidR="009A2D85" w:rsidRPr="00EB4021" w:rsidRDefault="009A2D85" w:rsidP="00864F44">
            <w:pPr>
              <w:jc w:val="center"/>
            </w:pPr>
            <w:r w:rsidRPr="00EB4021">
              <w:t>Максимальное количество ба</w:t>
            </w:r>
            <w:r w:rsidRPr="00EB4021">
              <w:t>л</w:t>
            </w:r>
            <w:r w:rsidRPr="00EB4021">
              <w:t>лов – 100</w:t>
            </w:r>
          </w:p>
        </w:tc>
        <w:tc>
          <w:tcPr>
            <w:tcW w:w="2279" w:type="dxa"/>
            <w:gridSpan w:val="2"/>
          </w:tcPr>
          <w:p w:rsidR="009A2D85" w:rsidRPr="00EB4021" w:rsidRDefault="009A2D85" w:rsidP="00864F44">
            <w:pPr>
              <w:jc w:val="center"/>
            </w:pPr>
            <w:r w:rsidRPr="00EB4021">
              <w:t>Максимальное к</w:t>
            </w:r>
            <w:r w:rsidRPr="00EB4021">
              <w:t>о</w:t>
            </w:r>
            <w:r w:rsidRPr="00EB4021">
              <w:t>личество баллов – 100</w:t>
            </w:r>
          </w:p>
        </w:tc>
        <w:tc>
          <w:tcPr>
            <w:tcW w:w="2298" w:type="dxa"/>
            <w:gridSpan w:val="2"/>
          </w:tcPr>
          <w:p w:rsidR="009A2D85" w:rsidRPr="00EB4021" w:rsidRDefault="009A2D85" w:rsidP="00864F44">
            <w:pPr>
              <w:jc w:val="center"/>
            </w:pPr>
            <w:r w:rsidRPr="00EB4021">
              <w:t>Максимальное к</w:t>
            </w:r>
            <w:r w:rsidRPr="00EB4021">
              <w:t>о</w:t>
            </w:r>
            <w:r w:rsidRPr="00EB4021">
              <w:t>личество баллов – 100</w:t>
            </w:r>
          </w:p>
        </w:tc>
      </w:tr>
      <w:tr w:rsidR="009A2D85" w:rsidRPr="00EB4021" w:rsidTr="00864F44">
        <w:trPr>
          <w:cantSplit/>
          <w:trHeight w:val="332"/>
        </w:trPr>
        <w:tc>
          <w:tcPr>
            <w:tcW w:w="9498" w:type="dxa"/>
            <w:gridSpan w:val="7"/>
          </w:tcPr>
          <w:p w:rsidR="009A2D85" w:rsidRPr="00EB4021" w:rsidRDefault="009A2D85" w:rsidP="00864F44">
            <w:pPr>
              <w:jc w:val="both"/>
              <w:rPr>
                <w:b/>
                <w:lang w:eastAsia="ko-KR"/>
              </w:rPr>
            </w:pPr>
            <w:r w:rsidRPr="00EB4021">
              <w:rPr>
                <w:b/>
                <w:lang w:eastAsia="ko-KR"/>
              </w:rPr>
              <w:t>Максимальное количество % (баллов) по рейтингу – 100 % (баллов)</w:t>
            </w:r>
          </w:p>
        </w:tc>
      </w:tr>
    </w:tbl>
    <w:p w:rsidR="009A2D85" w:rsidRPr="00437A7E" w:rsidRDefault="009A2D85" w:rsidP="009A2D85">
      <w:pPr>
        <w:ind w:firstLine="709"/>
        <w:jc w:val="both"/>
        <w:rPr>
          <w:b/>
        </w:rPr>
      </w:pPr>
    </w:p>
    <w:p w:rsidR="009A2D85" w:rsidRPr="00A76F4C" w:rsidRDefault="009A2D85" w:rsidP="009A2D85">
      <w:pPr>
        <w:ind w:firstLine="708"/>
        <w:jc w:val="both"/>
      </w:pPr>
      <w:r w:rsidRPr="00A76F4C">
        <w:t>Оценка, полученная студентом по рейтингу и выставленная преподавателем в электронную ведомость, автоматически отражается в ведомости учета успеваемости в графах «Оценка по рейтингу» и «Итог». При согласии студента с рейтинговой оценкой она может быть выставлена в его зачетную книжку в качестве результата промежуто</w:t>
      </w:r>
      <w:r w:rsidRPr="00A76F4C">
        <w:t>ч</w:t>
      </w:r>
      <w:r w:rsidRPr="00A76F4C">
        <w:t xml:space="preserve">ной аттестации по дисциплине. </w:t>
      </w:r>
    </w:p>
    <w:p w:rsidR="009A2D85" w:rsidRDefault="009A2D85" w:rsidP="009A2D85">
      <w:pPr>
        <w:ind w:firstLine="708"/>
        <w:jc w:val="both"/>
      </w:pPr>
      <w:r w:rsidRPr="00A76F4C">
        <w:t>Оценка по рейтингу может быть выставлена в зачетные книжки студентов в соответствии с данными электронных ведомостей</w:t>
      </w:r>
      <w:r w:rsidRPr="00A76F4C" w:rsidDel="00E70CAA">
        <w:t xml:space="preserve"> </w:t>
      </w:r>
      <w:r w:rsidRPr="00A76F4C">
        <w:t>не ранее последней недели теоретич</w:t>
      </w:r>
      <w:r w:rsidRPr="00A76F4C">
        <w:t>е</w:t>
      </w:r>
      <w:r w:rsidRPr="00A76F4C">
        <w:t>ского обучения (контрольной точки) и окончания всех видов занятий по дисциплине в соответствии с учебным планом (лекционных, лабораторных, практических и т.д.). При этом оценка в зачетную книжку студента выставляется фактической датой получения оценки. В этом случае графы «Зачет» или «Экзамен» электронной ведомости не запо</w:t>
      </w:r>
      <w:r w:rsidRPr="00A76F4C">
        <w:t>л</w:t>
      </w:r>
      <w:r w:rsidRPr="00A76F4C">
        <w:t>няются. Студент, желающий повысить свою оценку по рейтингу, должен явиться для этого на плановый экзамен (зачёт). В результате контрольных мероприятий студент может получить оценку «отлично», «хорошо», «удовлетворительно», «неудовлетвор</w:t>
      </w:r>
      <w:r w:rsidRPr="00A76F4C">
        <w:t>и</w:t>
      </w:r>
      <w:r w:rsidRPr="00A76F4C">
        <w:t>тельно»</w:t>
      </w:r>
      <w:r>
        <w:t>.</w:t>
      </w:r>
    </w:p>
    <w:p w:rsidR="009A2D85" w:rsidRDefault="009A2D85" w:rsidP="009A2D85">
      <w:pPr>
        <w:ind w:firstLine="709"/>
        <w:jc w:val="both"/>
        <w:rPr>
          <w:b/>
        </w:rPr>
      </w:pPr>
    </w:p>
    <w:p w:rsidR="009A2D85" w:rsidRPr="00A76F4C" w:rsidRDefault="009A2D85" w:rsidP="009A2D85">
      <w:pPr>
        <w:ind w:firstLine="709"/>
        <w:jc w:val="both"/>
        <w:rPr>
          <w:b/>
        </w:rPr>
      </w:pPr>
      <w:r>
        <w:rPr>
          <w:b/>
        </w:rPr>
        <w:t>Промежуточная аттестация в форме «</w:t>
      </w:r>
      <w:r w:rsidRPr="00A76F4C">
        <w:rPr>
          <w:b/>
        </w:rPr>
        <w:t>Экзамен</w:t>
      </w:r>
      <w:r>
        <w:rPr>
          <w:b/>
        </w:rPr>
        <w:t>»</w:t>
      </w:r>
    </w:p>
    <w:p w:rsidR="009A2D85" w:rsidRPr="00A76F4C" w:rsidRDefault="009A2D85" w:rsidP="009A2D85">
      <w:pPr>
        <w:ind w:firstLine="709"/>
        <w:jc w:val="both"/>
      </w:pPr>
      <w:r w:rsidRPr="00A76F4C">
        <w:t>Экзамен является формой промежуточной оценки качества освоения обуча</w:t>
      </w:r>
      <w:r w:rsidRPr="00A76F4C">
        <w:t>ю</w:t>
      </w:r>
      <w:r w:rsidRPr="00A76F4C">
        <w:t>щимся образовательной программы по дисциплине в целом или по разделу дисципл</w:t>
      </w:r>
      <w:r w:rsidRPr="00A76F4C">
        <w:t>и</w:t>
      </w:r>
      <w:r w:rsidRPr="00A76F4C">
        <w:t>ны. По результатам экзамена обучающемуся выставляется оценка «отлично», «хор</w:t>
      </w:r>
      <w:r w:rsidRPr="00A76F4C">
        <w:t>о</w:t>
      </w:r>
      <w:r w:rsidRPr="00A76F4C">
        <w:t>шо», «удовлетворительно», или «неудовлетворительно».</w:t>
      </w:r>
    </w:p>
    <w:p w:rsidR="009A2D85" w:rsidRPr="00A76F4C" w:rsidRDefault="009A2D85" w:rsidP="009A2D85">
      <w:pPr>
        <w:ind w:firstLine="709"/>
        <w:jc w:val="both"/>
      </w:pPr>
      <w:r w:rsidRPr="00A76F4C">
        <w:t>Оценка «отлично» выставляется обучающемуся, если выполняется одно из сл</w:t>
      </w:r>
      <w:r w:rsidRPr="00A76F4C">
        <w:t>е</w:t>
      </w:r>
      <w:r w:rsidRPr="00A76F4C">
        <w:t>дующих двух условий:</w:t>
      </w:r>
    </w:p>
    <w:p w:rsidR="009A2D85" w:rsidRPr="00A76F4C" w:rsidRDefault="009A2D85" w:rsidP="009A2D85">
      <w:pPr>
        <w:ind w:firstLine="709"/>
        <w:jc w:val="both"/>
      </w:pPr>
      <w:r w:rsidRPr="00A76F4C">
        <w:t>1) обучающийся набрал по текущему контролю достаточные проценты (баллы) для выставления оценки по результатам текущего контроля (90%-100%);</w:t>
      </w:r>
    </w:p>
    <w:p w:rsidR="009A2D85" w:rsidRPr="00A76F4C" w:rsidRDefault="009A2D85" w:rsidP="009A2D85">
      <w:pPr>
        <w:ind w:firstLine="709"/>
        <w:jc w:val="both"/>
      </w:pPr>
      <w:r w:rsidRPr="00A76F4C">
        <w:t xml:space="preserve">2) во время экзамена </w:t>
      </w:r>
      <w:proofErr w:type="gramStart"/>
      <w:r w:rsidRPr="00A76F4C">
        <w:t>обучающийся</w:t>
      </w:r>
      <w:proofErr w:type="gramEnd"/>
      <w:r w:rsidRPr="00A76F4C">
        <w:t xml:space="preserve"> продемонстрировал следующие результаты:</w:t>
      </w:r>
    </w:p>
    <w:p w:rsidR="009A2D85" w:rsidRPr="00A76F4C" w:rsidRDefault="009A2D85" w:rsidP="009A2D85">
      <w:pPr>
        <w:ind w:firstLine="709"/>
        <w:jc w:val="both"/>
      </w:pPr>
      <w:r w:rsidRPr="00A76F4C">
        <w:t xml:space="preserve">- </w:t>
      </w:r>
      <w:proofErr w:type="gramStart"/>
      <w:r w:rsidRPr="00A76F4C">
        <w:t>обучающийся</w:t>
      </w:r>
      <w:proofErr w:type="gramEnd"/>
      <w:r w:rsidRPr="00A76F4C">
        <w:t xml:space="preserve"> знает, понимает основные положения дисциплины, демонстр</w:t>
      </w:r>
      <w:r w:rsidRPr="00A76F4C">
        <w:t>и</w:t>
      </w:r>
      <w:r w:rsidRPr="00A76F4C">
        <w:t>рует умение применять их для выполнения задания, в котором нет явно указанных сп</w:t>
      </w:r>
      <w:r w:rsidRPr="00A76F4C">
        <w:t>о</w:t>
      </w:r>
      <w:r w:rsidRPr="00A76F4C">
        <w:t>собов решения;</w:t>
      </w:r>
    </w:p>
    <w:p w:rsidR="009A2D85" w:rsidRPr="00A76F4C" w:rsidRDefault="009A2D85" w:rsidP="009A2D85">
      <w:pPr>
        <w:ind w:firstLine="709"/>
        <w:jc w:val="both"/>
      </w:pPr>
      <w:r w:rsidRPr="00A76F4C">
        <w:lastRenderedPageBreak/>
        <w:t>- обучающийся анализирует элементы, устанавливает связи между ними, сводит их в единую систему; способен выдвинуть идею, спроектировать и презентовать свой проект (решение);</w:t>
      </w:r>
    </w:p>
    <w:p w:rsidR="009A2D85" w:rsidRPr="00A76F4C" w:rsidRDefault="009A2D85" w:rsidP="009A2D85">
      <w:pPr>
        <w:ind w:firstLine="709"/>
        <w:jc w:val="both"/>
      </w:pPr>
      <w:r w:rsidRPr="00A76F4C">
        <w:t>- ответ обучающегося по теоретическому и практическому материалу, содерж</w:t>
      </w:r>
      <w:r w:rsidRPr="00A76F4C">
        <w:t>а</w:t>
      </w:r>
      <w:r w:rsidRPr="00A76F4C">
        <w:t>щемуся в вопросах экзаменационного билета, является полным и удовлетворяет треб</w:t>
      </w:r>
      <w:r w:rsidRPr="00A76F4C">
        <w:t>о</w:t>
      </w:r>
      <w:r w:rsidRPr="00A76F4C">
        <w:t>ваниям программы дисциплины;</w:t>
      </w:r>
    </w:p>
    <w:p w:rsidR="009A2D85" w:rsidRPr="00A76F4C" w:rsidRDefault="009A2D85" w:rsidP="009A2D85">
      <w:pPr>
        <w:ind w:firstLine="709"/>
        <w:jc w:val="both"/>
      </w:pPr>
      <w:r w:rsidRPr="00A76F4C">
        <w:t xml:space="preserve">- </w:t>
      </w:r>
      <w:proofErr w:type="gramStart"/>
      <w:r w:rsidRPr="00A76F4C">
        <w:t>обучающийся</w:t>
      </w:r>
      <w:proofErr w:type="gramEnd"/>
      <w:r w:rsidRPr="00A76F4C">
        <w:t xml:space="preserve"> продемонстрировал свободное владение концептуально-понятийным аппаратом, научным языком и терминологией соответствующей дисци</w:t>
      </w:r>
      <w:r w:rsidRPr="00A76F4C">
        <w:t>п</w:t>
      </w:r>
      <w:r w:rsidRPr="00A76F4C">
        <w:t>лины;</w:t>
      </w:r>
    </w:p>
    <w:p w:rsidR="009A2D85" w:rsidRPr="00A76F4C" w:rsidRDefault="009A2D85" w:rsidP="009A2D85">
      <w:pPr>
        <w:ind w:firstLine="709"/>
        <w:jc w:val="both"/>
      </w:pPr>
      <w:r w:rsidRPr="00A76F4C">
        <w:t xml:space="preserve">- на дополнительные вопросы преподавателя </w:t>
      </w:r>
      <w:proofErr w:type="gramStart"/>
      <w:r w:rsidRPr="00A76F4C">
        <w:t>обучающийся</w:t>
      </w:r>
      <w:proofErr w:type="gramEnd"/>
      <w:r w:rsidRPr="00A76F4C">
        <w:t xml:space="preserve"> дал правильные о</w:t>
      </w:r>
      <w:r w:rsidRPr="00A76F4C">
        <w:t>т</w:t>
      </w:r>
      <w:r w:rsidRPr="00A76F4C">
        <w:t>веты.</w:t>
      </w:r>
    </w:p>
    <w:p w:rsidR="009A2D85" w:rsidRPr="00A76F4C" w:rsidRDefault="009A2D85" w:rsidP="009A2D85">
      <w:pPr>
        <w:ind w:firstLine="709"/>
        <w:jc w:val="both"/>
      </w:pPr>
      <w:r w:rsidRPr="00A76F4C">
        <w:t>Компетенци</w:t>
      </w:r>
      <w:proofErr w:type="gramStart"/>
      <w:r w:rsidRPr="00A76F4C">
        <w:t>я(</w:t>
      </w:r>
      <w:proofErr w:type="gramEnd"/>
      <w:r w:rsidRPr="00A76F4C">
        <w:t>и) или её часть(и) сформирована(</w:t>
      </w:r>
      <w:proofErr w:type="spellStart"/>
      <w:r w:rsidRPr="00A76F4C">
        <w:t>ы</w:t>
      </w:r>
      <w:proofErr w:type="spellEnd"/>
      <w:r w:rsidRPr="00A76F4C">
        <w:t xml:space="preserve">) на высоком уровне. </w:t>
      </w:r>
    </w:p>
    <w:p w:rsidR="009A2D85" w:rsidRPr="00A76F4C" w:rsidRDefault="009A2D85" w:rsidP="009A2D85">
      <w:pPr>
        <w:ind w:firstLine="709"/>
        <w:jc w:val="both"/>
      </w:pPr>
      <w:r w:rsidRPr="00A76F4C">
        <w:t>Оценка «хорошо» выставляется обучающемуся, если выполняется одно из двух условий:</w:t>
      </w:r>
    </w:p>
    <w:p w:rsidR="009A2D85" w:rsidRPr="00A76F4C" w:rsidRDefault="009A2D85" w:rsidP="009A2D85">
      <w:pPr>
        <w:ind w:firstLine="709"/>
        <w:jc w:val="both"/>
      </w:pPr>
      <w:r w:rsidRPr="00A76F4C">
        <w:t xml:space="preserve">1) </w:t>
      </w:r>
      <w:proofErr w:type="gramStart"/>
      <w:r w:rsidRPr="00A76F4C">
        <w:t>обучающийся</w:t>
      </w:r>
      <w:proofErr w:type="gramEnd"/>
      <w:r w:rsidRPr="00A76F4C">
        <w:t xml:space="preserve"> набрал по текущему контролю необходимые (проценты) баллы для выставления оценки по результатам текущего контроля (75%-89%);</w:t>
      </w:r>
    </w:p>
    <w:p w:rsidR="009A2D85" w:rsidRPr="00A76F4C" w:rsidRDefault="009A2D85" w:rsidP="009A2D85">
      <w:pPr>
        <w:ind w:firstLine="709"/>
        <w:jc w:val="both"/>
      </w:pPr>
      <w:r w:rsidRPr="00A76F4C">
        <w:t xml:space="preserve">2) во время экзамена </w:t>
      </w:r>
      <w:proofErr w:type="gramStart"/>
      <w:r w:rsidRPr="00A76F4C">
        <w:t>обучающийся</w:t>
      </w:r>
      <w:proofErr w:type="gramEnd"/>
      <w:r w:rsidRPr="00A76F4C">
        <w:t xml:space="preserve"> продемонстрировал следующие результаты:</w:t>
      </w:r>
    </w:p>
    <w:p w:rsidR="009A2D85" w:rsidRPr="00A76F4C" w:rsidRDefault="009A2D85" w:rsidP="009A2D85">
      <w:pPr>
        <w:ind w:firstLine="709"/>
        <w:jc w:val="both"/>
      </w:pPr>
      <w:r w:rsidRPr="00A76F4C">
        <w:t xml:space="preserve">- </w:t>
      </w:r>
      <w:proofErr w:type="gramStart"/>
      <w:r w:rsidRPr="00A76F4C">
        <w:t>обучающийся</w:t>
      </w:r>
      <w:proofErr w:type="gramEnd"/>
      <w:r w:rsidRPr="00A76F4C">
        <w:t xml:space="preserve"> знает, понимает основные положения дисциплины, демонстр</w:t>
      </w:r>
      <w:r w:rsidRPr="00A76F4C">
        <w:t>и</w:t>
      </w:r>
      <w:r w:rsidRPr="00A76F4C">
        <w:t>рует умение применять их для выполнения задания, в котором нет явно указанных сп</w:t>
      </w:r>
      <w:r w:rsidRPr="00A76F4C">
        <w:t>о</w:t>
      </w:r>
      <w:r w:rsidRPr="00A76F4C">
        <w:t>собов решения; анализирует элементы, устанавливает связи между ними;</w:t>
      </w:r>
    </w:p>
    <w:p w:rsidR="009A2D85" w:rsidRPr="00A76F4C" w:rsidRDefault="009A2D85" w:rsidP="009A2D85">
      <w:pPr>
        <w:ind w:firstLine="709"/>
        <w:jc w:val="both"/>
      </w:pPr>
      <w:r w:rsidRPr="00A76F4C">
        <w:t>- ответ по теоретическому материалу, содержащемуся в вопросах экзаменацио</w:t>
      </w:r>
      <w:r w:rsidRPr="00A76F4C">
        <w:t>н</w:t>
      </w:r>
      <w:r w:rsidRPr="00A76F4C">
        <w:t>ного билета, является полным или частично полным и удовлетворяет требованиям пр</w:t>
      </w:r>
      <w:r w:rsidRPr="00A76F4C">
        <w:t>о</w:t>
      </w:r>
      <w:r w:rsidRPr="00A76F4C">
        <w:t>граммы, но не всегда даётся точное, уверенное и аргументированное изложение мат</w:t>
      </w:r>
      <w:r w:rsidRPr="00A76F4C">
        <w:t>е</w:t>
      </w:r>
      <w:r w:rsidRPr="00A76F4C">
        <w:t>риала;</w:t>
      </w:r>
    </w:p>
    <w:p w:rsidR="009A2D85" w:rsidRPr="00A76F4C" w:rsidRDefault="009A2D85" w:rsidP="009A2D85">
      <w:pPr>
        <w:ind w:firstLine="709"/>
        <w:jc w:val="both"/>
      </w:pPr>
      <w:r w:rsidRPr="00A76F4C">
        <w:t xml:space="preserve">- на дополнительные вопросы преподавателя </w:t>
      </w:r>
      <w:proofErr w:type="gramStart"/>
      <w:r w:rsidRPr="00A76F4C">
        <w:t>обучающийся</w:t>
      </w:r>
      <w:proofErr w:type="gramEnd"/>
      <w:r w:rsidRPr="00A76F4C">
        <w:t xml:space="preserve"> дал правильные о</w:t>
      </w:r>
      <w:r w:rsidRPr="00A76F4C">
        <w:t>т</w:t>
      </w:r>
      <w:r w:rsidRPr="00A76F4C">
        <w:t>веты;</w:t>
      </w:r>
    </w:p>
    <w:p w:rsidR="009A2D85" w:rsidRPr="00A76F4C" w:rsidRDefault="009A2D85" w:rsidP="009A2D85">
      <w:pPr>
        <w:ind w:firstLine="709"/>
        <w:jc w:val="both"/>
      </w:pPr>
      <w:r w:rsidRPr="00A76F4C">
        <w:t xml:space="preserve">- </w:t>
      </w:r>
      <w:proofErr w:type="gramStart"/>
      <w:r w:rsidRPr="00A76F4C">
        <w:t>обучающийся</w:t>
      </w:r>
      <w:proofErr w:type="gramEnd"/>
      <w:r w:rsidRPr="00A76F4C">
        <w:t xml:space="preserve"> продемонстрировал владение терминологией соответствующей дисциплины.</w:t>
      </w:r>
    </w:p>
    <w:p w:rsidR="009A2D85" w:rsidRPr="00A76F4C" w:rsidRDefault="009A2D85" w:rsidP="009A2D85">
      <w:pPr>
        <w:ind w:firstLine="709"/>
        <w:jc w:val="both"/>
      </w:pPr>
      <w:r w:rsidRPr="00A76F4C">
        <w:t>Компетенци</w:t>
      </w:r>
      <w:proofErr w:type="gramStart"/>
      <w:r w:rsidRPr="00A76F4C">
        <w:t>я(</w:t>
      </w:r>
      <w:proofErr w:type="gramEnd"/>
      <w:r w:rsidRPr="00A76F4C">
        <w:t>и) или её часть(и) сформирована(</w:t>
      </w:r>
      <w:proofErr w:type="spellStart"/>
      <w:r w:rsidRPr="00A76F4C">
        <w:t>ы</w:t>
      </w:r>
      <w:proofErr w:type="spellEnd"/>
      <w:r w:rsidRPr="00A76F4C">
        <w:t xml:space="preserve">) на </w:t>
      </w:r>
      <w:r>
        <w:t>продуктивном</w:t>
      </w:r>
      <w:r w:rsidRPr="00A76F4C">
        <w:t xml:space="preserve"> уровне. </w:t>
      </w:r>
    </w:p>
    <w:p w:rsidR="009A2D85" w:rsidRPr="00A76F4C" w:rsidRDefault="009A2D85" w:rsidP="009A2D85">
      <w:pPr>
        <w:ind w:firstLine="709"/>
        <w:jc w:val="both"/>
      </w:pPr>
      <w:r w:rsidRPr="00A76F4C">
        <w:t>Оценка «удовлетворительно» выставляется обучающемуся, если выполняется одно из двух условий:</w:t>
      </w:r>
    </w:p>
    <w:p w:rsidR="009A2D85" w:rsidRPr="00A76F4C" w:rsidRDefault="009A2D85" w:rsidP="009A2D85">
      <w:pPr>
        <w:ind w:firstLine="709"/>
        <w:jc w:val="both"/>
      </w:pPr>
      <w:r w:rsidRPr="00A76F4C">
        <w:t xml:space="preserve">1) </w:t>
      </w:r>
      <w:proofErr w:type="gramStart"/>
      <w:r w:rsidRPr="00A76F4C">
        <w:t>обучающийся</w:t>
      </w:r>
      <w:proofErr w:type="gramEnd"/>
      <w:r w:rsidRPr="00A76F4C">
        <w:t xml:space="preserve"> набрал по текущему контролю необходимые (проценты) баллы для выставления оценки по результатам текущего контроля (50%-74%);</w:t>
      </w:r>
    </w:p>
    <w:p w:rsidR="009A2D85" w:rsidRPr="00A76F4C" w:rsidRDefault="009A2D85" w:rsidP="009A2D85">
      <w:pPr>
        <w:ind w:firstLine="709"/>
        <w:jc w:val="both"/>
      </w:pPr>
      <w:r w:rsidRPr="00A76F4C">
        <w:t xml:space="preserve">2) во время экзамена </w:t>
      </w:r>
      <w:proofErr w:type="gramStart"/>
      <w:r w:rsidRPr="00A76F4C">
        <w:t>обучающийся</w:t>
      </w:r>
      <w:proofErr w:type="gramEnd"/>
      <w:r w:rsidRPr="00A76F4C">
        <w:t xml:space="preserve"> продемонстрировал следующие результаты:</w:t>
      </w:r>
    </w:p>
    <w:p w:rsidR="009A2D85" w:rsidRPr="00A76F4C" w:rsidRDefault="009A2D85" w:rsidP="009A2D85">
      <w:pPr>
        <w:ind w:firstLine="709"/>
        <w:jc w:val="both"/>
      </w:pPr>
      <w:r w:rsidRPr="00A76F4C">
        <w:t>- обучающийся знает и воспроизводит основные положения дисциплины в соответствии с заданием, применяет их для выполнения типового задания, в котором оч</w:t>
      </w:r>
      <w:r w:rsidRPr="00A76F4C">
        <w:t>е</w:t>
      </w:r>
      <w:r w:rsidRPr="00A76F4C">
        <w:t>виден способ решения;</w:t>
      </w:r>
    </w:p>
    <w:p w:rsidR="009A2D85" w:rsidRPr="00A76F4C" w:rsidRDefault="009A2D85" w:rsidP="009A2D85">
      <w:pPr>
        <w:ind w:firstLine="709"/>
        <w:jc w:val="both"/>
      </w:pPr>
      <w:r w:rsidRPr="00A76F4C">
        <w:t xml:space="preserve">- </w:t>
      </w:r>
      <w:proofErr w:type="gramStart"/>
      <w:r w:rsidRPr="00A76F4C">
        <w:t>обучающийся</w:t>
      </w:r>
      <w:proofErr w:type="gramEnd"/>
      <w:r w:rsidRPr="00A76F4C">
        <w:t xml:space="preserve"> продемонстрировал базовые знания важнейших разделов дисц</w:t>
      </w:r>
      <w:r w:rsidRPr="00A76F4C">
        <w:t>и</w:t>
      </w:r>
      <w:r w:rsidRPr="00A76F4C">
        <w:t>плины и содержания лекционного курса;</w:t>
      </w:r>
    </w:p>
    <w:p w:rsidR="009A2D85" w:rsidRPr="00A76F4C" w:rsidRDefault="009A2D85" w:rsidP="009A2D85">
      <w:pPr>
        <w:ind w:firstLine="709"/>
        <w:jc w:val="both"/>
      </w:pPr>
      <w:r w:rsidRPr="00A76F4C">
        <w:t>- у обучающегося имеются затруднения в использовании научно-понятийного аппарата в терминологии курса;</w:t>
      </w:r>
    </w:p>
    <w:p w:rsidR="009A2D85" w:rsidRPr="00A76F4C" w:rsidRDefault="009A2D85" w:rsidP="009A2D85">
      <w:pPr>
        <w:ind w:firstLine="709"/>
        <w:jc w:val="both"/>
      </w:pPr>
      <w:r w:rsidRPr="00A76F4C">
        <w:t>- несмотря на недостаточность знаний, обучающийся имеет стремление логич</w:t>
      </w:r>
      <w:r w:rsidRPr="00A76F4C">
        <w:t>е</w:t>
      </w:r>
      <w:r w:rsidRPr="00A76F4C">
        <w:t>ски чётко построить ответ, что свидетельствует о возможности последующего обуч</w:t>
      </w:r>
      <w:r w:rsidRPr="00A76F4C">
        <w:t>е</w:t>
      </w:r>
      <w:r w:rsidRPr="00A76F4C">
        <w:t>ния.</w:t>
      </w:r>
    </w:p>
    <w:p w:rsidR="009A2D85" w:rsidRPr="00A76F4C" w:rsidRDefault="009A2D85" w:rsidP="009A2D85">
      <w:pPr>
        <w:ind w:firstLine="709"/>
        <w:jc w:val="both"/>
      </w:pPr>
      <w:r w:rsidRPr="00A76F4C">
        <w:t>Компетенци</w:t>
      </w:r>
      <w:proofErr w:type="gramStart"/>
      <w:r w:rsidRPr="00A76F4C">
        <w:t>я(</w:t>
      </w:r>
      <w:proofErr w:type="gramEnd"/>
      <w:r w:rsidRPr="00A76F4C">
        <w:t>и) или ее часть(и) сформирована(</w:t>
      </w:r>
      <w:proofErr w:type="spellStart"/>
      <w:r w:rsidRPr="00A76F4C">
        <w:t>ы</w:t>
      </w:r>
      <w:proofErr w:type="spellEnd"/>
      <w:r w:rsidRPr="00A76F4C">
        <w:t xml:space="preserve">) на базовом уровне. </w:t>
      </w:r>
    </w:p>
    <w:p w:rsidR="009A2D85" w:rsidRPr="00A76F4C" w:rsidRDefault="009A2D85" w:rsidP="009A2D85">
      <w:pPr>
        <w:ind w:firstLine="709"/>
        <w:jc w:val="both"/>
      </w:pPr>
      <w:r w:rsidRPr="00A76F4C">
        <w:t>Оценка «неудовлетворительно» (менее 50%;) выставляется обучающемуся, если:</w:t>
      </w:r>
    </w:p>
    <w:p w:rsidR="009A2D85" w:rsidRPr="00A76F4C" w:rsidRDefault="009A2D85" w:rsidP="009A2D85">
      <w:pPr>
        <w:ind w:firstLine="709"/>
        <w:jc w:val="both"/>
        <w:rPr>
          <w:color w:val="FF0000"/>
        </w:rPr>
      </w:pPr>
      <w:r w:rsidRPr="00A76F4C">
        <w:t xml:space="preserve">- </w:t>
      </w:r>
      <w:proofErr w:type="gramStart"/>
      <w:r w:rsidRPr="00A76F4C">
        <w:t>обучающийся</w:t>
      </w:r>
      <w:proofErr w:type="gramEnd"/>
      <w:r w:rsidRPr="00A76F4C">
        <w:t xml:space="preserve"> имеет представление о содержании дисциплины, но не знает основные положения (темы, раздела, закона и т.д.), к которому относится задание, не сп</w:t>
      </w:r>
      <w:r w:rsidRPr="00A76F4C">
        <w:t>о</w:t>
      </w:r>
      <w:r w:rsidRPr="00A76F4C">
        <w:t>собен выполнить задание с очевидным решением;</w:t>
      </w:r>
    </w:p>
    <w:p w:rsidR="009A2D85" w:rsidRPr="00A76F4C" w:rsidRDefault="009A2D85" w:rsidP="009A2D85">
      <w:pPr>
        <w:ind w:firstLine="709"/>
        <w:jc w:val="both"/>
      </w:pPr>
      <w:r w:rsidRPr="00A76F4C">
        <w:t>- у обучающегося имеются существенные пробелы в знании основного матери</w:t>
      </w:r>
      <w:r w:rsidRPr="00A76F4C">
        <w:t>а</w:t>
      </w:r>
      <w:r w:rsidRPr="00A76F4C">
        <w:t>ла по дисциплине;</w:t>
      </w:r>
    </w:p>
    <w:p w:rsidR="009A2D85" w:rsidRPr="00A76F4C" w:rsidRDefault="009A2D85" w:rsidP="009A2D85">
      <w:pPr>
        <w:ind w:firstLine="709"/>
        <w:jc w:val="both"/>
      </w:pPr>
      <w:r w:rsidRPr="00A76F4C">
        <w:t>- в процессе ответа по теоретическому материалу, содержащемуся в вопросах экзаменационного билета, допущены принципиальные ошибки при изложении мат</w:t>
      </w:r>
      <w:r w:rsidRPr="00A76F4C">
        <w:t>е</w:t>
      </w:r>
      <w:r w:rsidRPr="00A76F4C">
        <w:t>риала.</w:t>
      </w:r>
    </w:p>
    <w:p w:rsidR="009A2D85" w:rsidRDefault="009A2D85" w:rsidP="009A2D85">
      <w:pPr>
        <w:ind w:firstLine="709"/>
        <w:jc w:val="both"/>
      </w:pPr>
      <w:r w:rsidRPr="00A76F4C">
        <w:t>Компетенци</w:t>
      </w:r>
      <w:proofErr w:type="gramStart"/>
      <w:r w:rsidRPr="00A76F4C">
        <w:t>я(</w:t>
      </w:r>
      <w:proofErr w:type="gramEnd"/>
      <w:r w:rsidRPr="00A76F4C">
        <w:t>и) или её часть(и) не сформирована(</w:t>
      </w:r>
      <w:proofErr w:type="spellStart"/>
      <w:r w:rsidRPr="00A76F4C">
        <w:t>ы</w:t>
      </w:r>
      <w:proofErr w:type="spellEnd"/>
      <w:r w:rsidRPr="00A76F4C">
        <w:t>).</w:t>
      </w:r>
    </w:p>
    <w:p w:rsidR="009A2D85" w:rsidRDefault="009A2D85" w:rsidP="009A2D85"/>
    <w:p w:rsidR="009A2D85" w:rsidRPr="00FE5FBC" w:rsidRDefault="009A2D85" w:rsidP="009A2D85">
      <w:pPr>
        <w:ind w:firstLine="709"/>
        <w:jc w:val="both"/>
      </w:pPr>
    </w:p>
    <w:p w:rsidR="009A2D85" w:rsidRPr="00FE5FBC" w:rsidRDefault="009A2D85" w:rsidP="009A2D85">
      <w:pPr>
        <w:ind w:firstLine="709"/>
        <w:jc w:val="both"/>
        <w:rPr>
          <w:b/>
        </w:rPr>
      </w:pPr>
      <w:r w:rsidRPr="00FE5FBC">
        <w:rPr>
          <w:b/>
        </w:rPr>
        <w:t>Методические материалы, определяющие процедуры оценивания знаний, умений, владений</w:t>
      </w:r>
    </w:p>
    <w:p w:rsidR="009A2D85" w:rsidRPr="00FE5FBC" w:rsidRDefault="009A2D85" w:rsidP="009A2D85">
      <w:pPr>
        <w:ind w:firstLine="709"/>
        <w:jc w:val="both"/>
      </w:pPr>
      <w:r w:rsidRPr="00FE5FBC">
        <w:t xml:space="preserve">В процессе изучения дисциплины предусмотрены следующие формы контроля: текущий и промежуточный контроль (зачет, экзамен). </w:t>
      </w:r>
    </w:p>
    <w:p w:rsidR="009A2D85" w:rsidRPr="00FE5FBC" w:rsidRDefault="009A2D85" w:rsidP="009A2D85">
      <w:pPr>
        <w:ind w:firstLine="709"/>
        <w:jc w:val="both"/>
      </w:pPr>
    </w:p>
    <w:p w:rsidR="009A2D85" w:rsidRPr="00FE5FBC" w:rsidRDefault="009A2D85" w:rsidP="009A2D85">
      <w:pPr>
        <w:ind w:firstLine="709"/>
        <w:jc w:val="both"/>
      </w:pPr>
      <w:r w:rsidRPr="00FE5FBC">
        <w:t>Текущий контроль осуществляется в течение семестра в виде устного опроса студентов на учебных занятиях, в виде защит лабораторных работ и (или) выполнения заданий во время практических занятий, а также в виде тестирования в рамках контрольных точек, проводимых в соответствии с семестровыми графиками учебного пр</w:t>
      </w:r>
      <w:r w:rsidRPr="00FE5FBC">
        <w:t>о</w:t>
      </w:r>
      <w:r w:rsidRPr="00FE5FBC">
        <w:t>цесса. Устные ответы и защиты лабораторных работ студентов оцениваются. Оценки доводятся до сведения студентов. Результаты тестирования суммируются с баллами, полученными по остальным формам контроля, и выставляются в электронные рейти</w:t>
      </w:r>
      <w:r w:rsidRPr="00FE5FBC">
        <w:t>н</w:t>
      </w:r>
      <w:r w:rsidRPr="00FE5FBC">
        <w:t xml:space="preserve">говые ведомости. </w:t>
      </w:r>
    </w:p>
    <w:p w:rsidR="009A2D85" w:rsidRPr="00FE5FBC" w:rsidRDefault="009A2D85" w:rsidP="009A2D85">
      <w:pPr>
        <w:ind w:firstLine="709"/>
        <w:jc w:val="both"/>
      </w:pPr>
    </w:p>
    <w:p w:rsidR="009A2D85" w:rsidRPr="00FE5FBC" w:rsidRDefault="009A2D85" w:rsidP="009A2D85">
      <w:pPr>
        <w:ind w:firstLine="709"/>
        <w:jc w:val="both"/>
      </w:pPr>
      <w:r w:rsidRPr="00FE5FBC">
        <w:t>При подведении рейтинга студента принимаются во внимание следующие поз</w:t>
      </w:r>
      <w:r w:rsidRPr="00FE5FBC">
        <w:t>и</w:t>
      </w:r>
      <w:r w:rsidRPr="00FE5FBC">
        <w:t>ции:</w:t>
      </w:r>
    </w:p>
    <w:p w:rsidR="009A2D85" w:rsidRPr="00FE5FBC" w:rsidRDefault="009A2D85" w:rsidP="009A2D85">
      <w:pPr>
        <w:ind w:firstLine="709"/>
        <w:jc w:val="both"/>
      </w:pPr>
      <w:r w:rsidRPr="00FE5FBC">
        <w:t xml:space="preserve">1. Посещение и творческая работа студентов на лекциях (активное участие при прослушивании проблемных лекций, приведение примеров на лекции и т.д.). </w:t>
      </w:r>
    </w:p>
    <w:p w:rsidR="009A2D85" w:rsidRPr="00FE5FBC" w:rsidRDefault="009A2D85" w:rsidP="009A2D85">
      <w:pPr>
        <w:ind w:firstLine="709"/>
        <w:jc w:val="both"/>
      </w:pPr>
      <w:r w:rsidRPr="00FE5FBC">
        <w:t>2. Работа на практических занятиях и (или) лабораторных работах (обсуждение теоретических вопросов, выполнение практических заданий, защита лабораторных р</w:t>
      </w:r>
      <w:r w:rsidRPr="00FE5FBC">
        <w:t>а</w:t>
      </w:r>
      <w:r w:rsidRPr="00FE5FBC">
        <w:t xml:space="preserve">бот). </w:t>
      </w:r>
    </w:p>
    <w:p w:rsidR="009A2D85" w:rsidRDefault="009A2D85" w:rsidP="009A2D85">
      <w:pPr>
        <w:ind w:firstLine="709"/>
        <w:jc w:val="both"/>
      </w:pPr>
      <w:r w:rsidRPr="00FE5FBC">
        <w:t>Промежуточный контроль осуществляется в форме зачета и (или) экзамена</w:t>
      </w:r>
      <w:r>
        <w:t>.</w:t>
      </w:r>
    </w:p>
    <w:p w:rsidR="009A2D85" w:rsidRPr="00FE5FBC" w:rsidRDefault="009A2D85" w:rsidP="009A2D85">
      <w:pPr>
        <w:ind w:firstLine="709"/>
        <w:jc w:val="both"/>
      </w:pPr>
      <w:r w:rsidRPr="00FE5FBC">
        <w:t>3. Изучение тем, вынесенных на самостоятельную работу, тестирование по т</w:t>
      </w:r>
      <w:r w:rsidRPr="00FE5FBC">
        <w:t>е</w:t>
      </w:r>
      <w:r w:rsidRPr="00FE5FBC">
        <w:t>мам сам</w:t>
      </w:r>
      <w:r w:rsidRPr="00FE5FBC">
        <w:t>о</w:t>
      </w:r>
      <w:r w:rsidRPr="00FE5FBC">
        <w:t>стоятельной работы.</w:t>
      </w:r>
    </w:p>
    <w:p w:rsidR="009A2D85" w:rsidRPr="00FE5FBC" w:rsidRDefault="009A2D85" w:rsidP="009A2D85">
      <w:pPr>
        <w:ind w:firstLine="709"/>
        <w:jc w:val="both"/>
      </w:pPr>
    </w:p>
    <w:p w:rsidR="009A2D85" w:rsidRPr="00FE5FBC" w:rsidRDefault="009A2D85" w:rsidP="009A2D85">
      <w:pPr>
        <w:ind w:firstLine="709"/>
        <w:jc w:val="both"/>
        <w:rPr>
          <w:b/>
        </w:rPr>
      </w:pPr>
      <w:r w:rsidRPr="00FE5FBC">
        <w:rPr>
          <w:b/>
        </w:rPr>
        <w:t>Задания для оценивания результатов обучения в виде знаний</w:t>
      </w:r>
    </w:p>
    <w:p w:rsidR="009A2D85" w:rsidRPr="00FE5FBC" w:rsidRDefault="009A2D85" w:rsidP="009A2D85">
      <w:pPr>
        <w:ind w:firstLine="709"/>
        <w:jc w:val="both"/>
      </w:pPr>
      <w:r w:rsidRPr="00FE5FBC">
        <w:t>Устный опрос</w:t>
      </w:r>
    </w:p>
    <w:p w:rsidR="009A2D85" w:rsidRPr="00FE5FBC" w:rsidRDefault="009A2D85" w:rsidP="009A2D85">
      <w:pPr>
        <w:ind w:firstLine="709"/>
        <w:jc w:val="both"/>
      </w:pPr>
      <w:r w:rsidRPr="00FE5FBC">
        <w:t>Тестирование</w:t>
      </w:r>
    </w:p>
    <w:p w:rsidR="009A2D85" w:rsidRPr="00FE5FBC" w:rsidRDefault="009A2D85" w:rsidP="009A2D85">
      <w:pPr>
        <w:ind w:firstLine="709"/>
        <w:jc w:val="both"/>
      </w:pPr>
    </w:p>
    <w:p w:rsidR="009A2D85" w:rsidRPr="00FE5FBC" w:rsidRDefault="009A2D85" w:rsidP="009A2D85">
      <w:pPr>
        <w:ind w:firstLine="709"/>
        <w:jc w:val="both"/>
        <w:rPr>
          <w:b/>
        </w:rPr>
      </w:pPr>
      <w:r w:rsidRPr="00FE5FBC">
        <w:rPr>
          <w:b/>
        </w:rPr>
        <w:t>Задания для оценивания результатов в виде  умений</w:t>
      </w:r>
    </w:p>
    <w:p w:rsidR="009A2D85" w:rsidRDefault="009A2D85" w:rsidP="009A2D85">
      <w:pPr>
        <w:ind w:firstLine="709"/>
        <w:jc w:val="both"/>
      </w:pPr>
      <w:r>
        <w:t xml:space="preserve">Решение </w:t>
      </w:r>
      <w:r w:rsidRPr="00FE5FBC">
        <w:t>задач</w:t>
      </w:r>
    </w:p>
    <w:p w:rsidR="009A2D85" w:rsidRPr="00FE5FBC" w:rsidRDefault="009A2D85" w:rsidP="009A2D85">
      <w:pPr>
        <w:ind w:firstLine="709"/>
        <w:jc w:val="both"/>
      </w:pPr>
      <w:r>
        <w:t>Выполнение лабораторных работ</w:t>
      </w:r>
    </w:p>
    <w:p w:rsidR="009A2D85" w:rsidRPr="00FE5FBC" w:rsidRDefault="009A2D85" w:rsidP="009A2D85">
      <w:pPr>
        <w:ind w:firstLine="709"/>
        <w:jc w:val="both"/>
      </w:pPr>
    </w:p>
    <w:p w:rsidR="001A73F0" w:rsidRDefault="001A73F0"/>
    <w:sectPr w:rsidR="001A73F0" w:rsidSect="001A7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A2D85"/>
    <w:rsid w:val="00002787"/>
    <w:rsid w:val="00011B28"/>
    <w:rsid w:val="00024730"/>
    <w:rsid w:val="000316B2"/>
    <w:rsid w:val="00033266"/>
    <w:rsid w:val="00034F67"/>
    <w:rsid w:val="00040B47"/>
    <w:rsid w:val="00043D02"/>
    <w:rsid w:val="00044118"/>
    <w:rsid w:val="0004668B"/>
    <w:rsid w:val="000502C7"/>
    <w:rsid w:val="00050319"/>
    <w:rsid w:val="00052F7B"/>
    <w:rsid w:val="00056ACF"/>
    <w:rsid w:val="0005714E"/>
    <w:rsid w:val="00057466"/>
    <w:rsid w:val="00060370"/>
    <w:rsid w:val="000713CE"/>
    <w:rsid w:val="00073E9C"/>
    <w:rsid w:val="00076329"/>
    <w:rsid w:val="00082C2E"/>
    <w:rsid w:val="00083BE5"/>
    <w:rsid w:val="0009029E"/>
    <w:rsid w:val="0009186F"/>
    <w:rsid w:val="0009448F"/>
    <w:rsid w:val="00096966"/>
    <w:rsid w:val="000A1684"/>
    <w:rsid w:val="000A1FFB"/>
    <w:rsid w:val="000A6784"/>
    <w:rsid w:val="000A7F46"/>
    <w:rsid w:val="000B17F7"/>
    <w:rsid w:val="000B4057"/>
    <w:rsid w:val="000B5048"/>
    <w:rsid w:val="000C038A"/>
    <w:rsid w:val="000C08DE"/>
    <w:rsid w:val="000C3173"/>
    <w:rsid w:val="000C3F7D"/>
    <w:rsid w:val="000D46E8"/>
    <w:rsid w:val="000D4CF1"/>
    <w:rsid w:val="000E2F0A"/>
    <w:rsid w:val="000E6EE3"/>
    <w:rsid w:val="000F0E10"/>
    <w:rsid w:val="000F3A0F"/>
    <w:rsid w:val="000F79EA"/>
    <w:rsid w:val="001002F5"/>
    <w:rsid w:val="00101A84"/>
    <w:rsid w:val="00102282"/>
    <w:rsid w:val="00103C20"/>
    <w:rsid w:val="001075E4"/>
    <w:rsid w:val="00112E6B"/>
    <w:rsid w:val="001147BF"/>
    <w:rsid w:val="00116DED"/>
    <w:rsid w:val="001230CD"/>
    <w:rsid w:val="00125B21"/>
    <w:rsid w:val="00132C50"/>
    <w:rsid w:val="00141205"/>
    <w:rsid w:val="00142680"/>
    <w:rsid w:val="0015284C"/>
    <w:rsid w:val="001532C6"/>
    <w:rsid w:val="00154F18"/>
    <w:rsid w:val="001628A9"/>
    <w:rsid w:val="00165903"/>
    <w:rsid w:val="00165A2F"/>
    <w:rsid w:val="001674B4"/>
    <w:rsid w:val="00167F57"/>
    <w:rsid w:val="00171DF4"/>
    <w:rsid w:val="00174EA3"/>
    <w:rsid w:val="001757C9"/>
    <w:rsid w:val="00176AEF"/>
    <w:rsid w:val="00176FFE"/>
    <w:rsid w:val="00182225"/>
    <w:rsid w:val="001823DD"/>
    <w:rsid w:val="00182A9A"/>
    <w:rsid w:val="00187971"/>
    <w:rsid w:val="00191974"/>
    <w:rsid w:val="00194884"/>
    <w:rsid w:val="001975DB"/>
    <w:rsid w:val="001A0FE1"/>
    <w:rsid w:val="001A33A9"/>
    <w:rsid w:val="001A5A60"/>
    <w:rsid w:val="001A7343"/>
    <w:rsid w:val="001A73F0"/>
    <w:rsid w:val="001B0149"/>
    <w:rsid w:val="001B4705"/>
    <w:rsid w:val="001B7582"/>
    <w:rsid w:val="001C0489"/>
    <w:rsid w:val="001C0A04"/>
    <w:rsid w:val="001C2CA5"/>
    <w:rsid w:val="001C7BF2"/>
    <w:rsid w:val="001D0836"/>
    <w:rsid w:val="001D0D3B"/>
    <w:rsid w:val="001D306C"/>
    <w:rsid w:val="001E12B9"/>
    <w:rsid w:val="001F01F6"/>
    <w:rsid w:val="001F3CAC"/>
    <w:rsid w:val="001F494B"/>
    <w:rsid w:val="001F6BEE"/>
    <w:rsid w:val="002066F8"/>
    <w:rsid w:val="00206CFD"/>
    <w:rsid w:val="00211A59"/>
    <w:rsid w:val="0021343F"/>
    <w:rsid w:val="00220EEE"/>
    <w:rsid w:val="00222B67"/>
    <w:rsid w:val="002245A1"/>
    <w:rsid w:val="00225EF9"/>
    <w:rsid w:val="00226302"/>
    <w:rsid w:val="00232659"/>
    <w:rsid w:val="00233BB5"/>
    <w:rsid w:val="00237759"/>
    <w:rsid w:val="002476B7"/>
    <w:rsid w:val="002505D4"/>
    <w:rsid w:val="002545D6"/>
    <w:rsid w:val="00256217"/>
    <w:rsid w:val="0026358F"/>
    <w:rsid w:val="002641C0"/>
    <w:rsid w:val="00264924"/>
    <w:rsid w:val="0026513A"/>
    <w:rsid w:val="00265267"/>
    <w:rsid w:val="00265D4D"/>
    <w:rsid w:val="00272DA8"/>
    <w:rsid w:val="002732E1"/>
    <w:rsid w:val="00273CF1"/>
    <w:rsid w:val="00283605"/>
    <w:rsid w:val="00284400"/>
    <w:rsid w:val="00291CA6"/>
    <w:rsid w:val="00291D84"/>
    <w:rsid w:val="00292778"/>
    <w:rsid w:val="002954C8"/>
    <w:rsid w:val="002A6853"/>
    <w:rsid w:val="002B5535"/>
    <w:rsid w:val="002B7ED7"/>
    <w:rsid w:val="002C2FE1"/>
    <w:rsid w:val="002D1886"/>
    <w:rsid w:val="002D325F"/>
    <w:rsid w:val="002D5D0F"/>
    <w:rsid w:val="002E24D9"/>
    <w:rsid w:val="002E47E0"/>
    <w:rsid w:val="002E6119"/>
    <w:rsid w:val="002F3ED2"/>
    <w:rsid w:val="00300500"/>
    <w:rsid w:val="0030146F"/>
    <w:rsid w:val="0030253A"/>
    <w:rsid w:val="00307DB4"/>
    <w:rsid w:val="00310325"/>
    <w:rsid w:val="00311549"/>
    <w:rsid w:val="00313A1E"/>
    <w:rsid w:val="003149F3"/>
    <w:rsid w:val="00316234"/>
    <w:rsid w:val="00333EA6"/>
    <w:rsid w:val="003347B7"/>
    <w:rsid w:val="00334C92"/>
    <w:rsid w:val="00343FC3"/>
    <w:rsid w:val="00352202"/>
    <w:rsid w:val="00352823"/>
    <w:rsid w:val="00352980"/>
    <w:rsid w:val="00352E54"/>
    <w:rsid w:val="003553B3"/>
    <w:rsid w:val="00357773"/>
    <w:rsid w:val="003711CB"/>
    <w:rsid w:val="00373CAE"/>
    <w:rsid w:val="003761F4"/>
    <w:rsid w:val="003821B1"/>
    <w:rsid w:val="00390AC7"/>
    <w:rsid w:val="00394451"/>
    <w:rsid w:val="00395D92"/>
    <w:rsid w:val="0039727B"/>
    <w:rsid w:val="003A481D"/>
    <w:rsid w:val="003A6CD4"/>
    <w:rsid w:val="003B16D7"/>
    <w:rsid w:val="003B6A33"/>
    <w:rsid w:val="003B736C"/>
    <w:rsid w:val="003D037D"/>
    <w:rsid w:val="003D3860"/>
    <w:rsid w:val="003D4BA2"/>
    <w:rsid w:val="003D6B35"/>
    <w:rsid w:val="003E07B7"/>
    <w:rsid w:val="003E2D02"/>
    <w:rsid w:val="003E362E"/>
    <w:rsid w:val="003E461A"/>
    <w:rsid w:val="003F002A"/>
    <w:rsid w:val="003F5781"/>
    <w:rsid w:val="003F71FD"/>
    <w:rsid w:val="00402180"/>
    <w:rsid w:val="0040667D"/>
    <w:rsid w:val="00406D9E"/>
    <w:rsid w:val="00412E05"/>
    <w:rsid w:val="0041528A"/>
    <w:rsid w:val="00426D91"/>
    <w:rsid w:val="004405F1"/>
    <w:rsid w:val="00440CC7"/>
    <w:rsid w:val="00441FC7"/>
    <w:rsid w:val="0044484E"/>
    <w:rsid w:val="00454744"/>
    <w:rsid w:val="00460FE4"/>
    <w:rsid w:val="00461ECB"/>
    <w:rsid w:val="00463500"/>
    <w:rsid w:val="00466E75"/>
    <w:rsid w:val="00467145"/>
    <w:rsid w:val="00467E1E"/>
    <w:rsid w:val="004717E7"/>
    <w:rsid w:val="00472E2F"/>
    <w:rsid w:val="0047588F"/>
    <w:rsid w:val="0047686B"/>
    <w:rsid w:val="00491142"/>
    <w:rsid w:val="004B0EB1"/>
    <w:rsid w:val="004B295C"/>
    <w:rsid w:val="004B34BA"/>
    <w:rsid w:val="004B5691"/>
    <w:rsid w:val="004C1E0B"/>
    <w:rsid w:val="004C2821"/>
    <w:rsid w:val="004C7E67"/>
    <w:rsid w:val="004D14FC"/>
    <w:rsid w:val="004D2A4C"/>
    <w:rsid w:val="004D76AF"/>
    <w:rsid w:val="004D7814"/>
    <w:rsid w:val="004E1881"/>
    <w:rsid w:val="004F0558"/>
    <w:rsid w:val="00500684"/>
    <w:rsid w:val="00505CAA"/>
    <w:rsid w:val="00513B93"/>
    <w:rsid w:val="00514AD4"/>
    <w:rsid w:val="00514C92"/>
    <w:rsid w:val="00525A88"/>
    <w:rsid w:val="00526AE0"/>
    <w:rsid w:val="005320EF"/>
    <w:rsid w:val="00532382"/>
    <w:rsid w:val="0053510B"/>
    <w:rsid w:val="00537D6D"/>
    <w:rsid w:val="005404C0"/>
    <w:rsid w:val="00543793"/>
    <w:rsid w:val="005440C7"/>
    <w:rsid w:val="00544B66"/>
    <w:rsid w:val="0054594F"/>
    <w:rsid w:val="00550DE4"/>
    <w:rsid w:val="00554B27"/>
    <w:rsid w:val="00570481"/>
    <w:rsid w:val="00570C95"/>
    <w:rsid w:val="0057217A"/>
    <w:rsid w:val="005812D9"/>
    <w:rsid w:val="0058738F"/>
    <w:rsid w:val="005878D8"/>
    <w:rsid w:val="00593BA7"/>
    <w:rsid w:val="005A0F8C"/>
    <w:rsid w:val="005A3C9D"/>
    <w:rsid w:val="005A5336"/>
    <w:rsid w:val="005A7119"/>
    <w:rsid w:val="005B31A7"/>
    <w:rsid w:val="005B5AD0"/>
    <w:rsid w:val="005B60F7"/>
    <w:rsid w:val="005B6370"/>
    <w:rsid w:val="005C1196"/>
    <w:rsid w:val="005C179F"/>
    <w:rsid w:val="005C71AC"/>
    <w:rsid w:val="005C7426"/>
    <w:rsid w:val="005D1999"/>
    <w:rsid w:val="005D242F"/>
    <w:rsid w:val="005D4D39"/>
    <w:rsid w:val="005D55A2"/>
    <w:rsid w:val="005E566F"/>
    <w:rsid w:val="005F2319"/>
    <w:rsid w:val="005F2BC6"/>
    <w:rsid w:val="005F2C8F"/>
    <w:rsid w:val="005F4A04"/>
    <w:rsid w:val="005F7C77"/>
    <w:rsid w:val="00602A8D"/>
    <w:rsid w:val="00604D09"/>
    <w:rsid w:val="00604F39"/>
    <w:rsid w:val="00606106"/>
    <w:rsid w:val="006062CF"/>
    <w:rsid w:val="00607B86"/>
    <w:rsid w:val="00617A35"/>
    <w:rsid w:val="00621AA7"/>
    <w:rsid w:val="00622C6A"/>
    <w:rsid w:val="00622D80"/>
    <w:rsid w:val="00630C84"/>
    <w:rsid w:val="006367EC"/>
    <w:rsid w:val="00636C69"/>
    <w:rsid w:val="0063778A"/>
    <w:rsid w:val="006610A3"/>
    <w:rsid w:val="00663824"/>
    <w:rsid w:val="00672FDA"/>
    <w:rsid w:val="00674461"/>
    <w:rsid w:val="00680ED8"/>
    <w:rsid w:val="00681BA7"/>
    <w:rsid w:val="00691307"/>
    <w:rsid w:val="00693ECE"/>
    <w:rsid w:val="00695FA5"/>
    <w:rsid w:val="006B0729"/>
    <w:rsid w:val="006B28B8"/>
    <w:rsid w:val="006B42CA"/>
    <w:rsid w:val="006B5928"/>
    <w:rsid w:val="006C2861"/>
    <w:rsid w:val="006C7730"/>
    <w:rsid w:val="006D059B"/>
    <w:rsid w:val="006D0630"/>
    <w:rsid w:val="006D607F"/>
    <w:rsid w:val="006E074F"/>
    <w:rsid w:val="006E769D"/>
    <w:rsid w:val="006E7928"/>
    <w:rsid w:val="006F4E01"/>
    <w:rsid w:val="006F7DED"/>
    <w:rsid w:val="007110C5"/>
    <w:rsid w:val="00712AF4"/>
    <w:rsid w:val="00716251"/>
    <w:rsid w:val="007202E6"/>
    <w:rsid w:val="00724910"/>
    <w:rsid w:val="00724A35"/>
    <w:rsid w:val="00726A9C"/>
    <w:rsid w:val="007404B7"/>
    <w:rsid w:val="00741637"/>
    <w:rsid w:val="00742307"/>
    <w:rsid w:val="00746E13"/>
    <w:rsid w:val="00754B10"/>
    <w:rsid w:val="00756247"/>
    <w:rsid w:val="007643EE"/>
    <w:rsid w:val="007656F2"/>
    <w:rsid w:val="0076703C"/>
    <w:rsid w:val="00771228"/>
    <w:rsid w:val="00782957"/>
    <w:rsid w:val="007905D2"/>
    <w:rsid w:val="00791DC8"/>
    <w:rsid w:val="00794156"/>
    <w:rsid w:val="007A23C5"/>
    <w:rsid w:val="007A4B35"/>
    <w:rsid w:val="007A55A1"/>
    <w:rsid w:val="007B21B6"/>
    <w:rsid w:val="007B5F28"/>
    <w:rsid w:val="007B6928"/>
    <w:rsid w:val="007C58E9"/>
    <w:rsid w:val="007D280C"/>
    <w:rsid w:val="007D2997"/>
    <w:rsid w:val="007D3189"/>
    <w:rsid w:val="007E06C1"/>
    <w:rsid w:val="007E3A0D"/>
    <w:rsid w:val="007E707C"/>
    <w:rsid w:val="007F15F8"/>
    <w:rsid w:val="007F23FA"/>
    <w:rsid w:val="007F4AA1"/>
    <w:rsid w:val="007F5B54"/>
    <w:rsid w:val="007F5C88"/>
    <w:rsid w:val="0080226A"/>
    <w:rsid w:val="008076AC"/>
    <w:rsid w:val="008078F3"/>
    <w:rsid w:val="00813CC5"/>
    <w:rsid w:val="00814640"/>
    <w:rsid w:val="008167C2"/>
    <w:rsid w:val="008274B2"/>
    <w:rsid w:val="00833AC6"/>
    <w:rsid w:val="008434B3"/>
    <w:rsid w:val="0084519C"/>
    <w:rsid w:val="00846052"/>
    <w:rsid w:val="00854029"/>
    <w:rsid w:val="00854E22"/>
    <w:rsid w:val="00860899"/>
    <w:rsid w:val="008632BE"/>
    <w:rsid w:val="00871FA1"/>
    <w:rsid w:val="00875DE5"/>
    <w:rsid w:val="0088389C"/>
    <w:rsid w:val="0088555E"/>
    <w:rsid w:val="00893450"/>
    <w:rsid w:val="00893880"/>
    <w:rsid w:val="00894821"/>
    <w:rsid w:val="008A7305"/>
    <w:rsid w:val="008B050B"/>
    <w:rsid w:val="008B3355"/>
    <w:rsid w:val="008C2B20"/>
    <w:rsid w:val="008C30E3"/>
    <w:rsid w:val="008C6B45"/>
    <w:rsid w:val="008D1399"/>
    <w:rsid w:val="008E0149"/>
    <w:rsid w:val="008E0589"/>
    <w:rsid w:val="008E3E5E"/>
    <w:rsid w:val="008F4AE9"/>
    <w:rsid w:val="008F6159"/>
    <w:rsid w:val="00900CFF"/>
    <w:rsid w:val="0090255E"/>
    <w:rsid w:val="00905C3F"/>
    <w:rsid w:val="00905F3F"/>
    <w:rsid w:val="00910A5C"/>
    <w:rsid w:val="00914C5D"/>
    <w:rsid w:val="00915A57"/>
    <w:rsid w:val="00916C46"/>
    <w:rsid w:val="0093398A"/>
    <w:rsid w:val="00933C3A"/>
    <w:rsid w:val="00936632"/>
    <w:rsid w:val="00941858"/>
    <w:rsid w:val="00947CCB"/>
    <w:rsid w:val="00951564"/>
    <w:rsid w:val="0096173F"/>
    <w:rsid w:val="00964A1A"/>
    <w:rsid w:val="00965F79"/>
    <w:rsid w:val="009708C5"/>
    <w:rsid w:val="00971774"/>
    <w:rsid w:val="00971EE1"/>
    <w:rsid w:val="0097383E"/>
    <w:rsid w:val="00973C32"/>
    <w:rsid w:val="0098417E"/>
    <w:rsid w:val="0099745A"/>
    <w:rsid w:val="009A2D85"/>
    <w:rsid w:val="009A585C"/>
    <w:rsid w:val="009B771E"/>
    <w:rsid w:val="009C30F6"/>
    <w:rsid w:val="009C3F82"/>
    <w:rsid w:val="009C67EF"/>
    <w:rsid w:val="009C75B5"/>
    <w:rsid w:val="009D1E23"/>
    <w:rsid w:val="009D20ED"/>
    <w:rsid w:val="009D654B"/>
    <w:rsid w:val="009D713C"/>
    <w:rsid w:val="009E0D98"/>
    <w:rsid w:val="009E3A67"/>
    <w:rsid w:val="009F3922"/>
    <w:rsid w:val="009F5C55"/>
    <w:rsid w:val="009F7BEF"/>
    <w:rsid w:val="00A00272"/>
    <w:rsid w:val="00A00A51"/>
    <w:rsid w:val="00A01AA5"/>
    <w:rsid w:val="00A046F7"/>
    <w:rsid w:val="00A07143"/>
    <w:rsid w:val="00A13179"/>
    <w:rsid w:val="00A15769"/>
    <w:rsid w:val="00A2506B"/>
    <w:rsid w:val="00A37796"/>
    <w:rsid w:val="00A60763"/>
    <w:rsid w:val="00A7107F"/>
    <w:rsid w:val="00A71153"/>
    <w:rsid w:val="00A83401"/>
    <w:rsid w:val="00A91D06"/>
    <w:rsid w:val="00A920EC"/>
    <w:rsid w:val="00A954EA"/>
    <w:rsid w:val="00A9562A"/>
    <w:rsid w:val="00A97AF9"/>
    <w:rsid w:val="00AA065E"/>
    <w:rsid w:val="00AA29F5"/>
    <w:rsid w:val="00AA4CDC"/>
    <w:rsid w:val="00AB11BE"/>
    <w:rsid w:val="00AB3DF4"/>
    <w:rsid w:val="00AB67E4"/>
    <w:rsid w:val="00AB67F8"/>
    <w:rsid w:val="00AB773A"/>
    <w:rsid w:val="00AC1C77"/>
    <w:rsid w:val="00AC2B8A"/>
    <w:rsid w:val="00AF6019"/>
    <w:rsid w:val="00AF648F"/>
    <w:rsid w:val="00B00BD6"/>
    <w:rsid w:val="00B06804"/>
    <w:rsid w:val="00B1595A"/>
    <w:rsid w:val="00B20C52"/>
    <w:rsid w:val="00B31DF8"/>
    <w:rsid w:val="00B40651"/>
    <w:rsid w:val="00B410F2"/>
    <w:rsid w:val="00B460AE"/>
    <w:rsid w:val="00B53BAD"/>
    <w:rsid w:val="00B551C5"/>
    <w:rsid w:val="00B60C47"/>
    <w:rsid w:val="00B62310"/>
    <w:rsid w:val="00B62566"/>
    <w:rsid w:val="00B63476"/>
    <w:rsid w:val="00B75847"/>
    <w:rsid w:val="00B75DA6"/>
    <w:rsid w:val="00B802F7"/>
    <w:rsid w:val="00B81B71"/>
    <w:rsid w:val="00B85C83"/>
    <w:rsid w:val="00BA1250"/>
    <w:rsid w:val="00BA1F8D"/>
    <w:rsid w:val="00BA20A4"/>
    <w:rsid w:val="00BA2FA4"/>
    <w:rsid w:val="00BA5837"/>
    <w:rsid w:val="00BA75B8"/>
    <w:rsid w:val="00BB0581"/>
    <w:rsid w:val="00BB14F1"/>
    <w:rsid w:val="00BB179B"/>
    <w:rsid w:val="00BB59C6"/>
    <w:rsid w:val="00BB7CFA"/>
    <w:rsid w:val="00BC2BDB"/>
    <w:rsid w:val="00BC30A1"/>
    <w:rsid w:val="00BD634E"/>
    <w:rsid w:val="00BD6F81"/>
    <w:rsid w:val="00BD770E"/>
    <w:rsid w:val="00BE4FCD"/>
    <w:rsid w:val="00BE6632"/>
    <w:rsid w:val="00BE6A5D"/>
    <w:rsid w:val="00BF6BE6"/>
    <w:rsid w:val="00C04055"/>
    <w:rsid w:val="00C066E6"/>
    <w:rsid w:val="00C11658"/>
    <w:rsid w:val="00C15D20"/>
    <w:rsid w:val="00C16246"/>
    <w:rsid w:val="00C1661A"/>
    <w:rsid w:val="00C1667D"/>
    <w:rsid w:val="00C176B2"/>
    <w:rsid w:val="00C22866"/>
    <w:rsid w:val="00C314A2"/>
    <w:rsid w:val="00C47A7B"/>
    <w:rsid w:val="00C47B30"/>
    <w:rsid w:val="00C51D71"/>
    <w:rsid w:val="00C52E0B"/>
    <w:rsid w:val="00C61A96"/>
    <w:rsid w:val="00C64888"/>
    <w:rsid w:val="00C64D6F"/>
    <w:rsid w:val="00C67A01"/>
    <w:rsid w:val="00C715B8"/>
    <w:rsid w:val="00C74591"/>
    <w:rsid w:val="00C75509"/>
    <w:rsid w:val="00C84DF3"/>
    <w:rsid w:val="00C87D5B"/>
    <w:rsid w:val="00C93F8C"/>
    <w:rsid w:val="00C9567C"/>
    <w:rsid w:val="00CA2F94"/>
    <w:rsid w:val="00CA718F"/>
    <w:rsid w:val="00CB191F"/>
    <w:rsid w:val="00CB3A88"/>
    <w:rsid w:val="00CB40B8"/>
    <w:rsid w:val="00CB7B7F"/>
    <w:rsid w:val="00CC4FDF"/>
    <w:rsid w:val="00CC54B9"/>
    <w:rsid w:val="00CC6FD2"/>
    <w:rsid w:val="00CC7A1A"/>
    <w:rsid w:val="00CD47A7"/>
    <w:rsid w:val="00CD6B6C"/>
    <w:rsid w:val="00CF1777"/>
    <w:rsid w:val="00CF6826"/>
    <w:rsid w:val="00CF7F7A"/>
    <w:rsid w:val="00D04EF1"/>
    <w:rsid w:val="00D179CC"/>
    <w:rsid w:val="00D21D6B"/>
    <w:rsid w:val="00D27739"/>
    <w:rsid w:val="00D31618"/>
    <w:rsid w:val="00D37402"/>
    <w:rsid w:val="00D4277C"/>
    <w:rsid w:val="00D44F3E"/>
    <w:rsid w:val="00D52399"/>
    <w:rsid w:val="00D53489"/>
    <w:rsid w:val="00D646A9"/>
    <w:rsid w:val="00D65C6D"/>
    <w:rsid w:val="00D67DF1"/>
    <w:rsid w:val="00D702E0"/>
    <w:rsid w:val="00D7732D"/>
    <w:rsid w:val="00D832EA"/>
    <w:rsid w:val="00D94689"/>
    <w:rsid w:val="00D972F1"/>
    <w:rsid w:val="00DA0372"/>
    <w:rsid w:val="00DB03A5"/>
    <w:rsid w:val="00DB37FE"/>
    <w:rsid w:val="00DC4E16"/>
    <w:rsid w:val="00DC5E5D"/>
    <w:rsid w:val="00DC6DFC"/>
    <w:rsid w:val="00DD6E34"/>
    <w:rsid w:val="00E140FE"/>
    <w:rsid w:val="00E1483E"/>
    <w:rsid w:val="00E16DEB"/>
    <w:rsid w:val="00E207B5"/>
    <w:rsid w:val="00E20CFA"/>
    <w:rsid w:val="00E21A6A"/>
    <w:rsid w:val="00E30E6F"/>
    <w:rsid w:val="00E30FE9"/>
    <w:rsid w:val="00E31AA4"/>
    <w:rsid w:val="00E32BBA"/>
    <w:rsid w:val="00E35F4E"/>
    <w:rsid w:val="00E414F9"/>
    <w:rsid w:val="00E54E13"/>
    <w:rsid w:val="00E61A73"/>
    <w:rsid w:val="00E623BF"/>
    <w:rsid w:val="00E63A9D"/>
    <w:rsid w:val="00E63B82"/>
    <w:rsid w:val="00E63DF7"/>
    <w:rsid w:val="00E736E5"/>
    <w:rsid w:val="00E752BC"/>
    <w:rsid w:val="00E758C2"/>
    <w:rsid w:val="00E77083"/>
    <w:rsid w:val="00E842BD"/>
    <w:rsid w:val="00EA1333"/>
    <w:rsid w:val="00EA1BC5"/>
    <w:rsid w:val="00EA2487"/>
    <w:rsid w:val="00EA32FE"/>
    <w:rsid w:val="00EB11F7"/>
    <w:rsid w:val="00EB3030"/>
    <w:rsid w:val="00EB7DAC"/>
    <w:rsid w:val="00EC0931"/>
    <w:rsid w:val="00ED334F"/>
    <w:rsid w:val="00ED488A"/>
    <w:rsid w:val="00ED64B9"/>
    <w:rsid w:val="00EE578A"/>
    <w:rsid w:val="00EE7A14"/>
    <w:rsid w:val="00EF0835"/>
    <w:rsid w:val="00EF097E"/>
    <w:rsid w:val="00EF402F"/>
    <w:rsid w:val="00EF4F67"/>
    <w:rsid w:val="00EF68A7"/>
    <w:rsid w:val="00F00188"/>
    <w:rsid w:val="00F018C9"/>
    <w:rsid w:val="00F025AF"/>
    <w:rsid w:val="00F030BF"/>
    <w:rsid w:val="00F040A3"/>
    <w:rsid w:val="00F11950"/>
    <w:rsid w:val="00F131A9"/>
    <w:rsid w:val="00F14C7B"/>
    <w:rsid w:val="00F22237"/>
    <w:rsid w:val="00F22D0A"/>
    <w:rsid w:val="00F2320B"/>
    <w:rsid w:val="00F23431"/>
    <w:rsid w:val="00F2361D"/>
    <w:rsid w:val="00F24DC4"/>
    <w:rsid w:val="00F32F8B"/>
    <w:rsid w:val="00F34480"/>
    <w:rsid w:val="00F3466E"/>
    <w:rsid w:val="00F34A73"/>
    <w:rsid w:val="00F3694B"/>
    <w:rsid w:val="00F40616"/>
    <w:rsid w:val="00F55A81"/>
    <w:rsid w:val="00F62E69"/>
    <w:rsid w:val="00F63D5C"/>
    <w:rsid w:val="00F6726B"/>
    <w:rsid w:val="00F73165"/>
    <w:rsid w:val="00F7577B"/>
    <w:rsid w:val="00F8065F"/>
    <w:rsid w:val="00F854F3"/>
    <w:rsid w:val="00F87404"/>
    <w:rsid w:val="00F95386"/>
    <w:rsid w:val="00FA106D"/>
    <w:rsid w:val="00FA2257"/>
    <w:rsid w:val="00FA36BA"/>
    <w:rsid w:val="00FB3438"/>
    <w:rsid w:val="00FC5BF3"/>
    <w:rsid w:val="00FC6865"/>
    <w:rsid w:val="00FD073C"/>
    <w:rsid w:val="00FD61B3"/>
    <w:rsid w:val="00FE10AC"/>
    <w:rsid w:val="00FF1F18"/>
    <w:rsid w:val="00FF29FA"/>
    <w:rsid w:val="00FF4F21"/>
    <w:rsid w:val="00FF6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D85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2D85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paragraph" w:customStyle="1" w:styleId="ListParagraph">
    <w:name w:val="List Paragraph"/>
    <w:basedOn w:val="a"/>
    <w:rsid w:val="009A2D8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1473</Words>
  <Characters>8398</Characters>
  <Application>Microsoft Office Word</Application>
  <DocSecurity>0</DocSecurity>
  <Lines>69</Lines>
  <Paragraphs>19</Paragraphs>
  <ScaleCrop>false</ScaleCrop>
  <Company/>
  <LinksUpToDate>false</LinksUpToDate>
  <CharactersWithSpaces>9852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tuyakova_ak</dc:creator>
  <cp:lastModifiedBy>tuyakova_ak</cp:lastModifiedBy>
  <cp:revision>1</cp:revision>
  <dcterms:created xsi:type="dcterms:W3CDTF">2022-01-14T05:30:00Z</dcterms:created>
  <dcterms:modified xsi:type="dcterms:W3CDTF">2022-01-14T05:48:00Z</dcterms:modified>
</cp:coreProperties>
</file>