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F4" w:rsidRDefault="00481CDC" w:rsidP="00481C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486F">
        <w:rPr>
          <w:rFonts w:ascii="Times New Roman" w:hAnsi="Times New Roman" w:cs="Times New Roman"/>
          <w:b/>
          <w:color w:val="0070C0"/>
          <w:sz w:val="28"/>
          <w:szCs w:val="28"/>
        </w:rPr>
        <w:t>Тестирован</w:t>
      </w:r>
      <w:r w:rsidR="00FC486F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FC48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 по лекциям </w:t>
      </w:r>
      <w:r w:rsidR="00FB50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8 и </w:t>
      </w:r>
      <w:r w:rsidRPr="00FC486F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</w:p>
    <w:p w:rsidR="00041767" w:rsidRPr="00FC486F" w:rsidRDefault="00041767" w:rsidP="00481C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(61 тест)</w:t>
      </w:r>
    </w:p>
    <w:p w:rsidR="00041767" w:rsidRDefault="00850E6A" w:rsidP="00FC486F">
      <w:pPr>
        <w:spacing w:after="0" w:line="240" w:lineRule="auto"/>
        <w:jc w:val="center"/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</w:pPr>
      <w:r w:rsidRPr="00850E6A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  <w:r w:rsidRPr="00850E6A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«</w:t>
      </w:r>
      <w:r w:rsidRPr="00850E6A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Экологический мониторинг </w:t>
      </w:r>
    </w:p>
    <w:p w:rsidR="00850E6A" w:rsidRPr="00FC486F" w:rsidRDefault="00041767" w:rsidP="00FC486F">
      <w:pPr>
        <w:spacing w:after="0" w:line="240" w:lineRule="auto"/>
        <w:jc w:val="center"/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</w:pPr>
      <w:r>
        <w:rPr>
          <w:rFonts w:ascii="TTE178D3C0t00" w:eastAsia="Times New Roman" w:hAnsi="TTE178D3C0t00" w:cs="Times New Roman" w:hint="eastAsia"/>
          <w:b/>
          <w:color w:val="833C0B" w:themeColor="accent2" w:themeShade="80"/>
          <w:sz w:val="26"/>
          <w:szCs w:val="26"/>
          <w:lang w:eastAsia="ru-RU"/>
        </w:rPr>
        <w:t>р</w:t>
      </w:r>
      <w:r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 xml:space="preserve">азличных </w:t>
      </w:r>
      <w:r w:rsidR="00850E6A" w:rsidRPr="00850E6A">
        <w:rPr>
          <w:rFonts w:ascii="TTE178D3C0t00" w:eastAsia="Times New Roman" w:hAnsi="TTE178D3C0t00" w:cs="Times New Roman"/>
          <w:b/>
          <w:color w:val="833C0B" w:themeColor="accent2" w:themeShade="80"/>
          <w:sz w:val="26"/>
          <w:szCs w:val="26"/>
          <w:lang w:eastAsia="ru-RU"/>
        </w:rPr>
        <w:t>форм антропогенного воздействия</w:t>
      </w:r>
      <w:r w:rsidR="00850E6A" w:rsidRPr="00850E6A">
        <w:rPr>
          <w:rFonts w:ascii="Times-Bold" w:eastAsia="Times New Roman" w:hAnsi="Times-Bold" w:cs="Times New Roman"/>
          <w:b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FC486F" w:rsidRPr="00850E6A" w:rsidRDefault="00FC486F" w:rsidP="0085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65"/>
        <w:gridCol w:w="4680"/>
      </w:tblGrid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FC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FC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FC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FC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Система наблюдений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оценки и прогноза состояния окружающей среды под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влиянием антропогенной деятельности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экологическим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 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контролем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мониторингом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экспертизой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аудитом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Разработкой и координацией глобального мониторинга окружающей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среды занимаются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Международное агентство по атом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ной энергетике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МАГАТЭ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 Организация Объединённых Наций по культуре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D2D14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науке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образованию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ЮНЕСКО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Международная морская организация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ИМО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Сельскохозяйственная и продовольственная организация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ФАО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Всемирная организация здравоохранения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ВОЗ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 Международный союз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охраны природы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МСОП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Программа ООН по окружающей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среде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ЮНЕП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 Всемирная метеорологическая организация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ВМО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Обнаружение и определение антропоге</w:t>
            </w:r>
            <w:r w:rsidR="009931DC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нных воздействий по реакциям на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них живых организмов и их сообществ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называется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нормированием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биоразнообразием</w:t>
            </w:r>
            <w:proofErr w:type="spellEnd"/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биоиндикацией</w:t>
            </w:r>
            <w:proofErr w:type="spellEnd"/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экспертизой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Постоянная система наблюдения 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контроля загрязнения воздуха в населенных пунктах является примером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CD2D14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мониторинга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локального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регионального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глобального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агроэкологического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Определение уровня шума относится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к программе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мониторинга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атмосферного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биоэкологического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локального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регионального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Обеспечение населения текущей 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экстренной информацией о процессах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410AD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происходящих в воздухе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почве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об уровнях их загрязнения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является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частью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производственного экологического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контроля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мониторинга окружающей природ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ной среды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общественной экологической 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 нормирования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7.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Наблюдения за состоянием приземного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слоя воздуха в зоне отдельных предприятий относятся к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мониторингу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космическому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региональному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локальному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глобальному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8.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Метод мониторинга окружающей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среды с использованием в качестве индикаторов её состояние живых организмов называется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аудитом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экспертизой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управлением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биоиндикацией</w:t>
            </w:r>
            <w:proofErr w:type="spellEnd"/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9.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объектам глобального мониторинга относи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тся</w:t>
            </w:r>
            <w:proofErr w:type="spellEnd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агроэкосистема</w:t>
            </w:r>
            <w:proofErr w:type="spellEnd"/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редкие виды животных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приземный слой воздуха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10.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 охвату территории выделяют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экологический прогноз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оперативный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альтернативный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объективный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глобальный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11.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объектам глобального мониторинга относятся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агроэкосистемы</w:t>
            </w:r>
            <w:proofErr w:type="spellEnd"/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грунтовые воды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ливневые стоки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животный и растительный мир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12.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Система долговременных наблюдений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контроля и прогноза со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стояния окружающей среды и её от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дельных объектов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экологический мониторинг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прогнозирование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экологическая экспертиза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нормирование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13.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Мониторинг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ресурсов проводится в рамках государственного водного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кадастра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поверхностных водных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подземных водных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земноводных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14.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Генетический мониторинг направлен на изучение миграции в окружаю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щей среде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тератогенов</w:t>
            </w:r>
            <w:proofErr w:type="spellEnd"/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канцерогенов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тяжёлых металлов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мутагенов</w:t>
            </w:r>
          </w:p>
        </w:tc>
      </w:tr>
      <w:tr w:rsidR="00850E6A" w:rsidRPr="00365C81" w:rsidTr="00850E6A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15.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Обеспечение системы управления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природоохранной деятельности и эко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логической безопасности своевременной и достоверной информацией является целью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средств массовой информации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 образования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 мониторинга</w:t>
            </w:r>
          </w:p>
        </w:tc>
      </w:tr>
    </w:tbl>
    <w:p w:rsidR="00CD2D14" w:rsidRPr="00365C81" w:rsidRDefault="00CD2D14" w:rsidP="00850E6A">
      <w:pPr>
        <w:spacing w:after="0" w:line="240" w:lineRule="auto"/>
        <w:rPr>
          <w:rFonts w:ascii="TTE178D3C0t00" w:eastAsia="Times New Roman" w:hAnsi="TTE178D3C0t00" w:cs="Times New Roman"/>
          <w:color w:val="000000"/>
          <w:sz w:val="26"/>
          <w:szCs w:val="26"/>
          <w:lang w:eastAsia="ru-RU"/>
        </w:rPr>
      </w:pPr>
    </w:p>
    <w:p w:rsidR="00850E6A" w:rsidRPr="00365C81" w:rsidRDefault="00850E6A" w:rsidP="00CD2D14">
      <w:pPr>
        <w:spacing w:after="0" w:line="240" w:lineRule="auto"/>
        <w:jc w:val="center"/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</w:pP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  <w:r w:rsidRPr="00365C81"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  <w:t>«</w:t>
      </w: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>Экологический контроль</w:t>
      </w:r>
      <w:r w:rsidRPr="00365C81"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  <w:t xml:space="preserve">. </w:t>
      </w: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>Экологическая</w:t>
      </w: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br/>
        <w:t xml:space="preserve">экспертиза и оценка воздействия на окружающую среду </w:t>
      </w:r>
      <w:r w:rsidRPr="00365C81"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  <w:t>(</w:t>
      </w: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>ОВОС</w:t>
      </w:r>
      <w:r w:rsidRPr="00365C81"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  <w:t>)»</w:t>
      </w:r>
    </w:p>
    <w:p w:rsidR="00CD2D14" w:rsidRPr="00365C81" w:rsidRDefault="00CD2D14" w:rsidP="0085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85"/>
        <w:gridCol w:w="4860"/>
      </w:tblGrid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C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C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C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C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410AD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Установление соответствия намечаемой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хозяйственной или иной деятельности экологическим требованиям и определение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допустимости реализации проектируемого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объекта называется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экологическим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 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экспертизой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сертификацией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аудитом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контролем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Земля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недра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леса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животный мир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D2D14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атмосферный воздух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природно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заповедный фонд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континентальный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шельф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 также окружающая среда в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целом являются объектами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сертификации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 аудита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государственного экологического контроля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 Российской Федерации сущест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вуют такие виды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экспертизы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административная и правовая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юридическая и политическая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государственная и общественная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медицинская и социальная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объектам экологического контроля относится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ответственность и профессионализм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образование и воспитание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состояние природной среды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формирование мировоззрения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Объектами экологической экспертизы являются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специализированные правительственные учреждения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законодательные органы государственной власти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международные природоохранные организации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проекты строительства хозяйственных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сооружений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 экологическом контроле существует процедура учета экологических требований законодательства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Российской Федерации при подготовке и принятии решений о социально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экономическом развитии общества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D2D14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которая называется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оценкой воздействия на окружающую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среду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ОВОС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ратификацией международных конвенций и программ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организацией санитарно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защитных зон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предприятий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системой особо охраняемых территорий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ООПТ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Презумпция потенциальной экологической опасности любой намечаемой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хозяйственной и иной деятельности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D2D14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комплексность оценки воздействия на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окружающую природную среду хозяйственной и иной деятельности и его последствий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принципы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рационального природопользования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лицензирования природопользования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 мировоззрения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Государственный экологический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контроль осуществляют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законодательные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исполнительные 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специально уполномоченные органы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органы социально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контроля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профсоюзы и трудовые коллективы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общественные экологические организации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Составной частью экологического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прогнозирования является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6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страхование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экологическое лицензирование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государственная экологическая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экспертиза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экологическое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sz w:val="26"/>
                <w:szCs w:val="26"/>
                <w:lang w:eastAsia="ru-RU"/>
              </w:rPr>
              <w:t>ли</w:t>
            </w:r>
            <w:r w:rsidR="0086167B" w:rsidRPr="00365C81">
              <w:rPr>
                <w:rFonts w:ascii="TTE177C2D8t00" w:eastAsia="Times New Roman" w:hAnsi="TTE177C2D8t00" w:cs="Times New Roman"/>
                <w:sz w:val="26"/>
                <w:szCs w:val="26"/>
                <w:lang w:eastAsia="ru-RU"/>
              </w:rPr>
              <w:t>митиро</w:t>
            </w:r>
            <w:r w:rsidRPr="00365C81">
              <w:rPr>
                <w:rFonts w:ascii="TTE177C2D8t00" w:eastAsia="Times New Roman" w:hAnsi="TTE177C2D8t00" w:cs="Times New Roman"/>
                <w:sz w:val="26"/>
                <w:szCs w:val="26"/>
                <w:lang w:eastAsia="ru-RU"/>
              </w:rPr>
              <w:t>вание</w:t>
            </w:r>
            <w:proofErr w:type="spellEnd"/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Пока не доказана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любого объекта экологической экспертизы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него должен быть запрет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опасность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безвредность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экологическая целесообразность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независимость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Городской экологический контроль осуществляют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профсоюзы и трудовые коллективы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законодательные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исполнительные 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специально уполномоченные органы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органы социально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контроля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общественные экологические организации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Проверять соблюдение установленных нормативов выбросов вредных веществ в атмосферный воздух и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работу очистных сооружений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согласно Закону Российской Федерации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 охране окружающей среды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»)</w:t>
            </w:r>
            <w:r w:rsidR="00CD2D14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имеют право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государственные инспекторы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осуществляющие контроль за охраной атмосферного воздуха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эксперты общественного экологического контроля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эксперты общественной экологической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инспекторы производственного экологического контроля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Оценка воздействия на окружающую среду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ОВОС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является стадией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экологической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паспортизации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сертификации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аттестации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Правовой основой экологической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экспертиза является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принципы международного экологического сотрудничества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законодательство Российской Федерации и ее субъектов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кадастры природных ресурсов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государственная экологическая политика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 осуществлении экологического контроля в качестве критериев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оценки качества окружающей среды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применяются экологические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пределы выносливости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платежи и сборы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факторы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нормативы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Заключение общественной экологической экспертизы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необязательно к исполнению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носит рекомендательный характер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предусматривает штрафные санкции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носит запретный характер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Ведущим принципом экологической экспертизы является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расчет потенциальной экологической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опасности любой намечаемой хозяйственной или иной деятельности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достоверность и полнота информации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гласность и учет общественного мнения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общественный контроль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Система комплексной оценки всех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возможных экологических и социально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экономических последствий осуществления проекта и его соответствие требованиям экологической безопасности общества называется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аудитом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мероприятием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общественным собранием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экспертизой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Проверка соблюдения экологических требований по охране окружающей природной среды обеспечению</w:t>
            </w:r>
            <w:r w:rsidR="00CD2D14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экологической безопасности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оценка воздействия на окружающую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природную среду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экологический контроль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регламентация поступления загрязняющих веществ в окружающую среду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экологическая экспертиза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Финансирование работ по всем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проектам и программам открывается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только при наличии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отрицательного заключения о рекреационной ценности экосистемы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отрицательного заключения государственной экологической 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положительного заключения государственной экологической экспертизы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положительного заключения об экономической эффективности мероприятия</w:t>
            </w:r>
          </w:p>
        </w:tc>
      </w:tr>
    </w:tbl>
    <w:p w:rsidR="00CD2D14" w:rsidRPr="00365C81" w:rsidRDefault="00CD2D14" w:rsidP="00850E6A">
      <w:pPr>
        <w:spacing w:after="0" w:line="240" w:lineRule="auto"/>
        <w:rPr>
          <w:rFonts w:ascii="TTE178D3C0t00" w:eastAsia="Times New Roman" w:hAnsi="TTE178D3C0t00" w:cs="Times New Roman"/>
          <w:color w:val="000000"/>
          <w:sz w:val="26"/>
          <w:szCs w:val="26"/>
          <w:lang w:eastAsia="ru-RU"/>
        </w:rPr>
      </w:pPr>
    </w:p>
    <w:p w:rsidR="00410AD6" w:rsidRPr="00365C81" w:rsidRDefault="00850E6A" w:rsidP="00CD2D14">
      <w:pPr>
        <w:spacing w:after="0" w:line="240" w:lineRule="auto"/>
        <w:jc w:val="center"/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</w:pP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 xml:space="preserve">Тестовые задания по теме </w:t>
      </w:r>
      <w:r w:rsidRPr="00365C81"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  <w:t>«</w:t>
      </w: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 xml:space="preserve">Нормирование допустимого </w:t>
      </w:r>
    </w:p>
    <w:p w:rsidR="00850E6A" w:rsidRPr="00365C81" w:rsidRDefault="00410AD6" w:rsidP="00CD2D14">
      <w:pPr>
        <w:spacing w:after="0" w:line="240" w:lineRule="auto"/>
        <w:jc w:val="center"/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</w:pPr>
      <w:r w:rsidRPr="00365C81">
        <w:rPr>
          <w:rFonts w:ascii="TTE178D3C0t00" w:eastAsia="Times New Roman" w:hAnsi="TTE178D3C0t00" w:cs="Times New Roman" w:hint="eastAsia"/>
          <w:color w:val="833C0B" w:themeColor="accent2" w:themeShade="80"/>
          <w:sz w:val="26"/>
          <w:szCs w:val="26"/>
          <w:lang w:eastAsia="ru-RU"/>
        </w:rPr>
        <w:t>В</w:t>
      </w:r>
      <w:r w:rsidR="00850E6A"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>оздействия</w:t>
      </w:r>
      <w:r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 xml:space="preserve"> </w:t>
      </w:r>
      <w:r w:rsidR="00850E6A" w:rsidRPr="00365C81">
        <w:rPr>
          <w:rFonts w:ascii="TTE178D3C0t00" w:eastAsia="Times New Roman" w:hAnsi="TTE178D3C0t00" w:cs="Times New Roman"/>
          <w:color w:val="833C0B" w:themeColor="accent2" w:themeShade="80"/>
          <w:sz w:val="26"/>
          <w:szCs w:val="26"/>
          <w:lang w:eastAsia="ru-RU"/>
        </w:rPr>
        <w:t>на окружающую среду и человека</w:t>
      </w:r>
      <w:r w:rsidR="00850E6A" w:rsidRPr="00365C81">
        <w:rPr>
          <w:rFonts w:ascii="Times-Bold" w:eastAsia="Times New Roman" w:hAnsi="Times-Bold" w:cs="Times New Roman"/>
          <w:bCs/>
          <w:color w:val="833C0B" w:themeColor="accent2" w:themeShade="80"/>
          <w:sz w:val="26"/>
          <w:szCs w:val="26"/>
          <w:lang w:eastAsia="ru-RU"/>
        </w:rPr>
        <w:t>»</w:t>
      </w:r>
    </w:p>
    <w:p w:rsidR="00CD2D14" w:rsidRPr="00365C81" w:rsidRDefault="00CD2D14" w:rsidP="0085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85"/>
        <w:gridCol w:w="4860"/>
      </w:tblGrid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41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41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Варианты ответов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41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41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регламентирования поступления жидких загрязняющих веществ в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водные экосистемы или водные объекты применяется такой экологический норматив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5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предельно допустимая нагрузка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ПДН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предельно допустимый уровень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нормативно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допустимый сброс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ДС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нормативно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допустимый выброс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Количество вредного вещества в окружающей среде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отнесённое к массе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или объёму её конкретного компонента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которое при постоянном контакте или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 воздействии в определённый промежуток времени практически не оказывает влияния на здоровье человека 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не вызывает неблагоприятных последствий у его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потомства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стандартом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допустимой концентрацией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допустимым уровнем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допустимым выбросом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410AD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регламентирования антропогенного загрязнения атмосферы при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выбросе газообразных веществ из источника применяется такой экологический норматив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5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предельно допустимая нагрузка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ПДН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предельно допустимый уровень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нормативно</w:t>
            </w:r>
            <w:r w:rsidR="005B29BD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допустимый сброс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ДС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нормативно</w:t>
            </w:r>
            <w:r w:rsidR="005B29BD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допустимый выброс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5B29BD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Для каждого вещества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загрязняющего атмосферный воздух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установлены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два норматива ПДК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допустимой концентрации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–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это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минимально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пороговый и среднестатистический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ориентировочно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безопасный и средне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месячный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410AD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токсикологический и среднегодовой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максимально разовый и среднесуточный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 установлении нормативов пре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дельно допустимых воздействий на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окружающую среду учитывается её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продуктивность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устойчивость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загрязнение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самоочищение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системе экологических нормативов и стандартов относятся нормативы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санитарных и защитных зон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оборотного водоснабжения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экологического благополучия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экономического ущерба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Цель разработки нормативов качества окружающей среды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ПДК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ПДУ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 –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это определение показателей качества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окружающей среды применительно к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биоразнообразию животных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продуктивности экосистем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устойчивости растений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здоровью человека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Нормативы качества окружающей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среды в России основаны в основном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на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показателях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экономических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природопользовательских</w:t>
            </w:r>
            <w:proofErr w:type="spellEnd"/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административно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хозяйственных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гигиенических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Предельные объёмы природных ресурсов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выбросов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сбросов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загрязняющих веществ и размещения отходов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которые устанавливаются для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природопользователей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называются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техногенной нагрузкой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паспортом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лимитами на природопользование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кадастрами природных ресурсов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Принцип нормирования качества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окружающей природной среды означает установление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нормативов стоимости компонентов среды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нормативов предельно допустимых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воздействий на среду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410AD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показателей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биологической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регуляции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среды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юридической ответственности за её разрушение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 группе стандартов ГОСТ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17.2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Охрана природы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Атмосфера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относится ГОСТ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17.2.3.05-82,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содержащий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правила установления допустимых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сбросов вредных веществ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принципы экологической экспертизы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предприятий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правила установления допустимых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выбросов вредных веществ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перечень условий хранения опасных отходов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410AD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47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Санитарно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гигиенические нормативы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это</w:t>
            </w:r>
            <w:proofErr w:type="gramStart"/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нормативы использования природных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ресурсов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нормативы ПДК вредных веществ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физических воздействий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допустимых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уровней радиационного воздействия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нормативы решения органов самоуправления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комплексные нормативы хозяйственно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го воздействия на экосистемы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4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410AD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При оценке концентрации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вредного вещества в окружающей среде безопасным для человека будет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уровень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соответствующий условию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 ≤ ПДК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= 2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ПДК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= 10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ПДК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&gt;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ПДК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 нормативам качества окружаю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щей среды относятся нормативы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показателей состояния среды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химических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физических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биологических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зоологических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ботанических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микологических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краткосрочных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среднесрочных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долго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срочных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локальных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национальных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региональных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666C0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Качество питьевой воды в России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определяется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…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стандартами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мировыми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международными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государственными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местными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66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Единицей измерения предельно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допустимой концентрации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ПДК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вредных веществ в воде является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Предельные нормы на использование и потребление природных ресурсов называются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нормативами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лимитами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хозяйственной деятельностью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допусками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Количественные уровни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величины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регулирующие степень антропогенного воздействия на природу и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среду обитания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называются</w:t>
            </w:r>
            <w:proofErr w:type="gramStart"/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фоновыми концентрациями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гигиеническими нормативами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критическими уровнями воздействия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экологическими нормативами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Предельно допустимая концентрация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ПДК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–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это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прежде всего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…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ибо основная масса его показателей относится к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lastRenderedPageBreak/>
              <w:t>здоровью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санитарно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гигиенический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proofErr w:type="spellStart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биоиндикаторный</w:t>
            </w:r>
            <w:proofErr w:type="spellEnd"/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флористический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фаунистический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lastRenderedPageBreak/>
              <w:t>55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Мутность питьевой воды должна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быть по санитарной норме не более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10,0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л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2) 2,0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3) 3,5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л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4) 5,0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Научная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правовая и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административная деятельность по установлению предельно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допустимых норм воздействия на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окружающую среду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обеспечивающих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сохранение экосистем и экологическую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безопасность человека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аудитом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экспертизой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нормированием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экологическим мониторингом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Разработка и внедрение в практику научно обоснованных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обязательных для выполнения технических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требований и норм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регламентирующих человеческую деятельность по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отношению к окружающей среде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называется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стандартизацией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экологической экспертизой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моделированием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мониторингом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Санитарно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гигиеническое нормирование направлено на разработку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научно обоснованных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социальных норм условий жизнедеятельности человека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правил эксплуатации природных экосистем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технических нормативов для безопасных условий труда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="00410AD6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показателей безопасности для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здоровья человека и факторов среды обитания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Предельно допустимая концентрация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ПДК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вредного вещества в атмосферном воздухе установлена в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год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; 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дм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666C06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Нормативы качества окружающей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природной среды по мере подъёма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>уровня развития общества имеют</w:t>
            </w:r>
            <w:r w:rsidR="00850E6A"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br/>
              <w:t xml:space="preserve">тенденцию к </w:t>
            </w:r>
            <w:r w:rsidR="00850E6A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выравниванию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смягчению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стабилизации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ужесточению</w:t>
            </w:r>
          </w:p>
        </w:tc>
      </w:tr>
      <w:tr w:rsidR="00850E6A" w:rsidRPr="00365C81" w:rsidTr="00850E6A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66C06"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 xml:space="preserve">Основным комплексным нормативом качества окружающей среды является 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6A" w:rsidRPr="00365C81" w:rsidRDefault="00850E6A" w:rsidP="0085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допустимый выброс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2)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допустимый сброс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3)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предельно допустимая норма нагрузки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365C81">
              <w:rPr>
                <w:rFonts w:ascii="Times-Roman" w:eastAsia="Times New Roman" w:hAnsi="Times-Roman" w:cs="Times New Roman"/>
                <w:color w:val="000000"/>
                <w:sz w:val="26"/>
                <w:szCs w:val="26"/>
                <w:lang w:eastAsia="ru-RU"/>
              </w:rPr>
              <w:br/>
              <w:t xml:space="preserve">4) </w:t>
            </w:r>
            <w:r w:rsidRPr="00365C81">
              <w:rPr>
                <w:rFonts w:ascii="TTE177C2D8t00" w:eastAsia="Times New Roman" w:hAnsi="TTE177C2D8t00" w:cs="Times New Roman"/>
                <w:color w:val="000000"/>
                <w:sz w:val="26"/>
                <w:szCs w:val="26"/>
                <w:lang w:eastAsia="ru-RU"/>
              </w:rPr>
              <w:t>остаточно допустимая концентрация</w:t>
            </w:r>
          </w:p>
        </w:tc>
      </w:tr>
      <w:bookmarkEnd w:id="0"/>
    </w:tbl>
    <w:p w:rsidR="00850E6A" w:rsidRPr="00481CDC" w:rsidRDefault="00850E6A" w:rsidP="00481CDC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sectPr w:rsidR="00850E6A" w:rsidRPr="00481CDC" w:rsidSect="0096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178D3C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7C2D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7F"/>
    <w:rsid w:val="00041767"/>
    <w:rsid w:val="0010650B"/>
    <w:rsid w:val="00233401"/>
    <w:rsid w:val="00365C81"/>
    <w:rsid w:val="00410AD6"/>
    <w:rsid w:val="004320E4"/>
    <w:rsid w:val="00481CDC"/>
    <w:rsid w:val="004F687F"/>
    <w:rsid w:val="005B29BD"/>
    <w:rsid w:val="00666C06"/>
    <w:rsid w:val="007B5CD9"/>
    <w:rsid w:val="00850E6A"/>
    <w:rsid w:val="0086167B"/>
    <w:rsid w:val="008D304F"/>
    <w:rsid w:val="00965C3B"/>
    <w:rsid w:val="009931DC"/>
    <w:rsid w:val="00CD2D14"/>
    <w:rsid w:val="00E82BF4"/>
    <w:rsid w:val="00ED719F"/>
    <w:rsid w:val="00FB5033"/>
    <w:rsid w:val="00F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2020-11-25T15:15:00Z</dcterms:created>
  <dcterms:modified xsi:type="dcterms:W3CDTF">2022-04-25T06:34:00Z</dcterms:modified>
</cp:coreProperties>
</file>