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bCs/>
          <w:sz w:val="30"/>
        </w:rPr>
      </w:pPr>
      <w:r>
        <w:rPr>
          <w:b/>
          <w:bCs/>
          <w:sz w:val="30"/>
        </w:rPr>
        <w:t>1. Часть 1 – Инженерно-геодезические изыскания для строительства площадных сооружений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      Вначале студент выполняет подготовку исходных данных для выполнения работы в соответствии с номером зачетной книжки и фамилией студента. Затем на основании подготовленных данных производит  обработку полевых измерений по созданию планово-высотного съемочного обоснования, обработку полевых измерений тахеометрической съемки, построение топографического плана.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Pr="00C0421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sz w:val="30"/>
          <w:szCs w:val="30"/>
        </w:rPr>
      </w:pPr>
      <w:r w:rsidRPr="00C04217">
        <w:rPr>
          <w:b/>
          <w:bCs/>
          <w:sz w:val="30"/>
          <w:szCs w:val="30"/>
        </w:rPr>
        <w:t>1.1. Подготовка исходных данных</w:t>
      </w:r>
      <w:r>
        <w:rPr>
          <w:b/>
          <w:bCs/>
          <w:sz w:val="30"/>
          <w:szCs w:val="30"/>
        </w:rPr>
        <w:t>.</w:t>
      </w:r>
      <w:r w:rsidRPr="00C04217">
        <w:rPr>
          <w:b/>
          <w:bCs/>
          <w:sz w:val="30"/>
          <w:szCs w:val="30"/>
        </w:rPr>
        <w:t xml:space="preserve">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iCs/>
          <w:sz w:val="30"/>
        </w:rPr>
      </w:pPr>
      <w:r>
        <w:rPr>
          <w:i/>
          <w:iCs/>
          <w:sz w:val="30"/>
        </w:rPr>
        <w:tab/>
        <w:t xml:space="preserve">Задача 1. </w:t>
      </w:r>
      <w:r>
        <w:rPr>
          <w:sz w:val="30"/>
        </w:rPr>
        <w:t>Вычисление исходных дирекционных углов</w:t>
      </w:r>
      <w:r>
        <w:rPr>
          <w:i/>
          <w:iCs/>
          <w:sz w:val="30"/>
        </w:rPr>
        <w:t xml:space="preserve">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i/>
          <w:iCs/>
          <w:sz w:val="30"/>
        </w:rPr>
        <w:tab/>
      </w:r>
      <w:r>
        <w:rPr>
          <w:sz w:val="30"/>
        </w:rPr>
        <w:t xml:space="preserve">Исходный дирекционный угол </w:t>
      </w:r>
      <w:r w:rsidRPr="006A0A3D">
        <w:rPr>
          <w:position w:val="-6"/>
          <w:sz w:val="30"/>
        </w:rPr>
        <w:object w:dxaOrig="26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9pt;height:11.8pt" o:ole="">
            <v:imagedata r:id="rId7" o:title=""/>
          </v:shape>
          <o:OLEObject Type="Embed" ProgID="Equation.3" ShapeID="_x0000_i1025" DrawAspect="Content" ObjectID="_1620652240" r:id="rId8"/>
        </w:object>
      </w:r>
      <w:r>
        <w:rPr>
          <w:sz w:val="30"/>
        </w:rPr>
        <w:t xml:space="preserve"> направления </w:t>
      </w:r>
      <w:r w:rsidRPr="009B6C56">
        <w:rPr>
          <w:i/>
          <w:sz w:val="30"/>
        </w:rPr>
        <w:t>п/п85-п/п84</w:t>
      </w:r>
      <w:r>
        <w:rPr>
          <w:sz w:val="30"/>
        </w:rPr>
        <w:t xml:space="preserve"> для каждого студента берется в соответствии с шифром и фамилией студента: число градусов равно двузначному числу, состоящему из двух последних цифр шифра зачетки; число минут равно 15 плюс столько минут, сколько букв в фамилии студента; число секунд равно 30 плюс столько секунд, сколько букв в имени студента.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iCs/>
          <w:sz w:val="30"/>
        </w:rPr>
      </w:pPr>
      <w:r>
        <w:rPr>
          <w:i/>
          <w:iCs/>
          <w:sz w:val="30"/>
        </w:rPr>
        <w:t xml:space="preserve">Пример: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Иванов Иван                   ПГСз – 06-50               </w:t>
      </w:r>
      <w:r w:rsidRPr="00971FDD">
        <w:rPr>
          <w:sz w:val="34"/>
          <w:szCs w:val="34"/>
        </w:rPr>
        <w:t xml:space="preserve"> α</w:t>
      </w:r>
      <w:r w:rsidRPr="00971FDD">
        <w:rPr>
          <w:sz w:val="34"/>
          <w:szCs w:val="34"/>
          <w:vertAlign w:val="subscript"/>
        </w:rPr>
        <w:t>п</w:t>
      </w:r>
      <w:r>
        <w:rPr>
          <w:sz w:val="30"/>
          <w:vertAlign w:val="subscript"/>
        </w:rPr>
        <w:t>/п 85-п/п 84</w:t>
      </w:r>
      <w:r>
        <w:rPr>
          <w:sz w:val="30"/>
        </w:rPr>
        <w:t>=50º21´34´´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Селиванов Сергей            АДз – 05-76               </w:t>
      </w:r>
      <w:r w:rsidRPr="00971FDD">
        <w:rPr>
          <w:sz w:val="34"/>
          <w:szCs w:val="34"/>
        </w:rPr>
        <w:t xml:space="preserve"> α</w:t>
      </w:r>
      <w:r w:rsidRPr="00971FDD">
        <w:rPr>
          <w:sz w:val="34"/>
          <w:szCs w:val="34"/>
          <w:vertAlign w:val="subscript"/>
        </w:rPr>
        <w:t>п</w:t>
      </w:r>
      <w:r>
        <w:rPr>
          <w:sz w:val="30"/>
          <w:vertAlign w:val="subscript"/>
        </w:rPr>
        <w:t>/п 85-п/п 84</w:t>
      </w:r>
      <w:r>
        <w:rPr>
          <w:sz w:val="30"/>
        </w:rPr>
        <w:t>=76º24´36´´</w:t>
      </w:r>
    </w:p>
    <w:p w:rsidR="00FD6D37" w:rsidRDefault="00FD6D37" w:rsidP="00147AF1">
      <w:pPr>
        <w:pStyle w:val="a3"/>
        <w:tabs>
          <w:tab w:val="clear" w:pos="1620"/>
          <w:tab w:val="left" w:pos="0"/>
        </w:tabs>
        <w:jc w:val="center"/>
      </w:pPr>
    </w:p>
    <w:p w:rsidR="00FD6D37" w:rsidRDefault="00AF3748" w:rsidP="00147AF1">
      <w:pPr>
        <w:pStyle w:val="a3"/>
        <w:tabs>
          <w:tab w:val="clear" w:pos="1620"/>
          <w:tab w:val="left" w:pos="0"/>
        </w:tabs>
        <w:jc w:val="center"/>
      </w:pPr>
      <w:r>
        <w:rPr>
          <w:noProof/>
        </w:rPr>
        <w:lastRenderedPageBreak/>
        <w:pict>
          <v:shape id="Рисунок 5" o:spid="_x0000_i1026" type="#_x0000_t75" alt="рис1" style="width:385.8pt;height:343.9pt;visibility:visible">
            <v:imagedata r:id="rId9" o:title="" croptop="4755f" cropbottom="669f" cropleft="8970f" cropright="7665f"/>
          </v:shape>
        </w:pict>
      </w:r>
    </w:p>
    <w:p w:rsidR="00FD6D37" w:rsidRPr="002B2053" w:rsidRDefault="00FD6D37" w:rsidP="00147AF1">
      <w:pPr>
        <w:pStyle w:val="a3"/>
        <w:tabs>
          <w:tab w:val="clear" w:pos="1620"/>
          <w:tab w:val="left" w:pos="0"/>
        </w:tabs>
        <w:jc w:val="center"/>
        <w:rPr>
          <w:sz w:val="20"/>
          <w:szCs w:val="2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sz w:val="26"/>
        </w:rPr>
      </w:pPr>
      <w:r>
        <w:rPr>
          <w:sz w:val="26"/>
        </w:rPr>
        <w:t>Рис. 1.1. Схема  вычисления дирекционных углов смежных сторон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40"/>
        <w:rPr>
          <w:i/>
          <w:iCs/>
          <w:color w:val="FFCC00"/>
          <w:sz w:val="30"/>
        </w:rPr>
      </w:pPr>
      <w:r>
        <w:rPr>
          <w:sz w:val="30"/>
        </w:rPr>
        <w:t xml:space="preserve">На рис 1.1 приведена схема для вычисления дирекционного угла направления </w:t>
      </w:r>
      <w:r w:rsidRPr="009B6C56">
        <w:rPr>
          <w:i/>
          <w:sz w:val="30"/>
        </w:rPr>
        <w:t>п/п83-п/п82</w:t>
      </w:r>
      <w:r>
        <w:rPr>
          <w:sz w:val="30"/>
        </w:rPr>
        <w:t xml:space="preserve">. Измеренные правые по ходу углы в точках </w:t>
      </w:r>
      <w:r w:rsidRPr="009B6C56">
        <w:rPr>
          <w:i/>
          <w:sz w:val="30"/>
        </w:rPr>
        <w:t>п/п84</w:t>
      </w:r>
      <w:r>
        <w:rPr>
          <w:sz w:val="30"/>
        </w:rPr>
        <w:t xml:space="preserve"> и </w:t>
      </w:r>
      <w:r w:rsidRPr="009B6C56">
        <w:rPr>
          <w:i/>
          <w:sz w:val="30"/>
        </w:rPr>
        <w:t>п/п83</w:t>
      </w:r>
      <w:r>
        <w:rPr>
          <w:sz w:val="30"/>
        </w:rPr>
        <w:t xml:space="preserve"> у всех вариантов равны: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E219B1">
        <w:rPr>
          <w:i/>
          <w:iCs/>
          <w:position w:val="-18"/>
          <w:sz w:val="30"/>
        </w:rPr>
        <w:object w:dxaOrig="2380" w:dyaOrig="440">
          <v:shape id="_x0000_i1027" type="#_x0000_t75" style="width:119.3pt;height:21.5pt" o:ole="">
            <v:imagedata r:id="rId10" o:title=""/>
          </v:shape>
          <o:OLEObject Type="Embed" ProgID="Equation.3" ShapeID="_x0000_i1027" DrawAspect="Content" ObjectID="_1620652241" r:id="rId11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E219B1">
        <w:rPr>
          <w:i/>
          <w:iCs/>
          <w:position w:val="-18"/>
          <w:sz w:val="30"/>
        </w:rPr>
        <w:object w:dxaOrig="2240" w:dyaOrig="440">
          <v:shape id="_x0000_i1028" type="#_x0000_t75" style="width:118.2pt;height:23.65pt" o:ole="">
            <v:imagedata r:id="rId12" o:title=""/>
          </v:shape>
          <o:OLEObject Type="Embed" ProgID="Equation.3" ShapeID="_x0000_i1028" DrawAspect="Content" ObjectID="_1620652242" r:id="rId13"/>
        </w:objec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Дирекционные углы вычисляют по правилу: дирекционный угол последующей стороны равен дирекционному углу предыдущей стороны плюс 180º и минус горизонтальный угол при общей точке, справа по ходу лежащий: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843C79">
        <w:rPr>
          <w:i/>
          <w:iCs/>
          <w:position w:val="-18"/>
          <w:sz w:val="30"/>
        </w:rPr>
        <w:object w:dxaOrig="5120" w:dyaOrig="440">
          <v:shape id="_x0000_i1029" type="#_x0000_t75" style="width:289.05pt;height:25.8pt" o:ole="">
            <v:imagedata r:id="rId14" o:title=""/>
          </v:shape>
          <o:OLEObject Type="Embed" ProgID="Equation.3" ShapeID="_x0000_i1029" DrawAspect="Content" ObjectID="_1620652243" r:id="rId15"/>
        </w:object>
      </w:r>
      <w:r>
        <w:rPr>
          <w:sz w:val="30"/>
        </w:rPr>
        <w:t>;</w:t>
      </w:r>
      <w:r>
        <w:rPr>
          <w:i/>
          <w:iCs/>
          <w:sz w:val="30"/>
        </w:rPr>
        <w:tab/>
      </w:r>
      <w:r>
        <w:rPr>
          <w:i/>
          <w:iCs/>
          <w:sz w:val="30"/>
        </w:rPr>
        <w:tab/>
      </w:r>
      <w:r>
        <w:rPr>
          <w:i/>
          <w:iCs/>
          <w:sz w:val="30"/>
        </w:rPr>
        <w:tab/>
      </w:r>
      <w:r>
        <w:rPr>
          <w:sz w:val="30"/>
        </w:rPr>
        <w:t>(1.1)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  <w:vertAlign w:val="subscript"/>
        </w:rPr>
      </w:pPr>
      <w:r>
        <w:rPr>
          <w:sz w:val="30"/>
        </w:rPr>
        <w:t xml:space="preserve">         </w:t>
      </w:r>
      <w:r w:rsidRPr="00843C79">
        <w:rPr>
          <w:position w:val="-12"/>
          <w:sz w:val="30"/>
        </w:rPr>
        <w:object w:dxaOrig="3739" w:dyaOrig="360">
          <v:shape id="_x0000_i1030" type="#_x0000_t75" style="width:270.8pt;height:26.85pt" o:ole="">
            <v:imagedata r:id="rId16" o:title=""/>
          </v:shape>
          <o:OLEObject Type="Embed" ProgID="Equation.3" ShapeID="_x0000_i1030" DrawAspect="Content" ObjectID="_1620652244" r:id="rId17"/>
        </w:object>
      </w:r>
      <w:r>
        <w:rPr>
          <w:sz w:val="30"/>
        </w:rPr>
        <w:t>;</w:t>
      </w:r>
      <w:r>
        <w:rPr>
          <w:color w:val="FF0000"/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     (1.2)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Например: </w:t>
      </w:r>
      <w:r w:rsidRPr="006D370A">
        <w:rPr>
          <w:sz w:val="30"/>
        </w:rPr>
        <w:t xml:space="preserve">для Иванова </w:t>
      </w:r>
      <w:r>
        <w:rPr>
          <w:sz w:val="30"/>
        </w:rPr>
        <w:t>И</w:t>
      </w:r>
      <w:r w:rsidRPr="006D370A">
        <w:rPr>
          <w:sz w:val="30"/>
        </w:rPr>
        <w:t>. дирекционный</w:t>
      </w:r>
      <w:r>
        <w:rPr>
          <w:sz w:val="30"/>
        </w:rPr>
        <w:t xml:space="preserve"> угол направления </w:t>
      </w:r>
      <w:r w:rsidRPr="009B6C56">
        <w:rPr>
          <w:i/>
          <w:sz w:val="30"/>
        </w:rPr>
        <w:t>п/п84-п/п83</w:t>
      </w:r>
      <w:r>
        <w:rPr>
          <w:sz w:val="30"/>
        </w:rPr>
        <w:t xml:space="preserve"> будет равен: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DD12C5">
        <w:rPr>
          <w:position w:val="-18"/>
          <w:sz w:val="30"/>
        </w:rPr>
        <w:object w:dxaOrig="5640" w:dyaOrig="420">
          <v:shape id="_x0000_i1031" type="#_x0000_t75" style="width:301.95pt;height:23.65pt" o:ole="">
            <v:imagedata r:id="rId18" o:title=""/>
          </v:shape>
          <o:OLEObject Type="Embed" ProgID="Equation.3" ShapeID="_x0000_i1031" DrawAspect="Content" ObjectID="_1620652245" r:id="rId19"/>
        </w:objec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DD12C5">
        <w:rPr>
          <w:color w:val="FF0000"/>
          <w:position w:val="-18"/>
          <w:sz w:val="30"/>
        </w:rPr>
        <w:object w:dxaOrig="5620" w:dyaOrig="420">
          <v:shape id="_x0000_i1032" type="#_x0000_t75" style="width:309.5pt;height:23.65pt" o:ole="">
            <v:imagedata r:id="rId20" o:title=""/>
          </v:shape>
          <o:OLEObject Type="Embed" ProgID="Equation.3" ShapeID="_x0000_i1032" DrawAspect="Content" ObjectID="_1620652246" r:id="rId21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Если при вычислении дирекционный угол получается отрицательным, то кроме 180º к дирекционному углу предыдущей стороны необходимо прибавить 360º. Если дирекционный угол получается больше 360º, то из него вычитают 360º.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>
        <w:rPr>
          <w:i/>
          <w:iCs/>
          <w:sz w:val="30"/>
        </w:rPr>
        <w:t>Задача 2.</w:t>
      </w:r>
      <w:r>
        <w:rPr>
          <w:sz w:val="30"/>
        </w:rPr>
        <w:t xml:space="preserve"> Вычисление координат точки </w:t>
      </w:r>
      <w:r w:rsidRPr="009B6C56">
        <w:rPr>
          <w:i/>
          <w:sz w:val="30"/>
        </w:rPr>
        <w:t>п/п83</w:t>
      </w:r>
      <w:r>
        <w:rPr>
          <w:sz w:val="30"/>
        </w:rPr>
        <w:t xml:space="preserve">, если координаты точки </w:t>
      </w:r>
      <w:r w:rsidRPr="009B6C56">
        <w:rPr>
          <w:i/>
          <w:sz w:val="30"/>
        </w:rPr>
        <w:t>п/п84</w:t>
      </w:r>
      <w:r>
        <w:rPr>
          <w:sz w:val="30"/>
        </w:rPr>
        <w:t xml:space="preserve"> известны и известны длина линии </w:t>
      </w:r>
      <w:r w:rsidRPr="009B6C56">
        <w:rPr>
          <w:i/>
          <w:sz w:val="30"/>
        </w:rPr>
        <w:t>п/п84-п/п83</w:t>
      </w:r>
      <w:r>
        <w:rPr>
          <w:sz w:val="30"/>
        </w:rPr>
        <w:t xml:space="preserve"> и ее дирекционный угол.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Координаты точки </w:t>
      </w:r>
      <w:r w:rsidRPr="009B6C56">
        <w:rPr>
          <w:i/>
          <w:sz w:val="30"/>
        </w:rPr>
        <w:t>п/п84</w:t>
      </w:r>
      <w:r>
        <w:rPr>
          <w:sz w:val="30"/>
        </w:rPr>
        <w:t xml:space="preserve"> вычисляются для каждого студента в соответствии с его вариантом: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                             </w:t>
      </w:r>
      <w:r w:rsidRPr="00C04217">
        <w:rPr>
          <w:position w:val="-12"/>
          <w:sz w:val="30"/>
        </w:rPr>
        <w:object w:dxaOrig="2799" w:dyaOrig="360">
          <v:shape id="_x0000_i1033" type="#_x0000_t75" style="width:175.15pt;height:22.55pt" o:ole="">
            <v:imagedata r:id="rId22" o:title=""/>
          </v:shape>
          <o:OLEObject Type="Embed" ProgID="Equation.3" ShapeID="_x0000_i1033" DrawAspect="Content" ObjectID="_1620652247" r:id="rId23"/>
        </w:object>
      </w:r>
      <w:r>
        <w:rPr>
          <w:sz w:val="30"/>
        </w:rPr>
        <w:t>;                                    (1.3)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>
        <w:rPr>
          <w:sz w:val="30"/>
        </w:rPr>
        <w:t xml:space="preserve">                            </w:t>
      </w:r>
      <w:r w:rsidRPr="00C04217">
        <w:rPr>
          <w:position w:val="-12"/>
          <w:sz w:val="30"/>
        </w:rPr>
        <w:object w:dxaOrig="2780" w:dyaOrig="360">
          <v:shape id="_x0000_i1034" type="#_x0000_t75" style="width:174.1pt;height:22.55pt" o:ole="">
            <v:imagedata r:id="rId24" o:title=""/>
          </v:shape>
          <o:OLEObject Type="Embed" ProgID="Equation.3" ShapeID="_x0000_i1034" DrawAspect="Content" ObjectID="_1620652248" r:id="rId25"/>
        </w:object>
      </w:r>
      <w:r>
        <w:rPr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  <w:t xml:space="preserve">                          (1.4)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 w:rsidRPr="00C04217">
        <w:rPr>
          <w:i/>
          <w:sz w:val="30"/>
          <w:lang w:val="en-US"/>
        </w:rPr>
        <w:t>N</w:t>
      </w:r>
      <w:r w:rsidRPr="00C04217">
        <w:rPr>
          <w:i/>
          <w:sz w:val="30"/>
          <w:vertAlign w:val="subscript"/>
        </w:rPr>
        <w:t>з</w:t>
      </w:r>
      <w:r>
        <w:rPr>
          <w:sz w:val="30"/>
          <w:vertAlign w:val="subscript"/>
        </w:rPr>
        <w:t xml:space="preserve"> </w:t>
      </w:r>
      <w:r>
        <w:rPr>
          <w:sz w:val="30"/>
        </w:rPr>
        <w:t>– последние две цифры шифра зачетки.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Горизонтальное проложение линии </w:t>
      </w:r>
      <w:r w:rsidRPr="009B6C56">
        <w:rPr>
          <w:i/>
          <w:sz w:val="30"/>
        </w:rPr>
        <w:t>п/п84-п/п83</w:t>
      </w:r>
      <w:r>
        <w:rPr>
          <w:sz w:val="30"/>
        </w:rPr>
        <w:t xml:space="preserve"> равно для всех вариантов 15</w:t>
      </w:r>
      <w:r w:rsidRPr="000273EE">
        <w:rPr>
          <w:sz w:val="30"/>
        </w:rPr>
        <w:t>8</w:t>
      </w:r>
      <w:r>
        <w:rPr>
          <w:sz w:val="30"/>
        </w:rPr>
        <w:t>,</w:t>
      </w:r>
      <w:r w:rsidRPr="000273EE">
        <w:rPr>
          <w:sz w:val="30"/>
        </w:rPr>
        <w:t>9</w:t>
      </w:r>
      <w:r>
        <w:rPr>
          <w:sz w:val="30"/>
        </w:rPr>
        <w:t>8</w:t>
      </w:r>
      <w:r w:rsidRPr="000273EE">
        <w:rPr>
          <w:i/>
          <w:sz w:val="30"/>
        </w:rPr>
        <w:t>м</w:t>
      </w:r>
      <w:r>
        <w:rPr>
          <w:sz w:val="30"/>
        </w:rPr>
        <w:t xml:space="preserve">, а дирекционный угол </w:t>
      </w:r>
      <w:r w:rsidRPr="00971FDD">
        <w:rPr>
          <w:i/>
          <w:sz w:val="32"/>
          <w:szCs w:val="32"/>
        </w:rPr>
        <w:t>α</w:t>
      </w:r>
      <w:r w:rsidRPr="004C2F63">
        <w:rPr>
          <w:i/>
          <w:sz w:val="30"/>
          <w:szCs w:val="30"/>
          <w:vertAlign w:val="subscript"/>
        </w:rPr>
        <w:t xml:space="preserve">п/п 84 </w:t>
      </w:r>
      <w:r>
        <w:rPr>
          <w:i/>
          <w:sz w:val="30"/>
          <w:szCs w:val="30"/>
          <w:vertAlign w:val="subscript"/>
        </w:rPr>
        <w:t>– п/п</w:t>
      </w:r>
      <w:r w:rsidRPr="004C2F63">
        <w:rPr>
          <w:i/>
          <w:sz w:val="30"/>
          <w:szCs w:val="30"/>
          <w:vertAlign w:val="subscript"/>
        </w:rPr>
        <w:t xml:space="preserve"> 83</w:t>
      </w:r>
      <w:r w:rsidRPr="004C2F63">
        <w:rPr>
          <w:sz w:val="30"/>
          <w:szCs w:val="30"/>
          <w:vertAlign w:val="subscript"/>
        </w:rPr>
        <w:t xml:space="preserve"> </w:t>
      </w:r>
      <w:r>
        <w:rPr>
          <w:sz w:val="30"/>
        </w:rPr>
        <w:t>берут из предыдущей задачи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Координаты точки </w:t>
      </w:r>
      <w:r w:rsidRPr="009B6C56">
        <w:rPr>
          <w:i/>
          <w:sz w:val="30"/>
        </w:rPr>
        <w:t>п/п83</w:t>
      </w:r>
      <w:r>
        <w:rPr>
          <w:sz w:val="30"/>
        </w:rPr>
        <w:t xml:space="preserve"> вычисляют по формуле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F2760D">
        <w:rPr>
          <w:position w:val="-12"/>
          <w:sz w:val="30"/>
          <w:lang w:val="en-US"/>
        </w:rPr>
        <w:object w:dxaOrig="2900" w:dyaOrig="360">
          <v:shape id="_x0000_i1035" type="#_x0000_t75" style="width:181.6pt;height:22.55pt" o:ole="">
            <v:imagedata r:id="rId26" o:title=""/>
          </v:shape>
          <o:OLEObject Type="Embed" ProgID="Equation.3" ShapeID="_x0000_i1035" DrawAspect="Content" ObjectID="_1620652249" r:id="rId27"/>
        </w:object>
      </w:r>
      <w:r>
        <w:rPr>
          <w:sz w:val="30"/>
        </w:rPr>
        <w:t>;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             (1.5)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F2760D">
        <w:rPr>
          <w:position w:val="-12"/>
          <w:sz w:val="30"/>
          <w:lang w:val="en-US"/>
        </w:rPr>
        <w:object w:dxaOrig="2720" w:dyaOrig="360">
          <v:shape id="_x0000_i1036" type="#_x0000_t75" style="width:180.55pt;height:23.65pt" o:ole="">
            <v:imagedata r:id="rId28" o:title=""/>
          </v:shape>
          <o:OLEObject Type="Embed" ProgID="Equation.3" ShapeID="_x0000_i1036" DrawAspect="Content" ObjectID="_1620652250" r:id="rId29"/>
        </w:object>
      </w:r>
      <w:r>
        <w:rPr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             (1.6)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>где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F2760D">
        <w:rPr>
          <w:position w:val="-12"/>
          <w:sz w:val="30"/>
        </w:rPr>
        <w:object w:dxaOrig="3980" w:dyaOrig="360">
          <v:shape id="_x0000_i1037" type="#_x0000_t75" style="width:245pt;height:22.55pt" o:ole="">
            <v:imagedata r:id="rId30" o:title=""/>
          </v:shape>
          <o:OLEObject Type="Embed" ProgID="Equation.3" ShapeID="_x0000_i1037" DrawAspect="Content" ObjectID="_1620652251" r:id="rId31"/>
        </w:object>
      </w:r>
      <w:r>
        <w:rPr>
          <w:sz w:val="30"/>
        </w:rPr>
        <w:t>;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   (1.7)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F2760D">
        <w:rPr>
          <w:position w:val="-12"/>
          <w:sz w:val="30"/>
        </w:rPr>
        <w:object w:dxaOrig="3940" w:dyaOrig="360">
          <v:shape id="_x0000_i1038" type="#_x0000_t75" style="width:241.8pt;height:22.55pt" o:ole="">
            <v:imagedata r:id="rId32" o:title=""/>
          </v:shape>
          <o:OLEObject Type="Embed" ProgID="Equation.3" ShapeID="_x0000_i1038" DrawAspect="Content" ObjectID="_1620652252" r:id="rId33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   (1.8)</w:t>
      </w:r>
    </w:p>
    <w:p w:rsidR="00FD6D37" w:rsidRPr="00057C8F" w:rsidRDefault="00FD6D37" w:rsidP="00147AF1">
      <w:pPr>
        <w:pStyle w:val="a3"/>
        <w:tabs>
          <w:tab w:val="clear" w:pos="1620"/>
          <w:tab w:val="left" w:pos="540"/>
        </w:tabs>
        <w:rPr>
          <w:sz w:val="30"/>
          <w:szCs w:val="30"/>
        </w:rPr>
      </w:pPr>
      <w:r>
        <w:tab/>
      </w:r>
      <w:r w:rsidRPr="00057C8F">
        <w:rPr>
          <w:sz w:val="30"/>
          <w:szCs w:val="30"/>
        </w:rPr>
        <w:t>Для удобства вычислений дирекционный угол можно предварительно</w:t>
      </w:r>
      <w:r>
        <w:rPr>
          <w:sz w:val="30"/>
          <w:szCs w:val="30"/>
        </w:rPr>
        <w:t xml:space="preserve"> перевести в румб</w:t>
      </w:r>
      <w:r w:rsidRPr="00057C8F">
        <w:rPr>
          <w:sz w:val="30"/>
          <w:szCs w:val="30"/>
        </w:rPr>
        <w:t xml:space="preserve"> пользуясь рис. 1.2 и табл. 1.1.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</w:pPr>
    </w:p>
    <w:p w:rsidR="00FD6D37" w:rsidRDefault="00FD6D37" w:rsidP="00147AF1">
      <w:pPr>
        <w:pStyle w:val="a3"/>
        <w:tabs>
          <w:tab w:val="clear" w:pos="1620"/>
          <w:tab w:val="left" w:pos="540"/>
        </w:tabs>
      </w:pPr>
    </w:p>
    <w:p w:rsidR="00FD6D37" w:rsidRDefault="00E27651" w:rsidP="00147AF1">
      <w:pPr>
        <w:pStyle w:val="a3"/>
        <w:tabs>
          <w:tab w:val="clear" w:pos="1620"/>
          <w:tab w:val="left" w:pos="540"/>
        </w:tabs>
        <w:jc w:val="center"/>
      </w:pPr>
      <w:r>
        <w:rPr>
          <w:noProof/>
        </w:rPr>
        <w:lastRenderedPageBreak/>
        <w:pict>
          <v:shape id="Рисунок 18" o:spid="_x0000_i1039" type="#_x0000_t75" alt="рис1" style="width:455.65pt;height:364.3pt;visibility:visible">
            <v:imagedata r:id="rId34" o:title=""/>
          </v:shape>
        </w:pict>
      </w:r>
    </w:p>
    <w:p w:rsidR="00FD6D37" w:rsidRPr="00057C8F" w:rsidRDefault="00FD6D37" w:rsidP="00147AF1">
      <w:pPr>
        <w:pStyle w:val="Normal1"/>
        <w:tabs>
          <w:tab w:val="left" w:pos="540"/>
        </w:tabs>
        <w:spacing w:before="80"/>
        <w:jc w:val="center"/>
        <w:outlineLvl w:val="0"/>
        <w:rPr>
          <w:sz w:val="26"/>
          <w:szCs w:val="26"/>
        </w:rPr>
      </w:pPr>
      <w:r w:rsidRPr="00057C8F">
        <w:rPr>
          <w:sz w:val="26"/>
          <w:szCs w:val="26"/>
        </w:rPr>
        <w:t xml:space="preserve">Рис. 1.2. Зависимость между дирекционными </w:t>
      </w:r>
    </w:p>
    <w:p w:rsidR="00FD6D37" w:rsidRPr="00057C8F" w:rsidRDefault="00FD6D37" w:rsidP="00147AF1">
      <w:pPr>
        <w:pStyle w:val="Normal1"/>
        <w:tabs>
          <w:tab w:val="left" w:pos="540"/>
        </w:tabs>
        <w:spacing w:before="80"/>
        <w:jc w:val="center"/>
        <w:rPr>
          <w:sz w:val="26"/>
          <w:szCs w:val="26"/>
        </w:rPr>
      </w:pPr>
      <w:r w:rsidRPr="00057C8F">
        <w:rPr>
          <w:sz w:val="26"/>
          <w:szCs w:val="26"/>
        </w:rPr>
        <w:t>углами и румбами</w:t>
      </w:r>
    </w:p>
    <w:p w:rsidR="00FD6D37" w:rsidRPr="005A00E3" w:rsidRDefault="00FD6D37" w:rsidP="00147AF1">
      <w:pPr>
        <w:pStyle w:val="a3"/>
        <w:tabs>
          <w:tab w:val="clear" w:pos="1620"/>
          <w:tab w:val="left" w:pos="540"/>
        </w:tabs>
        <w:ind w:right="430"/>
        <w:jc w:val="right"/>
        <w:rPr>
          <w:sz w:val="26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ind w:right="430"/>
        <w:jc w:val="right"/>
        <w:outlineLvl w:val="0"/>
        <w:rPr>
          <w:b/>
          <w:bCs/>
          <w:sz w:val="26"/>
        </w:rPr>
      </w:pPr>
      <w:r>
        <w:rPr>
          <w:sz w:val="26"/>
        </w:rPr>
        <w:t>Таблица 1.1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bCs/>
          <w:sz w:val="26"/>
        </w:rPr>
      </w:pPr>
      <w:r>
        <w:rPr>
          <w:b/>
          <w:bCs/>
          <w:sz w:val="26"/>
        </w:rPr>
        <w:t>Перевод дирекционных углов в румбы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bCs/>
          <w:sz w:val="26"/>
        </w:rPr>
      </w:pPr>
    </w:p>
    <w:tbl>
      <w:tblPr>
        <w:tblW w:w="0" w:type="auto"/>
        <w:jc w:val="center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608"/>
        <w:gridCol w:w="3420"/>
      </w:tblGrid>
      <w:tr w:rsidR="00FD6D37" w:rsidTr="00235C12">
        <w:trPr>
          <w:jc w:val="center"/>
        </w:trPr>
        <w:tc>
          <w:tcPr>
            <w:tcW w:w="219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Номер четверти</w:t>
            </w:r>
          </w:p>
        </w:tc>
        <w:tc>
          <w:tcPr>
            <w:tcW w:w="260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Название четверти</w:t>
            </w:r>
          </w:p>
        </w:tc>
        <w:tc>
          <w:tcPr>
            <w:tcW w:w="342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Формула перевода</w:t>
            </w:r>
          </w:p>
        </w:tc>
      </w:tr>
      <w:tr w:rsidR="00FD6D37" w:rsidTr="00235C12">
        <w:trPr>
          <w:jc w:val="center"/>
        </w:trPr>
        <w:tc>
          <w:tcPr>
            <w:tcW w:w="219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I</w:t>
            </w:r>
          </w:p>
        </w:tc>
        <w:tc>
          <w:tcPr>
            <w:tcW w:w="260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СВ</w:t>
            </w:r>
          </w:p>
        </w:tc>
        <w:tc>
          <w:tcPr>
            <w:tcW w:w="342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 w:rsidRPr="00F2760D">
              <w:rPr>
                <w:i/>
                <w:sz w:val="26"/>
                <w:lang w:val="en-US"/>
              </w:rPr>
              <w:t>r</w:t>
            </w:r>
            <w:r>
              <w:rPr>
                <w:sz w:val="26"/>
                <w:vertAlign w:val="subscript"/>
                <w:lang w:val="en-US"/>
              </w:rPr>
              <w:t>I</w:t>
            </w:r>
            <w:r>
              <w:rPr>
                <w:sz w:val="26"/>
                <w:lang w:val="en-US"/>
              </w:rPr>
              <w:t>=</w:t>
            </w:r>
            <w:r w:rsidRPr="00F2760D">
              <w:rPr>
                <w:i/>
                <w:sz w:val="26"/>
              </w:rPr>
              <w:t>α</w:t>
            </w:r>
          </w:p>
        </w:tc>
      </w:tr>
      <w:tr w:rsidR="00FD6D37" w:rsidTr="00235C12">
        <w:trPr>
          <w:jc w:val="center"/>
        </w:trPr>
        <w:tc>
          <w:tcPr>
            <w:tcW w:w="219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II</w:t>
            </w:r>
          </w:p>
        </w:tc>
        <w:tc>
          <w:tcPr>
            <w:tcW w:w="260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ЮВ</w:t>
            </w:r>
          </w:p>
        </w:tc>
        <w:tc>
          <w:tcPr>
            <w:tcW w:w="342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 w:rsidRPr="00F2760D">
              <w:rPr>
                <w:i/>
                <w:sz w:val="26"/>
                <w:lang w:val="en-US"/>
              </w:rPr>
              <w:t>r</w:t>
            </w:r>
            <w:r>
              <w:rPr>
                <w:sz w:val="26"/>
                <w:vertAlign w:val="subscript"/>
                <w:lang w:val="en-US"/>
              </w:rPr>
              <w:t>II</w:t>
            </w:r>
            <w:r>
              <w:rPr>
                <w:sz w:val="26"/>
                <w:lang w:val="en-US"/>
              </w:rPr>
              <w:t>=180º-</w:t>
            </w:r>
            <w:r w:rsidRPr="00F2760D">
              <w:rPr>
                <w:i/>
                <w:sz w:val="26"/>
              </w:rPr>
              <w:t>α</w:t>
            </w:r>
          </w:p>
        </w:tc>
      </w:tr>
      <w:tr w:rsidR="00FD6D37" w:rsidTr="00235C12">
        <w:trPr>
          <w:jc w:val="center"/>
        </w:trPr>
        <w:tc>
          <w:tcPr>
            <w:tcW w:w="219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  <w:lang w:val="en-US"/>
              </w:rPr>
              <w:t>III</w:t>
            </w:r>
          </w:p>
        </w:tc>
        <w:tc>
          <w:tcPr>
            <w:tcW w:w="260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>
              <w:rPr>
                <w:sz w:val="26"/>
              </w:rPr>
              <w:t>ЮЗ</w:t>
            </w:r>
          </w:p>
        </w:tc>
        <w:tc>
          <w:tcPr>
            <w:tcW w:w="342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  <w:lang w:val="en-US"/>
              </w:rPr>
            </w:pPr>
            <w:r w:rsidRPr="00F2760D">
              <w:rPr>
                <w:i/>
                <w:sz w:val="26"/>
                <w:lang w:val="en-US"/>
              </w:rPr>
              <w:t>r</w:t>
            </w:r>
            <w:r>
              <w:rPr>
                <w:sz w:val="26"/>
                <w:vertAlign w:val="subscript"/>
                <w:lang w:val="en-US"/>
              </w:rPr>
              <w:t>III</w:t>
            </w:r>
            <w:r>
              <w:rPr>
                <w:sz w:val="26"/>
                <w:lang w:val="en-US"/>
              </w:rPr>
              <w:t>=</w:t>
            </w:r>
            <w:r w:rsidRPr="00F2760D">
              <w:rPr>
                <w:i/>
                <w:sz w:val="26"/>
              </w:rPr>
              <w:t>α</w:t>
            </w:r>
            <w:r>
              <w:rPr>
                <w:sz w:val="26"/>
                <w:lang w:val="en-US"/>
              </w:rPr>
              <w:t>-180º</w:t>
            </w:r>
          </w:p>
        </w:tc>
      </w:tr>
      <w:tr w:rsidR="00FD6D37" w:rsidTr="00235C12">
        <w:trPr>
          <w:jc w:val="center"/>
        </w:trPr>
        <w:tc>
          <w:tcPr>
            <w:tcW w:w="219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  <w:lang w:val="en-US"/>
              </w:rPr>
              <w:t>IV</w:t>
            </w:r>
          </w:p>
        </w:tc>
        <w:tc>
          <w:tcPr>
            <w:tcW w:w="2608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СЗ</w:t>
            </w:r>
          </w:p>
        </w:tc>
        <w:tc>
          <w:tcPr>
            <w:tcW w:w="342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 w:rsidRPr="00F2760D">
              <w:rPr>
                <w:i/>
                <w:sz w:val="26"/>
              </w:rPr>
              <w:t>r</w:t>
            </w:r>
            <w:r>
              <w:rPr>
                <w:sz w:val="26"/>
                <w:vertAlign w:val="subscript"/>
                <w:lang w:val="en-US"/>
              </w:rPr>
              <w:t>IV</w:t>
            </w:r>
            <w:r>
              <w:rPr>
                <w:sz w:val="26"/>
              </w:rPr>
              <w:t>=360º-</w:t>
            </w:r>
            <w:r w:rsidRPr="00F2760D">
              <w:rPr>
                <w:i/>
                <w:sz w:val="26"/>
              </w:rPr>
              <w:t>α</w:t>
            </w:r>
          </w:p>
        </w:tc>
      </w:tr>
    </w:tbl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При использовании румбов знак приращений координат ставят в соответствии с названием румба (табл. 1.2).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outlineLvl w:val="0"/>
        <w:rPr>
          <w:sz w:val="26"/>
        </w:rPr>
      </w:pPr>
      <w:r>
        <w:rPr>
          <w:sz w:val="26"/>
        </w:rPr>
        <w:lastRenderedPageBreak/>
        <w:t>Таблица 1.2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bCs/>
          <w:sz w:val="26"/>
        </w:rPr>
      </w:pPr>
      <w:r>
        <w:rPr>
          <w:b/>
          <w:bCs/>
          <w:sz w:val="26"/>
        </w:rPr>
        <w:t>Знаки приращений прямоугольных координат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800"/>
        <w:gridCol w:w="1801"/>
        <w:gridCol w:w="1801"/>
        <w:gridCol w:w="1801"/>
      </w:tblGrid>
      <w:tr w:rsidR="00FD6D37" w:rsidTr="00235C12">
        <w:trPr>
          <w:cantSplit/>
          <w:jc w:val="center"/>
        </w:trPr>
        <w:tc>
          <w:tcPr>
            <w:tcW w:w="1800" w:type="dxa"/>
            <w:vMerge w:val="restart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Приращения</w:t>
            </w:r>
          </w:p>
        </w:tc>
        <w:tc>
          <w:tcPr>
            <w:tcW w:w="7203" w:type="dxa"/>
            <w:gridSpan w:val="4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Название румбов</w:t>
            </w:r>
          </w:p>
        </w:tc>
      </w:tr>
      <w:tr w:rsidR="00FD6D37" w:rsidTr="00235C12">
        <w:trPr>
          <w:cantSplit/>
          <w:jc w:val="center"/>
        </w:trPr>
        <w:tc>
          <w:tcPr>
            <w:tcW w:w="1800" w:type="dxa"/>
            <w:vMerge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180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СВ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ЮВ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ЮЗ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СЗ</w:t>
            </w:r>
          </w:p>
        </w:tc>
      </w:tr>
      <w:tr w:rsidR="00FD6D37" w:rsidTr="00235C12">
        <w:trPr>
          <w:jc w:val="center"/>
        </w:trPr>
        <w:tc>
          <w:tcPr>
            <w:tcW w:w="180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∆</w:t>
            </w:r>
            <w:r>
              <w:rPr>
                <w:sz w:val="26"/>
                <w:lang w:val="en-US"/>
              </w:rPr>
              <w:t>x</w:t>
            </w:r>
          </w:p>
        </w:tc>
        <w:tc>
          <w:tcPr>
            <w:tcW w:w="180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</w:tr>
      <w:tr w:rsidR="00FD6D37" w:rsidTr="00235C12">
        <w:trPr>
          <w:jc w:val="center"/>
        </w:trPr>
        <w:tc>
          <w:tcPr>
            <w:tcW w:w="180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∆</w:t>
            </w:r>
            <w:r>
              <w:rPr>
                <w:sz w:val="26"/>
                <w:lang w:val="en-US"/>
              </w:rPr>
              <w:t>y</w:t>
            </w:r>
          </w:p>
        </w:tc>
        <w:tc>
          <w:tcPr>
            <w:tcW w:w="1800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+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  <w:tc>
          <w:tcPr>
            <w:tcW w:w="1801" w:type="dxa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-</w:t>
            </w:r>
          </w:p>
        </w:tc>
      </w:tr>
    </w:tbl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Pr="00EA79F1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EA79F1">
        <w:rPr>
          <w:sz w:val="30"/>
        </w:rPr>
        <w:t>Для Иванова Ивана: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C04217">
        <w:rPr>
          <w:position w:val="-12"/>
          <w:sz w:val="30"/>
        </w:rPr>
        <w:object w:dxaOrig="3900" w:dyaOrig="360">
          <v:shape id="_x0000_i1040" type="#_x0000_t75" style="width:263.3pt;height:22.55pt" o:ole="">
            <v:imagedata r:id="rId35" o:title=""/>
          </v:shape>
          <o:OLEObject Type="Embed" ProgID="Equation.3" ShapeID="_x0000_i1040" DrawAspect="Content" ObjectID="_1620652253" r:id="rId36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C04217">
        <w:rPr>
          <w:position w:val="-12"/>
          <w:sz w:val="30"/>
        </w:rPr>
        <w:object w:dxaOrig="3820" w:dyaOrig="360">
          <v:shape id="_x0000_i1041" type="#_x0000_t75" style="width:265.45pt;height:23.65pt" o:ole="">
            <v:imagedata r:id="rId37" o:title=""/>
          </v:shape>
          <o:OLEObject Type="Embed" ProgID="Equation.3" ShapeID="_x0000_i1041" DrawAspect="Content" ObjectID="_1620652254" r:id="rId38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iCs/>
          <w:sz w:val="30"/>
        </w:rPr>
      </w:pPr>
      <w:r w:rsidRPr="00F2760D">
        <w:rPr>
          <w:position w:val="-12"/>
          <w:sz w:val="30"/>
        </w:rPr>
        <w:object w:dxaOrig="4340" w:dyaOrig="360">
          <v:shape id="_x0000_i1042" type="#_x0000_t75" style="width:264.35pt;height:22.55pt" o:ole="">
            <v:imagedata r:id="rId39" o:title=""/>
          </v:shape>
          <o:OLEObject Type="Embed" ProgID="Equation.3" ShapeID="_x0000_i1042" DrawAspect="Content" ObjectID="_1620652255" r:id="rId40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iCs/>
          <w:sz w:val="30"/>
        </w:rPr>
      </w:pPr>
      <w:r w:rsidRPr="00F2760D">
        <w:rPr>
          <w:position w:val="-12"/>
          <w:sz w:val="30"/>
        </w:rPr>
        <w:object w:dxaOrig="4459" w:dyaOrig="360">
          <v:shape id="_x0000_i1043" type="#_x0000_t75" style="width:285.85pt;height:24.7pt" o:ole="">
            <v:imagedata r:id="rId41" o:title=""/>
          </v:shape>
          <o:OLEObject Type="Embed" ProgID="Equation.3" ShapeID="_x0000_i1043" DrawAspect="Content" ObjectID="_1620652256" r:id="rId42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C04217">
        <w:rPr>
          <w:position w:val="-12"/>
          <w:sz w:val="30"/>
        </w:rPr>
        <w:object w:dxaOrig="3760" w:dyaOrig="360">
          <v:shape id="_x0000_i1044" type="#_x0000_t75" style="width:263.3pt;height:23.65pt" o:ole="">
            <v:imagedata r:id="rId43" o:title=""/>
          </v:shape>
          <o:OLEObject Type="Embed" ProgID="Equation.3" ShapeID="_x0000_i1044" DrawAspect="Content" ObjectID="_1620652257" r:id="rId44"/>
        </w:objec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C04217">
        <w:rPr>
          <w:position w:val="-12"/>
          <w:sz w:val="30"/>
        </w:rPr>
        <w:object w:dxaOrig="3920" w:dyaOrig="360">
          <v:shape id="_x0000_i1045" type="#_x0000_t75" style="width:281.55pt;height:22.55pt" o:ole="">
            <v:imagedata r:id="rId45" o:title=""/>
          </v:shape>
          <o:OLEObject Type="Embed" ProgID="Equation.3" ShapeID="_x0000_i1045" DrawAspect="Content" ObjectID="_1620652258" r:id="rId46"/>
        </w:objec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iCs/>
          <w:sz w:val="30"/>
        </w:rPr>
      </w:pPr>
    </w:p>
    <w:p w:rsidR="00FD6D37" w:rsidRPr="00F2760D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iCs/>
          <w:sz w:val="30"/>
        </w:rPr>
      </w:pPr>
      <w:r w:rsidRPr="00F2760D">
        <w:rPr>
          <w:b/>
          <w:iCs/>
          <w:sz w:val="30"/>
        </w:rPr>
        <w:t>1.2. Обработка результатов топографической съемки</w:t>
      </w:r>
    </w:p>
    <w:p w:rsidR="00FD6D37" w:rsidRPr="00F2760D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iCs/>
          <w:sz w:val="30"/>
        </w:rPr>
      </w:pPr>
      <w:r w:rsidRPr="00F2760D">
        <w:rPr>
          <w:b/>
          <w:iCs/>
          <w:sz w:val="30"/>
        </w:rPr>
        <w:t>участка местности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i/>
          <w:iCs/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i/>
          <w:iCs/>
          <w:sz w:val="30"/>
        </w:rPr>
      </w:pPr>
      <w:r>
        <w:rPr>
          <w:i/>
          <w:iCs/>
          <w:sz w:val="30"/>
        </w:rPr>
        <w:t>Исходные данные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Для съемки участка на местности проложен высотно-теодолитный ход между двумя пунктами полигонометрии </w:t>
      </w:r>
      <w:r>
        <w:rPr>
          <w:i/>
          <w:iCs/>
          <w:sz w:val="30"/>
        </w:rPr>
        <w:t>п</w:t>
      </w:r>
      <w:r w:rsidRPr="009B6C56">
        <w:rPr>
          <w:i/>
          <w:iCs/>
          <w:sz w:val="30"/>
        </w:rPr>
        <w:t>/п</w:t>
      </w:r>
      <w:r w:rsidRPr="009B6C56">
        <w:rPr>
          <w:i/>
          <w:sz w:val="30"/>
        </w:rPr>
        <w:t>84</w:t>
      </w:r>
      <w:r>
        <w:rPr>
          <w:sz w:val="30"/>
        </w:rPr>
        <w:t xml:space="preserve"> и </w:t>
      </w:r>
      <w:r>
        <w:rPr>
          <w:i/>
          <w:iCs/>
          <w:sz w:val="30"/>
        </w:rPr>
        <w:t>п/п</w:t>
      </w:r>
      <w:r w:rsidRPr="009B6C56">
        <w:rPr>
          <w:i/>
          <w:sz w:val="30"/>
        </w:rPr>
        <w:t>83</w:t>
      </w:r>
      <w:r>
        <w:rPr>
          <w:sz w:val="30"/>
        </w:rPr>
        <w:t xml:space="preserve"> (рис. 1.3). В ходе измерены длины линий и горизонтальные углы, лежащие справа по ходу. Результаты измерения горизонтальных углов и длин линий приведены в табл. 1.3 и являются общими для всех вариантов.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left"/>
        <w:rPr>
          <w:sz w:val="30"/>
        </w:rPr>
      </w:pPr>
      <w:r>
        <w:rPr>
          <w:sz w:val="30"/>
        </w:rPr>
        <w:tab/>
        <w:t xml:space="preserve">Координаты исходных пунктов </w:t>
      </w:r>
      <w:r>
        <w:rPr>
          <w:i/>
          <w:iCs/>
          <w:sz w:val="30"/>
        </w:rPr>
        <w:t>п/п</w:t>
      </w:r>
      <w:r w:rsidRPr="009B6C56">
        <w:rPr>
          <w:i/>
          <w:sz w:val="30"/>
        </w:rPr>
        <w:t>84</w:t>
      </w:r>
      <w:r>
        <w:rPr>
          <w:sz w:val="30"/>
        </w:rPr>
        <w:t xml:space="preserve"> и </w:t>
      </w:r>
      <w:r>
        <w:rPr>
          <w:i/>
          <w:iCs/>
          <w:sz w:val="30"/>
        </w:rPr>
        <w:t>п/п</w:t>
      </w:r>
      <w:r w:rsidRPr="009B6C56">
        <w:rPr>
          <w:i/>
          <w:sz w:val="30"/>
        </w:rPr>
        <w:t>83</w:t>
      </w:r>
      <w:r>
        <w:rPr>
          <w:sz w:val="30"/>
        </w:rPr>
        <w:t xml:space="preserve"> берутся из </w:t>
      </w:r>
      <w:r w:rsidRPr="00D63B49">
        <w:rPr>
          <w:sz w:val="30"/>
        </w:rPr>
        <w:t>параграфа 1.1</w:t>
      </w:r>
      <w:r>
        <w:rPr>
          <w:sz w:val="30"/>
        </w:rPr>
        <w:t xml:space="preserve"> </w:t>
      </w:r>
      <w:r w:rsidRPr="00822126">
        <w:rPr>
          <w:sz w:val="30"/>
        </w:rPr>
        <w:t>(задача 2).</w:t>
      </w:r>
      <w:r>
        <w:rPr>
          <w:sz w:val="30"/>
        </w:rPr>
        <w:t xml:space="preserve"> Высоты точек </w:t>
      </w:r>
      <w:r>
        <w:rPr>
          <w:i/>
          <w:iCs/>
          <w:sz w:val="30"/>
        </w:rPr>
        <w:t>п/п</w:t>
      </w:r>
      <w:r w:rsidRPr="009B6C56">
        <w:rPr>
          <w:i/>
          <w:sz w:val="30"/>
        </w:rPr>
        <w:t>84</w:t>
      </w:r>
      <w:r>
        <w:rPr>
          <w:sz w:val="30"/>
        </w:rPr>
        <w:t xml:space="preserve"> и </w:t>
      </w:r>
      <w:r>
        <w:rPr>
          <w:i/>
          <w:iCs/>
          <w:sz w:val="30"/>
        </w:rPr>
        <w:t>п/п</w:t>
      </w:r>
      <w:r w:rsidRPr="009B6C56">
        <w:rPr>
          <w:i/>
          <w:sz w:val="30"/>
        </w:rPr>
        <w:t>83</w:t>
      </w:r>
      <w:r>
        <w:rPr>
          <w:sz w:val="30"/>
        </w:rPr>
        <w:t xml:space="preserve"> вычисляются: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F2760D">
        <w:rPr>
          <w:position w:val="-12"/>
          <w:sz w:val="30"/>
        </w:rPr>
        <w:object w:dxaOrig="4180" w:dyaOrig="360">
          <v:shape id="_x0000_i1046" type="#_x0000_t75" style="width:281.55pt;height:23.65pt" o:ole="">
            <v:imagedata r:id="rId47" o:title=""/>
          </v:shape>
          <o:OLEObject Type="Embed" ProgID="Equation.3" ShapeID="_x0000_i1046" DrawAspect="Content" ObjectID="_1620652259" r:id="rId48"/>
        </w:object>
      </w:r>
      <w:r>
        <w:rPr>
          <w:sz w:val="30"/>
        </w:rPr>
        <w:t>;</w:t>
      </w:r>
      <w:r>
        <w:rPr>
          <w:sz w:val="30"/>
        </w:rPr>
        <w:tab/>
      </w:r>
      <w:r>
        <w:rPr>
          <w:sz w:val="30"/>
        </w:rPr>
        <w:tab/>
        <w:t>(1.9)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>
        <w:rPr>
          <w:sz w:val="30"/>
        </w:rPr>
        <w:t xml:space="preserve">                   </w:t>
      </w:r>
      <w:r w:rsidRPr="00F2760D">
        <w:rPr>
          <w:position w:val="-12"/>
          <w:sz w:val="30"/>
        </w:rPr>
        <w:object w:dxaOrig="3440" w:dyaOrig="360">
          <v:shape id="_x0000_i1047" type="#_x0000_t75" style="width:260.05pt;height:26.85pt" o:ole="">
            <v:imagedata r:id="rId49" o:title=""/>
          </v:shape>
          <o:OLEObject Type="Embed" ProgID="Equation.3" ShapeID="_x0000_i1047" DrawAspect="Content" ObjectID="_1620652260" r:id="rId50"/>
        </w:object>
      </w:r>
      <w:r>
        <w:rPr>
          <w:sz w:val="30"/>
        </w:rPr>
        <w:t>.                   (1.10)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iCs/>
          <w:sz w:val="30"/>
        </w:rPr>
      </w:pPr>
      <w:r>
        <w:rPr>
          <w:i/>
          <w:iCs/>
          <w:sz w:val="30"/>
        </w:rPr>
        <w:tab/>
        <w:t>Пример:</w:t>
      </w:r>
    </w:p>
    <w:p w:rsidR="00FD6D37" w:rsidRPr="00776E5D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Иванов Иван                   ПГСз – 06-50                </w:t>
      </w:r>
      <w:r w:rsidRPr="00776E5D">
        <w:rPr>
          <w:i/>
          <w:sz w:val="30"/>
        </w:rPr>
        <w:t>Н</w:t>
      </w:r>
      <w:r w:rsidRPr="00776E5D">
        <w:rPr>
          <w:sz w:val="30"/>
          <w:vertAlign w:val="subscript"/>
        </w:rPr>
        <w:t xml:space="preserve"> </w:t>
      </w:r>
      <w:r w:rsidRPr="00971FDD">
        <w:rPr>
          <w:i/>
          <w:sz w:val="30"/>
          <w:vertAlign w:val="subscript"/>
        </w:rPr>
        <w:t>п/п 84</w:t>
      </w:r>
      <w:r w:rsidRPr="00776E5D">
        <w:rPr>
          <w:sz w:val="30"/>
        </w:rPr>
        <w:t xml:space="preserve"> =150,150 м.</w:t>
      </w:r>
    </w:p>
    <w:p w:rsidR="00FD6D37" w:rsidRPr="00776E5D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776E5D">
        <w:rPr>
          <w:sz w:val="30"/>
        </w:rPr>
        <w:t xml:space="preserve">Селиванов Сергей            АДз – 05-76                </w:t>
      </w:r>
      <w:r w:rsidRPr="00776E5D">
        <w:rPr>
          <w:i/>
          <w:sz w:val="30"/>
        </w:rPr>
        <w:t>Н</w:t>
      </w:r>
      <w:r w:rsidRPr="00776E5D">
        <w:rPr>
          <w:sz w:val="30"/>
          <w:vertAlign w:val="subscript"/>
        </w:rPr>
        <w:t xml:space="preserve"> </w:t>
      </w:r>
      <w:r w:rsidRPr="00971FDD">
        <w:rPr>
          <w:i/>
          <w:sz w:val="30"/>
          <w:vertAlign w:val="subscript"/>
        </w:rPr>
        <w:t>п/п 84</w:t>
      </w:r>
      <w:r w:rsidRPr="00776E5D">
        <w:rPr>
          <w:sz w:val="30"/>
        </w:rPr>
        <w:t>=176,176 м.</w:t>
      </w:r>
    </w:p>
    <w:p w:rsidR="00FD6D37" w:rsidRPr="00776E5D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E27651" w:rsidP="00147AF1">
      <w:pPr>
        <w:pStyle w:val="a3"/>
        <w:tabs>
          <w:tab w:val="clear" w:pos="1620"/>
          <w:tab w:val="left" w:pos="540"/>
        </w:tabs>
        <w:jc w:val="center"/>
      </w:pPr>
      <w:r>
        <w:rPr>
          <w:noProof/>
        </w:rPr>
        <w:lastRenderedPageBreak/>
        <w:pict>
          <v:shape id="Рисунок 27" o:spid="_x0000_i1048" type="#_x0000_t75" alt="A$C7E8528AB-Model" style="width:455.65pt;height:629.75pt;visibility:visible">
            <v:imagedata r:id="rId51" o:title="" croptop="3191f" cropleft="13986f" cropright="18743f"/>
          </v:shape>
        </w:pi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sz w:val="26"/>
          <w:szCs w:val="26"/>
        </w:rPr>
      </w:pPr>
      <w:r>
        <w:rPr>
          <w:sz w:val="26"/>
          <w:szCs w:val="26"/>
        </w:rPr>
        <w:t>Рис. 1.3. Схема планового и высотного обоснований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  <w:szCs w:val="26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outlineLvl w:val="0"/>
        <w:rPr>
          <w:sz w:val="26"/>
        </w:rPr>
      </w:pPr>
      <w:r>
        <w:rPr>
          <w:sz w:val="30"/>
        </w:rPr>
        <w:br w:type="page"/>
      </w:r>
      <w:r>
        <w:rPr>
          <w:sz w:val="26"/>
        </w:rPr>
        <w:lastRenderedPageBreak/>
        <w:t>Таблица 1.3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outlineLvl w:val="0"/>
        <w:rPr>
          <w:b/>
          <w:bCs/>
          <w:sz w:val="26"/>
        </w:rPr>
      </w:pPr>
      <w:r>
        <w:rPr>
          <w:b/>
          <w:bCs/>
          <w:sz w:val="26"/>
        </w:rPr>
        <w:t>Результаты измерений горизонтальных углов и длин сторон хода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bCs/>
          <w:sz w:val="26"/>
        </w:rPr>
      </w:pPr>
    </w:p>
    <w:tbl>
      <w:tblPr>
        <w:tblW w:w="49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12"/>
        <w:gridCol w:w="1773"/>
        <w:gridCol w:w="1772"/>
        <w:gridCol w:w="1774"/>
        <w:gridCol w:w="2149"/>
      </w:tblGrid>
      <w:tr w:rsidR="00FD6D37" w:rsidTr="00235C12">
        <w:trPr>
          <w:cantSplit/>
          <w:trHeight w:val="463"/>
          <w:jc w:val="center"/>
        </w:trPr>
        <w:tc>
          <w:tcPr>
            <w:tcW w:w="97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Номера вершин хода</w:t>
            </w:r>
          </w:p>
        </w:tc>
        <w:tc>
          <w:tcPr>
            <w:tcW w:w="2866" w:type="pct"/>
            <w:gridSpan w:val="3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Измеренные углы (правые)</w:t>
            </w:r>
          </w:p>
        </w:tc>
        <w:tc>
          <w:tcPr>
            <w:tcW w:w="1158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 xml:space="preserve">Горизонтальные проложения </w:t>
            </w:r>
            <w:r w:rsidRPr="00F2760D">
              <w:rPr>
                <w:i/>
                <w:sz w:val="26"/>
                <w:lang w:val="en-US"/>
              </w:rPr>
              <w:t>d</w:t>
            </w:r>
            <w:r>
              <w:rPr>
                <w:sz w:val="26"/>
              </w:rPr>
              <w:t xml:space="preserve">, </w:t>
            </w:r>
            <w:r w:rsidRPr="00265588">
              <w:rPr>
                <w:i/>
                <w:sz w:val="26"/>
              </w:rPr>
              <w:t>м</w:t>
            </w:r>
          </w:p>
        </w:tc>
      </w:tr>
      <w:tr w:rsidR="00FD6D37" w:rsidTr="00235C12">
        <w:trPr>
          <w:cantSplit/>
          <w:trHeight w:val="293"/>
          <w:jc w:val="center"/>
        </w:trPr>
        <w:tc>
          <w:tcPr>
            <w:tcW w:w="97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º</w:t>
            </w:r>
          </w:p>
        </w:tc>
        <w:tc>
          <w:tcPr>
            <w:tcW w:w="955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´</w:t>
            </w:r>
          </w:p>
        </w:tc>
        <w:tc>
          <w:tcPr>
            <w:tcW w:w="956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´´</w:t>
            </w: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7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i/>
                <w:iCs/>
                <w:sz w:val="26"/>
              </w:rPr>
              <w:t>п/п</w:t>
            </w:r>
            <w:r>
              <w:rPr>
                <w:sz w:val="26"/>
              </w:rPr>
              <w:t>84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202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48</w:t>
            </w:r>
          </w:p>
        </w:tc>
        <w:tc>
          <w:tcPr>
            <w:tcW w:w="95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00</w:t>
            </w:r>
          </w:p>
        </w:tc>
        <w:tc>
          <w:tcPr>
            <w:tcW w:w="1158" w:type="pct"/>
            <w:vMerge w:val="restart"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  <w:r>
              <w:rPr>
                <w:sz w:val="26"/>
                <w:szCs w:val="28"/>
              </w:rPr>
              <w:t>68,74</w:t>
            </w:r>
          </w:p>
        </w:tc>
      </w:tr>
      <w:tr w:rsidR="00FD6D37" w:rsidTr="00235C12">
        <w:trPr>
          <w:cantSplit/>
          <w:trHeight w:val="515"/>
          <w:jc w:val="center"/>
        </w:trPr>
        <w:tc>
          <w:tcPr>
            <w:tcW w:w="97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7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199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12</w:t>
            </w:r>
          </w:p>
        </w:tc>
        <w:tc>
          <w:tcPr>
            <w:tcW w:w="95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</w:p>
        </w:tc>
      </w:tr>
      <w:tr w:rsidR="00FD6D37" w:rsidTr="00235C12">
        <w:trPr>
          <w:cantSplit/>
          <w:trHeight w:val="439"/>
          <w:jc w:val="center"/>
        </w:trPr>
        <w:tc>
          <w:tcPr>
            <w:tcW w:w="97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1158" w:type="pct"/>
            <w:vMerge w:val="restart"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  <w:r>
              <w:rPr>
                <w:sz w:val="26"/>
                <w:szCs w:val="28"/>
              </w:rPr>
              <w:t>190,36</w:t>
            </w:r>
          </w:p>
        </w:tc>
      </w:tr>
      <w:tr w:rsidR="00FD6D37" w:rsidTr="00235C12">
        <w:trPr>
          <w:cantSplit/>
          <w:trHeight w:val="487"/>
          <w:jc w:val="center"/>
        </w:trPr>
        <w:tc>
          <w:tcPr>
            <w:tcW w:w="97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70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  <w:tc>
          <w:tcPr>
            <w:tcW w:w="95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00</w:t>
            </w: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</w:p>
        </w:tc>
      </w:tr>
      <w:tr w:rsidR="00FD6D37" w:rsidTr="00235C12">
        <w:trPr>
          <w:cantSplit/>
          <w:trHeight w:val="357"/>
          <w:jc w:val="center"/>
        </w:trPr>
        <w:tc>
          <w:tcPr>
            <w:tcW w:w="97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1158" w:type="pct"/>
            <w:vMerge w:val="restart"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  <w:r>
              <w:rPr>
                <w:sz w:val="26"/>
                <w:szCs w:val="28"/>
              </w:rPr>
              <w:t>104,18</w:t>
            </w:r>
          </w:p>
        </w:tc>
      </w:tr>
      <w:tr w:rsidR="00FD6D37" w:rsidTr="00235C12">
        <w:trPr>
          <w:cantSplit/>
          <w:trHeight w:val="414"/>
          <w:jc w:val="center"/>
        </w:trPr>
        <w:tc>
          <w:tcPr>
            <w:tcW w:w="97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106</w:t>
            </w:r>
          </w:p>
        </w:tc>
        <w:tc>
          <w:tcPr>
            <w:tcW w:w="955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46</w:t>
            </w:r>
          </w:p>
        </w:tc>
        <w:tc>
          <w:tcPr>
            <w:tcW w:w="956" w:type="pct"/>
            <w:vMerge w:val="restar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30</w:t>
            </w: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7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5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956" w:type="pct"/>
            <w:vMerge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</w:p>
        </w:tc>
        <w:tc>
          <w:tcPr>
            <w:tcW w:w="1158" w:type="pct"/>
            <w:vMerge w:val="restart"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  <w:r>
              <w:rPr>
                <w:sz w:val="26"/>
                <w:szCs w:val="28"/>
              </w:rPr>
              <w:t>110,05</w:t>
            </w:r>
          </w:p>
        </w:tc>
      </w:tr>
      <w:tr w:rsidR="00FD6D37" w:rsidTr="00235C12">
        <w:trPr>
          <w:cantSplit/>
          <w:trHeight w:val="720"/>
          <w:jc w:val="center"/>
        </w:trPr>
        <w:tc>
          <w:tcPr>
            <w:tcW w:w="976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i/>
                <w:iCs/>
                <w:sz w:val="26"/>
              </w:rPr>
              <w:t>п/п</w:t>
            </w:r>
            <w:r>
              <w:rPr>
                <w:sz w:val="26"/>
              </w:rPr>
              <w:t>83</w:t>
            </w:r>
          </w:p>
        </w:tc>
        <w:tc>
          <w:tcPr>
            <w:tcW w:w="955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194</w:t>
            </w:r>
          </w:p>
        </w:tc>
        <w:tc>
          <w:tcPr>
            <w:tcW w:w="955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39</w:t>
            </w:r>
          </w:p>
        </w:tc>
        <w:tc>
          <w:tcPr>
            <w:tcW w:w="956" w:type="pct"/>
            <w:vAlign w:val="center"/>
          </w:tcPr>
          <w:p w:rsidR="00FD6D37" w:rsidRDefault="00FD6D37" w:rsidP="00235C12">
            <w:pPr>
              <w:pStyle w:val="a3"/>
              <w:tabs>
                <w:tab w:val="clear" w:pos="1620"/>
                <w:tab w:val="left" w:pos="540"/>
              </w:tabs>
              <w:jc w:val="center"/>
              <w:rPr>
                <w:sz w:val="26"/>
              </w:rPr>
            </w:pPr>
            <w:r>
              <w:rPr>
                <w:sz w:val="26"/>
              </w:rPr>
              <w:t>00</w:t>
            </w:r>
          </w:p>
        </w:tc>
        <w:tc>
          <w:tcPr>
            <w:tcW w:w="1158" w:type="pct"/>
            <w:vMerge/>
            <w:vAlign w:val="center"/>
          </w:tcPr>
          <w:p w:rsidR="00FD6D37" w:rsidRDefault="00FD6D37" w:rsidP="00235C12">
            <w:pPr>
              <w:pStyle w:val="Normal1"/>
              <w:jc w:val="center"/>
              <w:rPr>
                <w:sz w:val="26"/>
              </w:rPr>
            </w:pPr>
          </w:p>
        </w:tc>
      </w:tr>
    </w:tbl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iCs/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sz w:val="30"/>
          <w:szCs w:val="30"/>
        </w:rPr>
      </w:pPr>
      <w:r>
        <w:rPr>
          <w:sz w:val="30"/>
          <w:szCs w:val="30"/>
        </w:rPr>
        <w:t>Задание выполняется в следующей последовательности:</w:t>
      </w:r>
    </w:p>
    <w:p w:rsidR="00FD6D37" w:rsidRDefault="00FD6D37" w:rsidP="00147AF1">
      <w:pPr>
        <w:pStyle w:val="a3"/>
        <w:tabs>
          <w:tab w:val="clear" w:pos="1620"/>
        </w:tabs>
        <w:ind w:firstLine="708"/>
        <w:rPr>
          <w:sz w:val="30"/>
        </w:rPr>
      </w:pPr>
      <w:r>
        <w:rPr>
          <w:sz w:val="30"/>
        </w:rPr>
        <w:t>1. Обработка ведомости вычисления координат вершин теодолитного хода.</w:t>
      </w:r>
    </w:p>
    <w:p w:rsidR="00FD6D37" w:rsidRDefault="00FD6D37" w:rsidP="00147AF1">
      <w:pPr>
        <w:pStyle w:val="a3"/>
        <w:tabs>
          <w:tab w:val="clear" w:pos="1620"/>
        </w:tabs>
        <w:ind w:firstLine="708"/>
        <w:rPr>
          <w:sz w:val="30"/>
        </w:rPr>
      </w:pPr>
      <w:r>
        <w:rPr>
          <w:sz w:val="30"/>
        </w:rPr>
        <w:t>2. Обработка результатов вычисления высот точек съемочного обоснования.</w:t>
      </w:r>
    </w:p>
    <w:p w:rsidR="00FD6D37" w:rsidRDefault="00FD6D37" w:rsidP="00147AF1">
      <w:pPr>
        <w:pStyle w:val="a3"/>
        <w:tabs>
          <w:tab w:val="clear" w:pos="1620"/>
        </w:tabs>
        <w:ind w:firstLine="708"/>
        <w:rPr>
          <w:sz w:val="30"/>
        </w:rPr>
      </w:pPr>
      <w:r>
        <w:rPr>
          <w:sz w:val="30"/>
        </w:rPr>
        <w:t xml:space="preserve">3. Обработка результатов тахеометрической съемки (обработка журнала тахеометрической съемки). </w:t>
      </w:r>
    </w:p>
    <w:p w:rsidR="00FD6D37" w:rsidRDefault="00FD6D37" w:rsidP="00147AF1">
      <w:pPr>
        <w:pStyle w:val="a3"/>
        <w:tabs>
          <w:tab w:val="clear" w:pos="1620"/>
        </w:tabs>
        <w:ind w:firstLine="708"/>
        <w:rPr>
          <w:sz w:val="30"/>
        </w:rPr>
      </w:pPr>
      <w:r>
        <w:rPr>
          <w:sz w:val="30"/>
        </w:rPr>
        <w:t>4. Составление топографического плана.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Pr="00F2760D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iCs/>
          <w:sz w:val="30"/>
        </w:rPr>
      </w:pPr>
      <w:r w:rsidRPr="00F2760D">
        <w:rPr>
          <w:b/>
          <w:iCs/>
          <w:sz w:val="30"/>
        </w:rPr>
        <w:t>1.3. Обработка ведомости вычисления координат вершин</w:t>
      </w:r>
    </w:p>
    <w:p w:rsidR="00FD6D37" w:rsidRPr="00F2760D" w:rsidRDefault="00FD6D37" w:rsidP="00147AF1">
      <w:pPr>
        <w:pStyle w:val="a3"/>
        <w:tabs>
          <w:tab w:val="clear" w:pos="1620"/>
          <w:tab w:val="left" w:pos="540"/>
        </w:tabs>
        <w:jc w:val="center"/>
        <w:rPr>
          <w:b/>
          <w:iCs/>
          <w:sz w:val="30"/>
        </w:rPr>
      </w:pPr>
      <w:r w:rsidRPr="00F2760D">
        <w:rPr>
          <w:b/>
          <w:iCs/>
          <w:sz w:val="30"/>
        </w:rPr>
        <w:t>теодолитного хода</w:t>
      </w:r>
    </w:p>
    <w:p w:rsidR="00FD6D37" w:rsidRPr="00F2760D" w:rsidRDefault="00FD6D37" w:rsidP="00147AF1">
      <w:pPr>
        <w:pStyle w:val="a3"/>
        <w:tabs>
          <w:tab w:val="clear" w:pos="1620"/>
          <w:tab w:val="left" w:pos="540"/>
        </w:tabs>
        <w:rPr>
          <w:b/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Обработка ведется в специальной ведомости (табл.1.4) в следующей последовательности: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</w:p>
    <w:p w:rsidR="00FD6D37" w:rsidRDefault="00FD6D37" w:rsidP="00147AF1">
      <w:pPr>
        <w:tabs>
          <w:tab w:val="left" w:pos="720"/>
        </w:tabs>
        <w:jc w:val="right"/>
        <w:outlineLvl w:val="0"/>
        <w:rPr>
          <w:bCs/>
          <w:sz w:val="26"/>
          <w:szCs w:val="26"/>
        </w:rPr>
      </w:pPr>
      <w:r>
        <w:rPr>
          <w:sz w:val="30"/>
        </w:rPr>
        <w:br w:type="page"/>
      </w:r>
      <w:r>
        <w:rPr>
          <w:bCs/>
          <w:sz w:val="26"/>
          <w:szCs w:val="26"/>
        </w:rPr>
        <w:lastRenderedPageBreak/>
        <w:t>Таблица 1.4</w:t>
      </w:r>
    </w:p>
    <w:p w:rsidR="00FD6D37" w:rsidRDefault="00FD6D37" w:rsidP="00147AF1">
      <w:pPr>
        <w:tabs>
          <w:tab w:val="left" w:pos="720"/>
        </w:tabs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Ведомость вычисления прямоугольных координат </w:t>
      </w:r>
    </w:p>
    <w:p w:rsidR="00FD6D37" w:rsidRDefault="00FD6D37" w:rsidP="00147AF1">
      <w:pPr>
        <w:tabs>
          <w:tab w:val="left" w:pos="720"/>
        </w:tabs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вершин теодолитного хода</w:t>
      </w:r>
    </w:p>
    <w:p w:rsidR="00FD6D37" w:rsidRDefault="00FD6D37" w:rsidP="00147AF1">
      <w:pPr>
        <w:jc w:val="center"/>
        <w:rPr>
          <w:b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1582"/>
        <w:gridCol w:w="1479"/>
        <w:gridCol w:w="1575"/>
        <w:gridCol w:w="1091"/>
        <w:gridCol w:w="2391"/>
      </w:tblGrid>
      <w:tr w:rsidR="00FD6D37" w:rsidTr="00235C12">
        <w:trPr>
          <w:cantSplit/>
          <w:trHeight w:val="897"/>
          <w:jc w:val="center"/>
        </w:trPr>
        <w:tc>
          <w:tcPr>
            <w:tcW w:w="959" w:type="dxa"/>
            <w:vMerge w:val="restart"/>
            <w:textDirection w:val="btLr"/>
            <w:vAlign w:val="center"/>
          </w:tcPr>
          <w:p w:rsidR="00FD6D37" w:rsidRDefault="00FD6D37" w:rsidP="00235C12">
            <w:pPr>
              <w:ind w:left="113" w:right="11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точек</w:t>
            </w:r>
          </w:p>
        </w:tc>
        <w:tc>
          <w:tcPr>
            <w:tcW w:w="1582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Измерен-</w:t>
            </w:r>
          </w:p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ные</w:t>
            </w:r>
          </w:p>
          <w:p w:rsidR="00FD6D37" w:rsidRDefault="00FD6D37" w:rsidP="00235C12">
            <w:pPr>
              <w:jc w:val="center"/>
              <w:rPr>
                <w:sz w:val="26"/>
                <w:szCs w:val="26"/>
                <w:vertAlign w:val="subscript"/>
              </w:rPr>
            </w:pPr>
            <w:r>
              <w:rPr>
                <w:sz w:val="26"/>
                <w:szCs w:val="26"/>
              </w:rPr>
              <w:t xml:space="preserve">углы </w:t>
            </w:r>
            <w:r w:rsidRPr="00F2760D">
              <w:rPr>
                <w:i/>
                <w:sz w:val="26"/>
                <w:szCs w:val="26"/>
              </w:rPr>
              <w:sym w:font="Symbol" w:char="F062"/>
            </w:r>
            <w:r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479" w:type="dxa"/>
            <w:vAlign w:val="center"/>
          </w:tcPr>
          <w:p w:rsidR="00FD6D37" w:rsidRDefault="00FD6D37" w:rsidP="00235C12">
            <w:pPr>
              <w:ind w:left="-197" w:right="-2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Исправлен-</w:t>
            </w:r>
          </w:p>
          <w:p w:rsidR="00FD6D37" w:rsidRDefault="00FD6D37" w:rsidP="00235C12">
            <w:pPr>
              <w:ind w:left="-197" w:right="-23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ные</w:t>
            </w:r>
          </w:p>
          <w:p w:rsidR="00FD6D37" w:rsidRDefault="00FD6D37" w:rsidP="00235C12">
            <w:pPr>
              <w:ind w:left="-197" w:right="-234"/>
              <w:jc w:val="center"/>
              <w:rPr>
                <w:sz w:val="26"/>
                <w:szCs w:val="26"/>
                <w:vertAlign w:val="subscript"/>
              </w:rPr>
            </w:pPr>
            <w:r>
              <w:rPr>
                <w:sz w:val="26"/>
                <w:szCs w:val="26"/>
              </w:rPr>
              <w:t xml:space="preserve">углы </w:t>
            </w:r>
            <w:r w:rsidRPr="00F2760D">
              <w:rPr>
                <w:i/>
                <w:sz w:val="26"/>
                <w:szCs w:val="26"/>
              </w:rPr>
              <w:sym w:font="Symbol" w:char="F062"/>
            </w:r>
            <w:r>
              <w:rPr>
                <w:sz w:val="26"/>
                <w:szCs w:val="26"/>
                <w:vertAlign w:val="subscript"/>
              </w:rPr>
              <w:t>испр</w:t>
            </w:r>
          </w:p>
        </w:tc>
        <w:tc>
          <w:tcPr>
            <w:tcW w:w="1575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Дирекцион-</w:t>
            </w:r>
          </w:p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ные</w:t>
            </w:r>
          </w:p>
          <w:p w:rsidR="00FD6D37" w:rsidRDefault="00FD6D37" w:rsidP="00235C1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>
              <w:rPr>
                <w:sz w:val="26"/>
                <w:szCs w:val="26"/>
              </w:rPr>
              <w:t>углы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F2760D">
              <w:rPr>
                <w:i/>
                <w:sz w:val="26"/>
                <w:szCs w:val="26"/>
              </w:rPr>
              <w:sym w:font="Symbol" w:char="F061"/>
            </w:r>
            <w:r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3482" w:type="dxa"/>
            <w:gridSpan w:val="2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>
              <w:rPr>
                <w:sz w:val="26"/>
                <w:szCs w:val="26"/>
              </w:rPr>
              <w:t>Румбы</w:t>
            </w:r>
            <w:r>
              <w:rPr>
                <w:sz w:val="26"/>
                <w:szCs w:val="26"/>
                <w:lang w:val="en-US"/>
              </w:rPr>
              <w:t xml:space="preserve"> </w:t>
            </w:r>
            <w:r w:rsidRPr="00F2760D">
              <w:rPr>
                <w:i/>
                <w:sz w:val="26"/>
                <w:szCs w:val="26"/>
                <w:lang w:val="en-US"/>
              </w:rPr>
              <w:t>r</w:t>
            </w:r>
            <w:r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</w:tr>
      <w:tr w:rsidR="00FD6D37" w:rsidTr="00235C12">
        <w:trPr>
          <w:cantSplit/>
          <w:trHeight w:val="554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582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°     '     ''</w:t>
            </w:r>
          </w:p>
        </w:tc>
        <w:tc>
          <w:tcPr>
            <w:tcW w:w="1479" w:type="dxa"/>
            <w:vAlign w:val="center"/>
          </w:tcPr>
          <w:p w:rsidR="00FD6D37" w:rsidRDefault="00FD6D37" w:rsidP="00235C12">
            <w:pPr>
              <w:ind w:left="-53" w:right="-9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°     '     ''</w:t>
            </w:r>
          </w:p>
        </w:tc>
        <w:tc>
          <w:tcPr>
            <w:tcW w:w="1575" w:type="dxa"/>
            <w:vAlign w:val="center"/>
          </w:tcPr>
          <w:p w:rsidR="00FD6D37" w:rsidRDefault="00FD6D37" w:rsidP="00235C12">
            <w:pPr>
              <w:ind w:left="-101" w:right="-11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°     '     ''</w:t>
            </w:r>
          </w:p>
        </w:tc>
        <w:tc>
          <w:tcPr>
            <w:tcW w:w="10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Назв.</w:t>
            </w:r>
          </w:p>
        </w:tc>
        <w:tc>
          <w:tcPr>
            <w:tcW w:w="23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°     '     ''</w:t>
            </w:r>
          </w:p>
        </w:tc>
      </w:tr>
      <w:tr w:rsidR="00FD6D37" w:rsidTr="00235C12">
        <w:trPr>
          <w:cantSplit/>
          <w:trHeight w:val="124"/>
          <w:jc w:val="center"/>
        </w:trPr>
        <w:tc>
          <w:tcPr>
            <w:tcW w:w="959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</w:t>
            </w:r>
          </w:p>
        </w:tc>
        <w:tc>
          <w:tcPr>
            <w:tcW w:w="1582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2</w:t>
            </w:r>
          </w:p>
        </w:tc>
        <w:tc>
          <w:tcPr>
            <w:tcW w:w="1479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3</w:t>
            </w:r>
          </w:p>
        </w:tc>
        <w:tc>
          <w:tcPr>
            <w:tcW w:w="1575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4</w:t>
            </w:r>
          </w:p>
        </w:tc>
        <w:tc>
          <w:tcPr>
            <w:tcW w:w="10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5</w:t>
            </w:r>
          </w:p>
        </w:tc>
        <w:tc>
          <w:tcPr>
            <w:tcW w:w="23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6</w:t>
            </w:r>
          </w:p>
        </w:tc>
      </w:tr>
      <w:tr w:rsidR="00FD6D37" w:rsidTr="00235C12">
        <w:trPr>
          <w:cantSplit/>
          <w:trHeight w:val="321"/>
          <w:jc w:val="center"/>
        </w:trPr>
        <w:tc>
          <w:tcPr>
            <w:tcW w:w="959" w:type="dxa"/>
            <w:vMerge w:val="restart"/>
            <w:vAlign w:val="center"/>
          </w:tcPr>
          <w:p w:rsidR="00FD6D37" w:rsidRPr="00971FDD" w:rsidRDefault="00FD6D37" w:rsidP="00235C12">
            <w:pPr>
              <w:ind w:right="-358"/>
              <w:rPr>
                <w:i/>
                <w:sz w:val="26"/>
                <w:szCs w:val="20"/>
              </w:rPr>
            </w:pPr>
            <w:r>
              <w:rPr>
                <w:sz w:val="26"/>
                <w:szCs w:val="20"/>
              </w:rPr>
              <w:t xml:space="preserve"> </w:t>
            </w:r>
            <w:r w:rsidRPr="00971FDD">
              <w:rPr>
                <w:i/>
                <w:sz w:val="26"/>
                <w:szCs w:val="20"/>
              </w:rPr>
              <w:t>п/п85</w:t>
            </w:r>
          </w:p>
        </w:tc>
        <w:tc>
          <w:tcPr>
            <w:tcW w:w="1582" w:type="dxa"/>
            <w:vMerge w:val="restart"/>
            <w:vAlign w:val="center"/>
          </w:tcPr>
          <w:p w:rsidR="00FD6D37" w:rsidRPr="00F2760D" w:rsidRDefault="00FD6D37" w:rsidP="00235C12">
            <w:pPr>
              <w:jc w:val="center"/>
              <w:rPr>
                <w:sz w:val="26"/>
                <w:szCs w:val="20"/>
                <w:highlight w:val="red"/>
              </w:rPr>
            </w:pPr>
            <w:r w:rsidRPr="00822126">
              <w:rPr>
                <w:sz w:val="26"/>
                <w:szCs w:val="20"/>
              </w:rPr>
              <w:t>-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F2760D" w:rsidRDefault="00FD6D37" w:rsidP="00235C12">
            <w:pPr>
              <w:jc w:val="center"/>
              <w:rPr>
                <w:sz w:val="26"/>
                <w:szCs w:val="20"/>
                <w:highlight w:val="red"/>
              </w:rPr>
            </w:pPr>
            <w:r w:rsidRPr="00822126">
              <w:rPr>
                <w:sz w:val="26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01" w:right="-115"/>
              <w:jc w:val="center"/>
              <w:rPr>
                <w:b/>
                <w:bCs/>
                <w:sz w:val="26"/>
                <w:szCs w:val="20"/>
              </w:rPr>
            </w:pPr>
            <w:r>
              <w:rPr>
                <w:b/>
                <w:bCs/>
                <w:sz w:val="26"/>
                <w:szCs w:val="20"/>
              </w:rPr>
              <w:t>50 21 34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СВ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A0424" w:rsidRDefault="00FD6D37" w:rsidP="00235C12">
            <w:pPr>
              <w:ind w:left="-101" w:right="-115"/>
              <w:jc w:val="center"/>
              <w:rPr>
                <w:b/>
                <w:bCs/>
                <w:sz w:val="26"/>
                <w:szCs w:val="20"/>
              </w:rPr>
            </w:pPr>
            <w:r w:rsidRPr="00CA0424">
              <w:rPr>
                <w:b/>
                <w:bCs/>
                <w:sz w:val="26"/>
                <w:szCs w:val="20"/>
              </w:rPr>
              <w:t>50 21 34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Pr="00971FDD" w:rsidRDefault="00FD6D37" w:rsidP="00235C12">
            <w:pPr>
              <w:jc w:val="center"/>
              <w:rPr>
                <w:i/>
                <w:sz w:val="26"/>
                <w:szCs w:val="20"/>
              </w:rPr>
            </w:pPr>
            <w:r w:rsidRPr="00971FDD">
              <w:rPr>
                <w:i/>
                <w:sz w:val="26"/>
                <w:szCs w:val="20"/>
              </w:rPr>
              <w:t>п/п84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202 48 00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CA0424" w:rsidRDefault="00FD6D37" w:rsidP="00235C12">
            <w:pPr>
              <w:ind w:left="-53" w:right="-97"/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202 48 20</w:t>
            </w:r>
          </w:p>
        </w:tc>
        <w:tc>
          <w:tcPr>
            <w:tcW w:w="15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tcBorders>
              <w:bottom w:val="single" w:sz="8" w:space="0" w:color="auto"/>
            </w:tcBorders>
            <w:vAlign w:val="center"/>
          </w:tcPr>
          <w:p w:rsidR="00FD6D37" w:rsidRPr="00CA0424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Pr="00CA0424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E4191C" w:rsidRDefault="00FD6D37" w:rsidP="00235C12">
            <w:pPr>
              <w:ind w:left="-101" w:right="-115"/>
              <w:jc w:val="center"/>
              <w:rPr>
                <w:sz w:val="26"/>
                <w:szCs w:val="20"/>
              </w:rPr>
            </w:pPr>
            <w:r>
              <w:rPr>
                <w:bCs/>
                <w:sz w:val="26"/>
                <w:szCs w:val="20"/>
                <w:lang w:val="en-US"/>
              </w:rPr>
              <w:t>27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33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1</w:t>
            </w:r>
            <w:r w:rsidRPr="00E4191C">
              <w:rPr>
                <w:bCs/>
                <w:sz w:val="26"/>
                <w:szCs w:val="20"/>
              </w:rPr>
              <w:t>4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СВ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A0424" w:rsidRDefault="00FD6D37" w:rsidP="00235C12">
            <w:pPr>
              <w:ind w:left="-101" w:right="-115"/>
              <w:jc w:val="center"/>
              <w:rPr>
                <w:sz w:val="26"/>
                <w:szCs w:val="20"/>
              </w:rPr>
            </w:pPr>
            <w:r w:rsidRPr="00CA0424">
              <w:rPr>
                <w:bCs/>
                <w:sz w:val="26"/>
                <w:szCs w:val="20"/>
                <w:lang w:val="en-US"/>
              </w:rPr>
              <w:t>27</w:t>
            </w:r>
            <w:r w:rsidRPr="00CA0424">
              <w:rPr>
                <w:bCs/>
                <w:sz w:val="26"/>
                <w:szCs w:val="20"/>
              </w:rPr>
              <w:t xml:space="preserve"> </w:t>
            </w:r>
            <w:r w:rsidRPr="00CA0424">
              <w:rPr>
                <w:bCs/>
                <w:sz w:val="26"/>
                <w:szCs w:val="20"/>
                <w:lang w:val="en-US"/>
              </w:rPr>
              <w:t>33</w:t>
            </w:r>
            <w:r w:rsidRPr="00CA0424">
              <w:rPr>
                <w:bCs/>
                <w:sz w:val="26"/>
                <w:szCs w:val="20"/>
              </w:rPr>
              <w:t xml:space="preserve"> </w:t>
            </w:r>
            <w:r w:rsidRPr="00CA0424">
              <w:rPr>
                <w:bCs/>
                <w:sz w:val="26"/>
                <w:szCs w:val="20"/>
                <w:lang w:val="en-US"/>
              </w:rPr>
              <w:t>1</w:t>
            </w:r>
            <w:r w:rsidRPr="00CA0424">
              <w:rPr>
                <w:bCs/>
                <w:sz w:val="26"/>
                <w:szCs w:val="20"/>
              </w:rPr>
              <w:t>4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199 12 30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CA0424" w:rsidRDefault="00FD6D37" w:rsidP="00235C12">
            <w:pPr>
              <w:ind w:left="-53" w:right="-97"/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199 12 51</w:t>
            </w:r>
          </w:p>
        </w:tc>
        <w:tc>
          <w:tcPr>
            <w:tcW w:w="15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tcBorders>
              <w:bottom w:val="single" w:sz="8" w:space="0" w:color="auto"/>
            </w:tcBorders>
            <w:vAlign w:val="center"/>
          </w:tcPr>
          <w:p w:rsidR="00FD6D37" w:rsidRPr="00CA0424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Pr="00CA0424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Pr="00E4191C" w:rsidRDefault="00FD6D37" w:rsidP="00235C12">
            <w:pPr>
              <w:ind w:left="-101" w:right="-115"/>
              <w:jc w:val="center"/>
              <w:rPr>
                <w:sz w:val="26"/>
                <w:szCs w:val="20"/>
                <w:lang w:val="en-US"/>
              </w:rPr>
            </w:pPr>
            <w:r>
              <w:rPr>
                <w:bCs/>
                <w:sz w:val="26"/>
                <w:szCs w:val="20"/>
                <w:lang w:val="en-US"/>
              </w:rPr>
              <w:t>8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20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23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СВ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A0424" w:rsidRDefault="00FD6D37" w:rsidP="00235C12">
            <w:pPr>
              <w:ind w:left="-101" w:right="-115"/>
              <w:jc w:val="center"/>
              <w:rPr>
                <w:sz w:val="26"/>
                <w:szCs w:val="20"/>
                <w:lang w:val="en-US"/>
              </w:rPr>
            </w:pPr>
            <w:r w:rsidRPr="00CA0424">
              <w:rPr>
                <w:bCs/>
                <w:sz w:val="26"/>
                <w:szCs w:val="20"/>
                <w:lang w:val="en-US"/>
              </w:rPr>
              <w:t>8</w:t>
            </w:r>
            <w:r w:rsidRPr="00CA0424">
              <w:rPr>
                <w:bCs/>
                <w:sz w:val="26"/>
                <w:szCs w:val="20"/>
              </w:rPr>
              <w:t xml:space="preserve"> </w:t>
            </w:r>
            <w:r w:rsidRPr="00CA0424">
              <w:rPr>
                <w:bCs/>
                <w:sz w:val="26"/>
                <w:szCs w:val="20"/>
                <w:lang w:val="en-US"/>
              </w:rPr>
              <w:t>20</w:t>
            </w:r>
            <w:r w:rsidRPr="00CA0424">
              <w:rPr>
                <w:bCs/>
                <w:sz w:val="26"/>
                <w:szCs w:val="20"/>
              </w:rPr>
              <w:t xml:space="preserve"> </w:t>
            </w:r>
            <w:r w:rsidRPr="00CA0424">
              <w:rPr>
                <w:bCs/>
                <w:sz w:val="26"/>
                <w:szCs w:val="20"/>
                <w:lang w:val="en-US"/>
              </w:rPr>
              <w:t>23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6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70 10 00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CA0424" w:rsidRDefault="00FD6D37" w:rsidP="00235C12">
            <w:pPr>
              <w:ind w:left="-53" w:right="-97"/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70 10 20</w:t>
            </w:r>
          </w:p>
        </w:tc>
        <w:tc>
          <w:tcPr>
            <w:tcW w:w="15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tcBorders>
              <w:bottom w:val="single" w:sz="8" w:space="0" w:color="auto"/>
            </w:tcBorders>
            <w:vAlign w:val="center"/>
          </w:tcPr>
          <w:p w:rsidR="00FD6D37" w:rsidRPr="000267BD" w:rsidRDefault="00FD6D37" w:rsidP="00235C12">
            <w:pPr>
              <w:jc w:val="center"/>
              <w:rPr>
                <w:color w:val="FF0000"/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Pr="00CA0424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Pr="00E4191C" w:rsidRDefault="00FD6D37" w:rsidP="00235C12">
            <w:pPr>
              <w:ind w:left="-101" w:right="-115"/>
              <w:jc w:val="center"/>
              <w:rPr>
                <w:sz w:val="26"/>
                <w:szCs w:val="20"/>
                <w:lang w:val="en-US"/>
              </w:rPr>
            </w:pPr>
            <w:r>
              <w:rPr>
                <w:bCs/>
                <w:sz w:val="26"/>
                <w:szCs w:val="20"/>
                <w:lang w:val="en-US"/>
              </w:rPr>
              <w:t>118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10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03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572C6A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ЮВ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A0424" w:rsidRDefault="00FD6D37" w:rsidP="00235C12">
            <w:pPr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61 49 57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7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106 46 30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CA0424" w:rsidRDefault="00FD6D37" w:rsidP="00235C12">
            <w:pPr>
              <w:ind w:left="-53" w:right="-97"/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106 46 51</w:t>
            </w:r>
          </w:p>
        </w:tc>
        <w:tc>
          <w:tcPr>
            <w:tcW w:w="1575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tcBorders>
              <w:bottom w:val="single" w:sz="8" w:space="0" w:color="auto"/>
            </w:tcBorders>
            <w:vAlign w:val="center"/>
          </w:tcPr>
          <w:p w:rsidR="00FD6D37" w:rsidRPr="000267BD" w:rsidRDefault="00FD6D37" w:rsidP="00235C12">
            <w:pPr>
              <w:jc w:val="center"/>
              <w:rPr>
                <w:color w:val="FF0000"/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Pr="00CA0424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Pr="00160AF4" w:rsidRDefault="00FD6D37" w:rsidP="00235C12">
            <w:pPr>
              <w:ind w:left="-101" w:right="-115"/>
              <w:jc w:val="center"/>
              <w:rPr>
                <w:sz w:val="26"/>
                <w:szCs w:val="20"/>
              </w:rPr>
            </w:pPr>
            <w:r>
              <w:rPr>
                <w:bCs/>
                <w:sz w:val="26"/>
                <w:szCs w:val="20"/>
                <w:lang w:val="en-US"/>
              </w:rPr>
              <w:t>191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23</w:t>
            </w:r>
            <w:r w:rsidRPr="00E4191C">
              <w:rPr>
                <w:bCs/>
                <w:sz w:val="26"/>
                <w:szCs w:val="20"/>
              </w:rPr>
              <w:t xml:space="preserve"> </w:t>
            </w:r>
            <w:r>
              <w:rPr>
                <w:bCs/>
                <w:sz w:val="26"/>
                <w:szCs w:val="20"/>
                <w:lang w:val="en-US"/>
              </w:rPr>
              <w:t>1</w:t>
            </w:r>
            <w:r>
              <w:rPr>
                <w:bCs/>
                <w:sz w:val="26"/>
                <w:szCs w:val="20"/>
              </w:rPr>
              <w:t>2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ЮЗ</w:t>
            </w:r>
          </w:p>
        </w:tc>
        <w:tc>
          <w:tcPr>
            <w:tcW w:w="2391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A0424" w:rsidRDefault="00FD6D37" w:rsidP="00235C12">
            <w:pPr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11 23 12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Pr="00971FDD" w:rsidRDefault="00FD6D37" w:rsidP="00235C12">
            <w:pPr>
              <w:jc w:val="center"/>
              <w:rPr>
                <w:i/>
                <w:sz w:val="26"/>
                <w:szCs w:val="20"/>
              </w:rPr>
            </w:pPr>
            <w:r w:rsidRPr="00971FDD">
              <w:rPr>
                <w:i/>
                <w:sz w:val="26"/>
                <w:szCs w:val="20"/>
              </w:rPr>
              <w:t>п/п83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194 39 00</w:t>
            </w:r>
          </w:p>
        </w:tc>
        <w:tc>
          <w:tcPr>
            <w:tcW w:w="1479" w:type="dxa"/>
            <w:vMerge w:val="restart"/>
            <w:vAlign w:val="center"/>
          </w:tcPr>
          <w:p w:rsidR="00FD6D37" w:rsidRPr="00CA0424" w:rsidRDefault="00FD6D37" w:rsidP="00235C12">
            <w:pPr>
              <w:ind w:left="-53" w:right="-97"/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194 39 20</w:t>
            </w:r>
          </w:p>
        </w:tc>
        <w:tc>
          <w:tcPr>
            <w:tcW w:w="15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tcBorders>
              <w:bottom w:val="single" w:sz="8" w:space="0" w:color="auto"/>
            </w:tcBorders>
            <w:vAlign w:val="center"/>
          </w:tcPr>
          <w:p w:rsidR="00FD6D37" w:rsidRPr="000267BD" w:rsidRDefault="00FD6D37" w:rsidP="00235C12">
            <w:pPr>
              <w:jc w:val="center"/>
              <w:rPr>
                <w:color w:val="FF0000"/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Pr="00A63EC2" w:rsidRDefault="00FD6D37" w:rsidP="00235C12">
            <w:pPr>
              <w:ind w:left="-101" w:right="-115"/>
              <w:jc w:val="center"/>
              <w:rPr>
                <w:b/>
                <w:sz w:val="26"/>
                <w:szCs w:val="20"/>
              </w:rPr>
            </w:pPr>
            <w:r w:rsidRPr="00A63EC2">
              <w:rPr>
                <w:b/>
                <w:sz w:val="26"/>
                <w:szCs w:val="20"/>
              </w:rPr>
              <w:t>176 43 52</w:t>
            </w:r>
          </w:p>
        </w:tc>
        <w:tc>
          <w:tcPr>
            <w:tcW w:w="1091" w:type="dxa"/>
            <w:vMerge w:val="restart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ЮВ</w:t>
            </w:r>
          </w:p>
        </w:tc>
        <w:tc>
          <w:tcPr>
            <w:tcW w:w="2391" w:type="dxa"/>
            <w:vMerge w:val="restart"/>
            <w:tcBorders>
              <w:bottom w:val="single" w:sz="8" w:space="0" w:color="auto"/>
            </w:tcBorders>
            <w:vAlign w:val="center"/>
          </w:tcPr>
          <w:p w:rsidR="00FD6D37" w:rsidRPr="00CA0424" w:rsidRDefault="00FD6D37" w:rsidP="00235C12">
            <w:pPr>
              <w:jc w:val="center"/>
              <w:rPr>
                <w:sz w:val="26"/>
                <w:szCs w:val="20"/>
              </w:rPr>
            </w:pPr>
            <w:r w:rsidRPr="00CA0424">
              <w:rPr>
                <w:sz w:val="26"/>
                <w:szCs w:val="20"/>
              </w:rPr>
              <w:t>03 16 08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 w:val="restart"/>
            <w:vAlign w:val="center"/>
          </w:tcPr>
          <w:p w:rsidR="00FD6D37" w:rsidRPr="00971FDD" w:rsidRDefault="00FD6D37" w:rsidP="00235C12">
            <w:pPr>
              <w:jc w:val="center"/>
              <w:rPr>
                <w:i/>
                <w:sz w:val="26"/>
                <w:szCs w:val="20"/>
              </w:rPr>
            </w:pPr>
            <w:r w:rsidRPr="00971FDD">
              <w:rPr>
                <w:i/>
                <w:sz w:val="26"/>
                <w:szCs w:val="20"/>
              </w:rPr>
              <w:t>п/п82</w:t>
            </w:r>
          </w:p>
        </w:tc>
        <w:tc>
          <w:tcPr>
            <w:tcW w:w="1582" w:type="dxa"/>
            <w:vMerge w:val="restart"/>
            <w:vAlign w:val="center"/>
          </w:tcPr>
          <w:p w:rsidR="00FD6D37" w:rsidRDefault="00FD6D37" w:rsidP="00235C12">
            <w:pPr>
              <w:ind w:left="-33" w:right="-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 w:val="restart"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959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582" w:type="dxa"/>
            <w:vMerge/>
            <w:vAlign w:val="center"/>
          </w:tcPr>
          <w:p w:rsidR="00FD6D37" w:rsidRDefault="00FD6D37" w:rsidP="00235C12">
            <w:pPr>
              <w:ind w:left="-164" w:right="-264"/>
              <w:jc w:val="center"/>
              <w:rPr>
                <w:sz w:val="26"/>
                <w:szCs w:val="20"/>
              </w:rPr>
            </w:pPr>
          </w:p>
        </w:tc>
        <w:tc>
          <w:tcPr>
            <w:tcW w:w="1479" w:type="dxa"/>
            <w:vMerge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091" w:type="dxa"/>
            <w:vMerge w:val="restart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4020" w:type="dxa"/>
            <w:gridSpan w:val="3"/>
            <w:vMerge w:val="restart"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  <w:r w:rsidRPr="00971FDD">
              <w:rPr>
                <w:position w:val="-82"/>
                <w:sz w:val="26"/>
                <w:szCs w:val="20"/>
              </w:rPr>
              <w:object w:dxaOrig="2260" w:dyaOrig="1760">
                <v:shape id="_x0000_i1049" type="#_x0000_t75" style="width:111.75pt;height:88.1pt" o:ole="">
                  <v:imagedata r:id="rId52" o:title=""/>
                </v:shape>
                <o:OLEObject Type="Embed" ProgID="Equation.3" ShapeID="_x0000_i1049" DrawAspect="Content" ObjectID="_1620652261" r:id="rId53"/>
              </w:object>
            </w:r>
          </w:p>
        </w:tc>
        <w:tc>
          <w:tcPr>
            <w:tcW w:w="1575" w:type="dxa"/>
            <w:vMerge/>
            <w:vAlign w:val="center"/>
          </w:tcPr>
          <w:p w:rsidR="00FD6D37" w:rsidRDefault="00FD6D37" w:rsidP="00235C12">
            <w:pPr>
              <w:ind w:right="-115"/>
              <w:jc w:val="center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10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4020" w:type="dxa"/>
            <w:gridSpan w:val="3"/>
            <w:vMerge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 w:val="restart"/>
            <w:vAlign w:val="center"/>
          </w:tcPr>
          <w:p w:rsidR="00FD6D37" w:rsidRDefault="00FD6D37" w:rsidP="00235C12">
            <w:pPr>
              <w:ind w:right="-115"/>
              <w:jc w:val="center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1091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4020" w:type="dxa"/>
            <w:gridSpan w:val="3"/>
            <w:vMerge/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Merge/>
            <w:vAlign w:val="center"/>
          </w:tcPr>
          <w:p w:rsidR="00FD6D37" w:rsidRDefault="00FD6D37" w:rsidP="00235C12">
            <w:pPr>
              <w:ind w:right="-115"/>
              <w:jc w:val="center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10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226"/>
          <w:jc w:val="center"/>
        </w:trPr>
        <w:tc>
          <w:tcPr>
            <w:tcW w:w="4020" w:type="dxa"/>
            <w:gridSpan w:val="3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08" w:right="-108"/>
              <w:jc w:val="center"/>
              <w:rPr>
                <w:sz w:val="26"/>
                <w:szCs w:val="20"/>
              </w:rPr>
            </w:pPr>
          </w:p>
        </w:tc>
        <w:tc>
          <w:tcPr>
            <w:tcW w:w="1575" w:type="dxa"/>
            <w:vAlign w:val="center"/>
          </w:tcPr>
          <w:p w:rsidR="00FD6D37" w:rsidRDefault="00FD6D37" w:rsidP="00235C12">
            <w:pPr>
              <w:ind w:right="-115"/>
              <w:jc w:val="center"/>
              <w:rPr>
                <w:b/>
                <w:bCs/>
                <w:sz w:val="26"/>
                <w:szCs w:val="20"/>
              </w:rPr>
            </w:pPr>
          </w:p>
        </w:tc>
        <w:tc>
          <w:tcPr>
            <w:tcW w:w="10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91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</w:tr>
    </w:tbl>
    <w:p w:rsidR="00FD6D37" w:rsidRDefault="00FD6D37" w:rsidP="00147AF1">
      <w:pPr>
        <w:jc w:val="center"/>
        <w:rPr>
          <w:sz w:val="26"/>
        </w:rPr>
      </w:pPr>
    </w:p>
    <w:p w:rsidR="00FD6D37" w:rsidRDefault="00FD6D37" w:rsidP="00147AF1">
      <w:pPr>
        <w:jc w:val="right"/>
        <w:outlineLvl w:val="0"/>
        <w:rPr>
          <w:sz w:val="26"/>
        </w:rPr>
      </w:pPr>
      <w:r>
        <w:rPr>
          <w:sz w:val="26"/>
        </w:rPr>
        <w:br w:type="page"/>
      </w:r>
      <w:r>
        <w:rPr>
          <w:sz w:val="26"/>
        </w:rPr>
        <w:lastRenderedPageBreak/>
        <w:t>Окончание табл. 1.4</w:t>
      </w:r>
    </w:p>
    <w:tbl>
      <w:tblPr>
        <w:tblW w:w="9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3"/>
        <w:gridCol w:w="236"/>
        <w:gridCol w:w="975"/>
        <w:gridCol w:w="236"/>
        <w:gridCol w:w="1424"/>
        <w:gridCol w:w="285"/>
        <w:gridCol w:w="1040"/>
        <w:gridCol w:w="236"/>
        <w:gridCol w:w="1080"/>
        <w:gridCol w:w="1138"/>
        <w:gridCol w:w="1202"/>
      </w:tblGrid>
      <w:tr w:rsidR="00FD6D37" w:rsidTr="00235C12">
        <w:trPr>
          <w:cantSplit/>
          <w:trHeight w:val="377"/>
          <w:jc w:val="center"/>
        </w:trPr>
        <w:tc>
          <w:tcPr>
            <w:tcW w:w="1323" w:type="dxa"/>
            <w:vMerge w:val="restart"/>
            <w:vAlign w:val="center"/>
          </w:tcPr>
          <w:p w:rsidR="00FD6D37" w:rsidRDefault="00FD6D37" w:rsidP="00235C12">
            <w:pPr>
              <w:ind w:left="-108" w:right="-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Горизонтальное</w:t>
            </w:r>
          </w:p>
          <w:p w:rsidR="00FD6D37" w:rsidRDefault="00FD6D37" w:rsidP="00235C12">
            <w:pPr>
              <w:ind w:left="-108" w:right="-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проло-</w:t>
            </w:r>
          </w:p>
          <w:p w:rsidR="00FD6D37" w:rsidRDefault="00FD6D37" w:rsidP="00235C12">
            <w:pPr>
              <w:ind w:left="-108" w:right="-65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жение</w:t>
            </w:r>
          </w:p>
        </w:tc>
        <w:tc>
          <w:tcPr>
            <w:tcW w:w="5512" w:type="dxa"/>
            <w:gridSpan w:val="8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Приращение координат, </w:t>
            </w:r>
            <w:r w:rsidRPr="00265588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2340" w:type="dxa"/>
            <w:gridSpan w:val="2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Координаты</w:t>
            </w:r>
            <w:r>
              <w:rPr>
                <w:i/>
                <w:sz w:val="26"/>
                <w:szCs w:val="26"/>
              </w:rPr>
              <w:t xml:space="preserve">, </w:t>
            </w:r>
            <w:r w:rsidRPr="00265588">
              <w:rPr>
                <w:i/>
                <w:sz w:val="26"/>
                <w:szCs w:val="26"/>
              </w:rPr>
              <w:t>м</w:t>
            </w:r>
          </w:p>
        </w:tc>
      </w:tr>
      <w:tr w:rsidR="00FD6D37" w:rsidTr="00235C12">
        <w:trPr>
          <w:cantSplit/>
          <w:trHeight w:val="629"/>
          <w:jc w:val="center"/>
        </w:trPr>
        <w:tc>
          <w:tcPr>
            <w:tcW w:w="1323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71" w:type="dxa"/>
            <w:gridSpan w:val="4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Вычисленные</w:t>
            </w:r>
          </w:p>
        </w:tc>
        <w:tc>
          <w:tcPr>
            <w:tcW w:w="2641" w:type="dxa"/>
            <w:gridSpan w:val="4"/>
            <w:vAlign w:val="center"/>
          </w:tcPr>
          <w:p w:rsidR="00FD6D37" w:rsidRDefault="00FD6D37" w:rsidP="00235C12">
            <w:pPr>
              <w:ind w:left="-61" w:right="-121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Исправленные</w:t>
            </w:r>
          </w:p>
        </w:tc>
        <w:tc>
          <w:tcPr>
            <w:tcW w:w="2340" w:type="dxa"/>
            <w:gridSpan w:val="2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</w:tr>
      <w:tr w:rsidR="00FD6D37" w:rsidTr="00235C12">
        <w:trPr>
          <w:cantSplit/>
          <w:trHeight w:val="629"/>
          <w:jc w:val="center"/>
        </w:trPr>
        <w:tc>
          <w:tcPr>
            <w:tcW w:w="1323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 w:rsidRPr="00F2760D">
              <w:rPr>
                <w:i/>
                <w:sz w:val="26"/>
                <w:szCs w:val="26"/>
                <w:lang w:val="en-US"/>
              </w:rPr>
              <w:t>d</w:t>
            </w:r>
            <w:r>
              <w:rPr>
                <w:sz w:val="26"/>
                <w:szCs w:val="26"/>
              </w:rPr>
              <w:t xml:space="preserve">, </w:t>
            </w:r>
            <w:r w:rsidRPr="00265588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236" w:type="dxa"/>
            <w:vAlign w:val="center"/>
          </w:tcPr>
          <w:p w:rsidR="00FD6D37" w:rsidRPr="00822126" w:rsidRDefault="00FD6D37" w:rsidP="00235C12">
            <w:pPr>
              <w:spacing w:line="240" w:lineRule="atLeast"/>
              <w:ind w:hanging="68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+</w:t>
            </w:r>
          </w:p>
          <w:p w:rsidR="00FD6D37" w:rsidRPr="00822126" w:rsidRDefault="00FD6D37" w:rsidP="00235C12">
            <w:pPr>
              <w:spacing w:line="240" w:lineRule="atLeast"/>
              <w:ind w:hanging="68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-</w:t>
            </w:r>
          </w:p>
        </w:tc>
        <w:tc>
          <w:tcPr>
            <w:tcW w:w="975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Δ</w:t>
            </w:r>
            <w:r w:rsidRPr="00F2760D">
              <w:rPr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236" w:type="dxa"/>
            <w:vAlign w:val="center"/>
          </w:tcPr>
          <w:p w:rsidR="00FD6D37" w:rsidRPr="00822126" w:rsidRDefault="00FD6D37" w:rsidP="00235C12">
            <w:pPr>
              <w:ind w:left="-138" w:right="-119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+</w:t>
            </w:r>
          </w:p>
          <w:p w:rsidR="00FD6D37" w:rsidRPr="00822126" w:rsidRDefault="00FD6D37" w:rsidP="00235C12">
            <w:pPr>
              <w:ind w:left="-138" w:right="-119"/>
              <w:jc w:val="center"/>
              <w:rPr>
                <w:sz w:val="28"/>
                <w:szCs w:val="28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-</w:t>
            </w:r>
          </w:p>
        </w:tc>
        <w:tc>
          <w:tcPr>
            <w:tcW w:w="1424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Δ</w:t>
            </w:r>
            <w:r w:rsidRPr="00F2760D">
              <w:rPr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285" w:type="dxa"/>
            <w:vAlign w:val="center"/>
          </w:tcPr>
          <w:p w:rsidR="00FD6D37" w:rsidRPr="00822126" w:rsidRDefault="00FD6D37" w:rsidP="00235C12">
            <w:pPr>
              <w:ind w:left="-318" w:right="-265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+</w:t>
            </w:r>
          </w:p>
          <w:p w:rsidR="00FD6D37" w:rsidRPr="00822126" w:rsidRDefault="00FD6D37" w:rsidP="00235C12">
            <w:pPr>
              <w:ind w:left="-318" w:right="-265"/>
              <w:jc w:val="center"/>
              <w:rPr>
                <w:sz w:val="28"/>
                <w:szCs w:val="28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-</w:t>
            </w:r>
          </w:p>
        </w:tc>
        <w:tc>
          <w:tcPr>
            <w:tcW w:w="1040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Δ</w:t>
            </w:r>
            <w:r w:rsidRPr="00F2760D">
              <w:rPr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236" w:type="dxa"/>
            <w:vAlign w:val="center"/>
          </w:tcPr>
          <w:p w:rsidR="00FD6D37" w:rsidRPr="00822126" w:rsidRDefault="00FD6D37" w:rsidP="00235C12">
            <w:pPr>
              <w:ind w:left="-156" w:right="-124"/>
              <w:jc w:val="center"/>
              <w:rPr>
                <w:sz w:val="28"/>
                <w:szCs w:val="28"/>
                <w:vertAlign w:val="subscript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+</w:t>
            </w:r>
          </w:p>
          <w:p w:rsidR="00FD6D37" w:rsidRPr="00822126" w:rsidRDefault="00FD6D37" w:rsidP="00235C12">
            <w:pPr>
              <w:ind w:left="-156" w:right="-124"/>
              <w:jc w:val="center"/>
              <w:rPr>
                <w:sz w:val="28"/>
                <w:szCs w:val="28"/>
                <w:lang w:val="en-US"/>
              </w:rPr>
            </w:pPr>
            <w:r w:rsidRPr="00822126">
              <w:rPr>
                <w:sz w:val="28"/>
                <w:szCs w:val="28"/>
                <w:vertAlign w:val="subscript"/>
                <w:lang w:val="en-US"/>
              </w:rPr>
              <w:t>-</w:t>
            </w:r>
          </w:p>
        </w:tc>
        <w:tc>
          <w:tcPr>
            <w:tcW w:w="1080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Δ</w:t>
            </w:r>
            <w:r w:rsidRPr="00F2760D">
              <w:rPr>
                <w:i/>
                <w:sz w:val="26"/>
                <w:szCs w:val="26"/>
                <w:lang w:val="en-US"/>
              </w:rPr>
              <w:t>y</w:t>
            </w:r>
          </w:p>
        </w:tc>
        <w:tc>
          <w:tcPr>
            <w:tcW w:w="1138" w:type="dxa"/>
            <w:vAlign w:val="center"/>
          </w:tcPr>
          <w:p w:rsidR="00FD6D37" w:rsidRPr="00F2760D" w:rsidRDefault="00FD6D37" w:rsidP="00235C12">
            <w:pPr>
              <w:jc w:val="center"/>
              <w:rPr>
                <w:i/>
                <w:sz w:val="26"/>
                <w:szCs w:val="26"/>
                <w:lang w:val="en-US"/>
              </w:rPr>
            </w:pPr>
            <w:r w:rsidRPr="00F2760D">
              <w:rPr>
                <w:i/>
                <w:sz w:val="26"/>
                <w:szCs w:val="26"/>
                <w:lang w:val="en-US"/>
              </w:rPr>
              <w:t>x</w:t>
            </w:r>
          </w:p>
        </w:tc>
        <w:tc>
          <w:tcPr>
            <w:tcW w:w="1202" w:type="dxa"/>
            <w:vAlign w:val="center"/>
          </w:tcPr>
          <w:p w:rsidR="00FD6D37" w:rsidRPr="00F2760D" w:rsidRDefault="00FD6D37" w:rsidP="00235C12">
            <w:pPr>
              <w:jc w:val="center"/>
              <w:rPr>
                <w:i/>
                <w:sz w:val="26"/>
                <w:szCs w:val="26"/>
                <w:lang w:val="en-US"/>
              </w:rPr>
            </w:pPr>
            <w:r w:rsidRPr="00F2760D">
              <w:rPr>
                <w:i/>
                <w:sz w:val="26"/>
                <w:szCs w:val="26"/>
                <w:lang w:val="en-US"/>
              </w:rPr>
              <w:t>y</w:t>
            </w:r>
          </w:p>
        </w:tc>
      </w:tr>
      <w:tr w:rsidR="00FD6D37" w:rsidTr="00235C12">
        <w:trPr>
          <w:trHeight w:val="141"/>
          <w:jc w:val="center"/>
        </w:trPr>
        <w:tc>
          <w:tcPr>
            <w:tcW w:w="1323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7</w:t>
            </w:r>
          </w:p>
        </w:tc>
        <w:tc>
          <w:tcPr>
            <w:tcW w:w="236" w:type="dxa"/>
            <w:vAlign w:val="center"/>
          </w:tcPr>
          <w:p w:rsidR="00FD6D37" w:rsidRDefault="00FD6D37" w:rsidP="00235C12">
            <w:pPr>
              <w:ind w:left="-108" w:right="-108" w:hanging="68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8</w:t>
            </w:r>
          </w:p>
        </w:tc>
        <w:tc>
          <w:tcPr>
            <w:tcW w:w="975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9</w:t>
            </w:r>
          </w:p>
        </w:tc>
        <w:tc>
          <w:tcPr>
            <w:tcW w:w="236" w:type="dxa"/>
            <w:vAlign w:val="center"/>
          </w:tcPr>
          <w:p w:rsidR="00FD6D37" w:rsidRPr="00F403B2" w:rsidRDefault="00FD6D37" w:rsidP="00235C12">
            <w:pPr>
              <w:ind w:left="-138" w:right="-119"/>
              <w:jc w:val="center"/>
              <w:rPr>
                <w:sz w:val="26"/>
                <w:szCs w:val="26"/>
                <w:lang w:val="en-US"/>
              </w:rPr>
            </w:pPr>
            <w:r w:rsidRPr="00F403B2">
              <w:rPr>
                <w:sz w:val="26"/>
                <w:szCs w:val="26"/>
                <w:lang w:val="en-US"/>
              </w:rPr>
              <w:t>10</w:t>
            </w:r>
          </w:p>
        </w:tc>
        <w:tc>
          <w:tcPr>
            <w:tcW w:w="1424" w:type="dxa"/>
            <w:vAlign w:val="center"/>
          </w:tcPr>
          <w:p w:rsidR="00FD6D37" w:rsidRPr="00F403B2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 w:rsidRPr="00F403B2">
              <w:rPr>
                <w:sz w:val="26"/>
                <w:szCs w:val="26"/>
                <w:lang w:val="en-US"/>
              </w:rPr>
              <w:t>11</w:t>
            </w:r>
          </w:p>
        </w:tc>
        <w:tc>
          <w:tcPr>
            <w:tcW w:w="285" w:type="dxa"/>
            <w:vAlign w:val="center"/>
          </w:tcPr>
          <w:p w:rsidR="00FD6D37" w:rsidRDefault="00FD6D37" w:rsidP="00235C12">
            <w:pPr>
              <w:ind w:left="-318" w:right="-265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12</w:t>
            </w:r>
          </w:p>
        </w:tc>
        <w:tc>
          <w:tcPr>
            <w:tcW w:w="1040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13</w:t>
            </w:r>
          </w:p>
        </w:tc>
        <w:tc>
          <w:tcPr>
            <w:tcW w:w="236" w:type="dxa"/>
            <w:vAlign w:val="center"/>
          </w:tcPr>
          <w:p w:rsidR="00FD6D37" w:rsidRDefault="00FD6D37" w:rsidP="00235C12">
            <w:pPr>
              <w:ind w:left="-156" w:right="-124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14</w:t>
            </w:r>
          </w:p>
        </w:tc>
        <w:tc>
          <w:tcPr>
            <w:tcW w:w="1080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15</w:t>
            </w:r>
          </w:p>
        </w:tc>
        <w:tc>
          <w:tcPr>
            <w:tcW w:w="1138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16</w:t>
            </w:r>
          </w:p>
        </w:tc>
        <w:tc>
          <w:tcPr>
            <w:tcW w:w="1202" w:type="dxa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17</w:t>
            </w:r>
          </w:p>
        </w:tc>
      </w:tr>
      <w:tr w:rsidR="00FD6D37" w:rsidTr="00235C12">
        <w:trPr>
          <w:cantSplit/>
          <w:trHeight w:val="364"/>
          <w:jc w:val="center"/>
        </w:trPr>
        <w:tc>
          <w:tcPr>
            <w:tcW w:w="1323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975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1424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 w:val="restart"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9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1424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1424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 w:val="restart"/>
            <w:vAlign w:val="center"/>
          </w:tcPr>
          <w:p w:rsidR="00FD6D37" w:rsidRPr="007B4C7A" w:rsidRDefault="00FD6D37" w:rsidP="00235C12">
            <w:pPr>
              <w:ind w:left="-143" w:right="-80"/>
              <w:jc w:val="center"/>
              <w:rPr>
                <w:b/>
                <w:sz w:val="26"/>
                <w:szCs w:val="20"/>
              </w:rPr>
            </w:pPr>
            <w:r>
              <w:rPr>
                <w:b/>
                <w:sz w:val="26"/>
                <w:szCs w:val="20"/>
                <w:lang w:val="en-US"/>
              </w:rPr>
              <w:t>607</w:t>
            </w:r>
            <w:r w:rsidRPr="007B4C7A">
              <w:rPr>
                <w:b/>
                <w:sz w:val="26"/>
                <w:szCs w:val="20"/>
              </w:rPr>
              <w:t>,</w:t>
            </w:r>
            <w:r>
              <w:rPr>
                <w:b/>
                <w:sz w:val="26"/>
                <w:szCs w:val="20"/>
                <w:lang w:val="en-US"/>
              </w:rPr>
              <w:t>5</w:t>
            </w:r>
            <w:r w:rsidRPr="007B4C7A">
              <w:rPr>
                <w:b/>
                <w:sz w:val="26"/>
                <w:szCs w:val="20"/>
              </w:rPr>
              <w:t>0</w:t>
            </w:r>
          </w:p>
        </w:tc>
        <w:tc>
          <w:tcPr>
            <w:tcW w:w="1202" w:type="dxa"/>
            <w:vMerge w:val="restart"/>
            <w:vAlign w:val="center"/>
          </w:tcPr>
          <w:p w:rsidR="00FD6D37" w:rsidRPr="007B4C7A" w:rsidRDefault="00FD6D37" w:rsidP="00235C12">
            <w:pPr>
              <w:ind w:left="-136" w:right="-87"/>
              <w:jc w:val="center"/>
              <w:rPr>
                <w:b/>
                <w:sz w:val="26"/>
                <w:szCs w:val="20"/>
              </w:rPr>
            </w:pPr>
            <w:r>
              <w:rPr>
                <w:b/>
                <w:sz w:val="26"/>
                <w:szCs w:val="20"/>
                <w:lang w:val="en-US"/>
              </w:rPr>
              <w:t>1062</w:t>
            </w:r>
            <w:r w:rsidRPr="007B4C7A">
              <w:rPr>
                <w:b/>
                <w:sz w:val="26"/>
                <w:szCs w:val="20"/>
              </w:rPr>
              <w:t>,50</w:t>
            </w: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68,74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-0,02</w:t>
            </w:r>
          </w:p>
          <w:p w:rsidR="00FD6D37" w:rsidRPr="00DB461F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60</w:t>
            </w:r>
            <w:r>
              <w:rPr>
                <w:sz w:val="26"/>
                <w:szCs w:val="20"/>
                <w:lang w:val="en-US"/>
              </w:rPr>
              <w:t>,94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68" w:right="-27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424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+0,01</w:t>
            </w:r>
          </w:p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31,80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</w:rPr>
              <w:t>60</w:t>
            </w:r>
            <w:r>
              <w:rPr>
                <w:sz w:val="26"/>
                <w:szCs w:val="20"/>
                <w:lang w:val="en-US"/>
              </w:rPr>
              <w:t>,92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DB461F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  <w:lang w:val="en-US"/>
              </w:rPr>
              <w:t>31,8</w:t>
            </w:r>
            <w:r>
              <w:rPr>
                <w:sz w:val="26"/>
                <w:szCs w:val="20"/>
              </w:rPr>
              <w:t>1</w:t>
            </w:r>
          </w:p>
        </w:tc>
        <w:tc>
          <w:tcPr>
            <w:tcW w:w="1138" w:type="dxa"/>
            <w:vMerge/>
            <w:vAlign w:val="center"/>
          </w:tcPr>
          <w:p w:rsidR="00FD6D37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</w:tcPr>
          <w:p w:rsidR="00FD6D37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9"/>
              <w:rPr>
                <w:sz w:val="20"/>
                <w:szCs w:val="20"/>
                <w:lang w:val="en-US"/>
              </w:rPr>
            </w:pPr>
          </w:p>
        </w:tc>
        <w:tc>
          <w:tcPr>
            <w:tcW w:w="1424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9" w:right="-126"/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5" w:right="-73"/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 w:val="restart"/>
            <w:vAlign w:val="center"/>
          </w:tcPr>
          <w:p w:rsidR="00FD6D37" w:rsidRPr="007B4C7A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668,42</w:t>
            </w:r>
          </w:p>
        </w:tc>
        <w:tc>
          <w:tcPr>
            <w:tcW w:w="1202" w:type="dxa"/>
            <w:vMerge w:val="restart"/>
            <w:vAlign w:val="center"/>
          </w:tcPr>
          <w:p w:rsidR="00FD6D37" w:rsidRPr="007B4C7A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1094,31</w:t>
            </w: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190,36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-0,06</w:t>
            </w:r>
          </w:p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188,35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ind w:left="-6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24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+0,03</w:t>
            </w:r>
          </w:p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27,61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188,29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5B514B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27,64</w:t>
            </w:r>
          </w:p>
        </w:tc>
        <w:tc>
          <w:tcPr>
            <w:tcW w:w="1138" w:type="dxa"/>
            <w:vMerge/>
            <w:vAlign w:val="center"/>
          </w:tcPr>
          <w:p w:rsidR="00FD6D37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</w:tcPr>
          <w:p w:rsidR="00FD6D37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9"/>
              <w:rPr>
                <w:sz w:val="20"/>
                <w:szCs w:val="20"/>
                <w:lang w:val="en-US"/>
              </w:rPr>
            </w:pPr>
          </w:p>
        </w:tc>
        <w:tc>
          <w:tcPr>
            <w:tcW w:w="1424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228" w:right="-327"/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5" w:right="-73"/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 w:val="restart"/>
            <w:vAlign w:val="center"/>
          </w:tcPr>
          <w:p w:rsidR="00FD6D37" w:rsidRPr="007B4C7A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856,71</w:t>
            </w:r>
          </w:p>
        </w:tc>
        <w:tc>
          <w:tcPr>
            <w:tcW w:w="1202" w:type="dxa"/>
            <w:vMerge w:val="restart"/>
            <w:vAlign w:val="center"/>
          </w:tcPr>
          <w:p w:rsidR="00FD6D37" w:rsidRPr="007B4C7A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1121,95</w:t>
            </w: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104,18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-0,03</w:t>
            </w:r>
          </w:p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49,18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ind w:left="-6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424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+0,01</w:t>
            </w:r>
          </w:p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91,84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49,21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5B514B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DB461F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  <w:lang w:val="en-US"/>
              </w:rPr>
              <w:t>91,8</w:t>
            </w:r>
            <w:r>
              <w:rPr>
                <w:sz w:val="26"/>
                <w:szCs w:val="20"/>
              </w:rPr>
              <w:t>5</w:t>
            </w:r>
          </w:p>
        </w:tc>
        <w:tc>
          <w:tcPr>
            <w:tcW w:w="1138" w:type="dxa"/>
            <w:vMerge/>
            <w:vAlign w:val="center"/>
          </w:tcPr>
          <w:p w:rsidR="00FD6D37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</w:tcPr>
          <w:p w:rsidR="00FD6D37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rPr>
                <w:sz w:val="20"/>
                <w:szCs w:val="20"/>
                <w:lang w:val="en-US"/>
              </w:rPr>
            </w:pPr>
          </w:p>
        </w:tc>
        <w:tc>
          <w:tcPr>
            <w:tcW w:w="1424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228" w:right="-327"/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5" w:right="-73"/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Merge w:val="restart"/>
            <w:vAlign w:val="center"/>
          </w:tcPr>
          <w:p w:rsidR="00FD6D37" w:rsidRPr="007B4C7A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807,50</w:t>
            </w:r>
          </w:p>
        </w:tc>
        <w:tc>
          <w:tcPr>
            <w:tcW w:w="1202" w:type="dxa"/>
            <w:vMerge w:val="restart"/>
            <w:vAlign w:val="center"/>
          </w:tcPr>
          <w:p w:rsidR="00FD6D37" w:rsidRPr="00DB461F" w:rsidRDefault="00FD6D37" w:rsidP="00235C12">
            <w:pPr>
              <w:ind w:left="-136" w:right="-8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  <w:lang w:val="en-US"/>
              </w:rPr>
              <w:t>1213,8</w:t>
            </w:r>
            <w:r>
              <w:rPr>
                <w:sz w:val="26"/>
                <w:szCs w:val="20"/>
              </w:rPr>
              <w:t>0</w:t>
            </w: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110,05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ind w:left="-68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97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-0,03</w:t>
            </w:r>
          </w:p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107,88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24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  <w:r>
              <w:rPr>
                <w:sz w:val="26"/>
                <w:szCs w:val="20"/>
              </w:rPr>
              <w:t>+0,02</w:t>
            </w:r>
          </w:p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21,73</w:t>
            </w:r>
          </w:p>
        </w:tc>
        <w:tc>
          <w:tcPr>
            <w:tcW w:w="285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CB24F4" w:rsidRDefault="00FD6D37" w:rsidP="00235C12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04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107,91</w:t>
            </w:r>
          </w:p>
        </w:tc>
        <w:tc>
          <w:tcPr>
            <w:tcW w:w="236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</w:tcBorders>
            <w:vAlign w:val="center"/>
          </w:tcPr>
          <w:p w:rsidR="00FD6D37" w:rsidRPr="00A63EC2" w:rsidRDefault="00FD6D37" w:rsidP="00235C12">
            <w:pPr>
              <w:ind w:left="-169" w:right="-47"/>
              <w:jc w:val="center"/>
              <w:rPr>
                <w:sz w:val="26"/>
                <w:szCs w:val="20"/>
                <w:lang w:val="en-US"/>
              </w:rPr>
            </w:pPr>
            <w:r>
              <w:rPr>
                <w:sz w:val="26"/>
                <w:szCs w:val="20"/>
                <w:lang w:val="en-US"/>
              </w:rPr>
              <w:t>21,71</w:t>
            </w:r>
          </w:p>
        </w:tc>
        <w:tc>
          <w:tcPr>
            <w:tcW w:w="1138" w:type="dxa"/>
            <w:vMerge/>
            <w:vAlign w:val="center"/>
          </w:tcPr>
          <w:p w:rsidR="00FD6D37" w:rsidRDefault="00FD6D37" w:rsidP="00235C12">
            <w:pPr>
              <w:ind w:left="-143" w:right="-80"/>
              <w:jc w:val="center"/>
              <w:rPr>
                <w:sz w:val="26"/>
                <w:szCs w:val="20"/>
                <w:lang w:val="en-US"/>
              </w:rPr>
            </w:pPr>
          </w:p>
        </w:tc>
        <w:tc>
          <w:tcPr>
            <w:tcW w:w="1202" w:type="dxa"/>
            <w:vMerge/>
            <w:vAlign w:val="center"/>
          </w:tcPr>
          <w:p w:rsidR="00FD6D37" w:rsidRDefault="00FD6D37" w:rsidP="00235C12">
            <w:pPr>
              <w:ind w:left="-136" w:right="-87"/>
              <w:jc w:val="center"/>
              <w:rPr>
                <w:sz w:val="26"/>
                <w:szCs w:val="20"/>
                <w:lang w:val="en-US"/>
              </w:rPr>
            </w:pPr>
          </w:p>
        </w:tc>
      </w:tr>
      <w:tr w:rsidR="00FD6D37" w:rsidTr="00235C12">
        <w:trPr>
          <w:cantSplit/>
          <w:trHeight w:val="309"/>
          <w:jc w:val="center"/>
        </w:trPr>
        <w:tc>
          <w:tcPr>
            <w:tcW w:w="1323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7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68"/>
              <w:rPr>
                <w:sz w:val="20"/>
                <w:szCs w:val="20"/>
                <w:lang w:val="en-US"/>
              </w:rPr>
            </w:pPr>
          </w:p>
        </w:tc>
        <w:tc>
          <w:tcPr>
            <w:tcW w:w="1424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69" w:right="-47"/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228" w:right="-327"/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59" w:right="-181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center"/>
          </w:tcPr>
          <w:p w:rsidR="00FD6D37" w:rsidRDefault="00FD6D37" w:rsidP="00235C12">
            <w:pPr>
              <w:ind w:left="-125" w:right="-73"/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Align w:val="center"/>
          </w:tcPr>
          <w:p w:rsidR="00FD6D37" w:rsidRPr="007B4C7A" w:rsidRDefault="00FD6D37" w:rsidP="00235C12">
            <w:pPr>
              <w:ind w:left="-143" w:right="-80"/>
              <w:jc w:val="center"/>
              <w:rPr>
                <w:b/>
                <w:sz w:val="26"/>
                <w:szCs w:val="20"/>
                <w:lang w:val="en-US"/>
              </w:rPr>
            </w:pPr>
            <w:r w:rsidRPr="007B4C7A">
              <w:rPr>
                <w:b/>
                <w:sz w:val="26"/>
                <w:szCs w:val="20"/>
                <w:lang w:val="en-US"/>
              </w:rPr>
              <w:t>699,59</w:t>
            </w:r>
          </w:p>
        </w:tc>
        <w:tc>
          <w:tcPr>
            <w:tcW w:w="1202" w:type="dxa"/>
            <w:vAlign w:val="center"/>
          </w:tcPr>
          <w:p w:rsidR="00FD6D37" w:rsidRPr="007B4C7A" w:rsidRDefault="00FD6D37" w:rsidP="00235C12">
            <w:pPr>
              <w:ind w:left="-136" w:right="-87"/>
              <w:jc w:val="center"/>
              <w:rPr>
                <w:b/>
                <w:sz w:val="26"/>
                <w:szCs w:val="20"/>
                <w:lang w:val="en-US"/>
              </w:rPr>
            </w:pPr>
            <w:r w:rsidRPr="007B4C7A">
              <w:rPr>
                <w:b/>
                <w:sz w:val="26"/>
                <w:szCs w:val="20"/>
                <w:lang w:val="en-US"/>
              </w:rPr>
              <w:t>1192,09</w:t>
            </w:r>
          </w:p>
        </w:tc>
      </w:tr>
      <w:tr w:rsidR="00FD6D37" w:rsidTr="00235C12">
        <w:trPr>
          <w:cantSplit/>
          <w:trHeight w:val="299"/>
          <w:jc w:val="center"/>
        </w:trPr>
        <w:tc>
          <w:tcPr>
            <w:tcW w:w="1323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975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424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85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40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236" w:type="dxa"/>
            <w:vMerge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  <w:vertAlign w:val="subscript"/>
                <w:lang w:val="en-US"/>
              </w:rPr>
            </w:pPr>
          </w:p>
        </w:tc>
        <w:tc>
          <w:tcPr>
            <w:tcW w:w="1080" w:type="dxa"/>
            <w:vMerge/>
            <w:tcBorders>
              <w:bottom w:val="nil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0"/>
              </w:rPr>
            </w:pPr>
          </w:p>
        </w:tc>
        <w:tc>
          <w:tcPr>
            <w:tcW w:w="1138" w:type="dxa"/>
            <w:vAlign w:val="center"/>
          </w:tcPr>
          <w:p w:rsidR="00FD6D37" w:rsidRDefault="00FD6D37" w:rsidP="00235C12">
            <w:pPr>
              <w:ind w:left="-143" w:right="-80"/>
              <w:jc w:val="center"/>
              <w:rPr>
                <w:sz w:val="26"/>
                <w:szCs w:val="20"/>
              </w:rPr>
            </w:pPr>
          </w:p>
        </w:tc>
        <w:tc>
          <w:tcPr>
            <w:tcW w:w="1202" w:type="dxa"/>
            <w:vAlign w:val="center"/>
          </w:tcPr>
          <w:p w:rsidR="00FD6D37" w:rsidRDefault="00FD6D37" w:rsidP="00235C12">
            <w:pPr>
              <w:ind w:left="-136" w:right="-87"/>
              <w:jc w:val="center"/>
              <w:rPr>
                <w:sz w:val="26"/>
                <w:szCs w:val="20"/>
              </w:rPr>
            </w:pPr>
          </w:p>
        </w:tc>
      </w:tr>
      <w:tr w:rsidR="00FD6D37" w:rsidTr="00235C12">
        <w:trPr>
          <w:cantSplit/>
          <w:trHeight w:val="945"/>
          <w:jc w:val="center"/>
        </w:trPr>
        <w:tc>
          <w:tcPr>
            <w:tcW w:w="4194" w:type="dxa"/>
            <w:gridSpan w:val="5"/>
            <w:vAlign w:val="center"/>
          </w:tcPr>
          <w:p w:rsidR="00FD6D37" w:rsidRDefault="00FD6D37" w:rsidP="00235C12">
            <w:pPr>
              <w:rPr>
                <w:sz w:val="26"/>
                <w:szCs w:val="20"/>
              </w:rPr>
            </w:pPr>
            <w:r w:rsidRPr="00F2760D">
              <w:rPr>
                <w:position w:val="-10"/>
                <w:szCs w:val="20"/>
              </w:rPr>
              <w:object w:dxaOrig="1100" w:dyaOrig="320">
                <v:shape id="_x0000_i1050" type="#_x0000_t75" style="width:48.35pt;height:13.95pt" o:ole="">
                  <v:imagedata r:id="rId54" o:title=""/>
                </v:shape>
                <o:OLEObject Type="Embed" ProgID="Equation.3" ShapeID="_x0000_i1050" DrawAspect="Content" ObjectID="_1620652262" r:id="rId55"/>
              </w:object>
            </w:r>
            <w:r w:rsidRPr="00000B39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1325" w:type="dxa"/>
            <w:gridSpan w:val="2"/>
            <w:vAlign w:val="center"/>
          </w:tcPr>
          <w:p w:rsidR="00FD6D37" w:rsidRPr="00000B39" w:rsidRDefault="00FD6D37" w:rsidP="00235C12">
            <w:pPr>
              <w:jc w:val="center"/>
              <w:rPr>
                <w:sz w:val="26"/>
                <w:szCs w:val="26"/>
              </w:rPr>
            </w:pPr>
            <w:r w:rsidRPr="00000B39">
              <w:rPr>
                <w:position w:val="-26"/>
                <w:sz w:val="26"/>
                <w:szCs w:val="26"/>
              </w:rPr>
              <w:object w:dxaOrig="960" w:dyaOrig="639">
                <v:shape id="_x0000_i1051" type="#_x0000_t75" style="width:50.5pt;height:34.4pt" o:ole="">
                  <v:imagedata r:id="rId56" o:title=""/>
                </v:shape>
                <o:OLEObject Type="Embed" ProgID="Equation.3" ShapeID="_x0000_i1051" DrawAspect="Content" ObjectID="_1620652263" r:id="rId57"/>
              </w:object>
            </w:r>
          </w:p>
        </w:tc>
        <w:tc>
          <w:tcPr>
            <w:tcW w:w="1316" w:type="dxa"/>
            <w:gridSpan w:val="2"/>
            <w:vAlign w:val="center"/>
          </w:tcPr>
          <w:p w:rsidR="00FD6D37" w:rsidRPr="00000B39" w:rsidRDefault="00FD6D37" w:rsidP="00235C12">
            <w:pPr>
              <w:jc w:val="center"/>
              <w:rPr>
                <w:sz w:val="26"/>
                <w:szCs w:val="26"/>
              </w:rPr>
            </w:pPr>
            <w:r w:rsidRPr="00000B39">
              <w:rPr>
                <w:position w:val="-26"/>
                <w:sz w:val="26"/>
                <w:szCs w:val="26"/>
              </w:rPr>
              <w:object w:dxaOrig="1060" w:dyaOrig="639">
                <v:shape id="_x0000_i1052" type="#_x0000_t75" style="width:53.75pt;height:33.3pt" o:ole="">
                  <v:imagedata r:id="rId58" o:title=""/>
                </v:shape>
                <o:OLEObject Type="Embed" ProgID="Equation.3" ShapeID="_x0000_i1052" DrawAspect="Content" ObjectID="_1620652264" r:id="rId59"/>
              </w:object>
            </w:r>
          </w:p>
        </w:tc>
        <w:tc>
          <w:tcPr>
            <w:tcW w:w="1138" w:type="dxa"/>
            <w:vAlign w:val="center"/>
          </w:tcPr>
          <w:p w:rsidR="00FD6D37" w:rsidRDefault="00FD6D37" w:rsidP="00235C12">
            <w:pPr>
              <w:pStyle w:val="Normal1"/>
            </w:pPr>
            <w:r w:rsidRPr="00CB24F4">
              <w:rPr>
                <w:position w:val="-46"/>
              </w:rPr>
              <w:object w:dxaOrig="1240" w:dyaOrig="1080">
                <v:shape id="_x0000_i1053" type="#_x0000_t75" style="width:61.25pt;height:53.75pt" o:ole="">
                  <v:imagedata r:id="rId60" o:title=""/>
                </v:shape>
                <o:OLEObject Type="Embed" ProgID="Equation.3" ShapeID="_x0000_i1053" DrawAspect="Content" ObjectID="_1620652265" r:id="rId61"/>
              </w:object>
            </w:r>
          </w:p>
        </w:tc>
        <w:tc>
          <w:tcPr>
            <w:tcW w:w="1202" w:type="dxa"/>
            <w:tcBorders>
              <w:bottom w:val="nil"/>
            </w:tcBorders>
            <w:vAlign w:val="center"/>
          </w:tcPr>
          <w:p w:rsidR="00FD6D37" w:rsidRDefault="00FD6D37" w:rsidP="00235C12">
            <w:pPr>
              <w:pStyle w:val="Normal1"/>
            </w:pPr>
            <w:r w:rsidRPr="00CB24F4">
              <w:rPr>
                <w:position w:val="-46"/>
              </w:rPr>
              <w:object w:dxaOrig="1280" w:dyaOrig="1080">
                <v:shape id="_x0000_i1054" type="#_x0000_t75" style="width:66.65pt;height:55.9pt" o:ole="">
                  <v:imagedata r:id="rId62" o:title=""/>
                </v:shape>
                <o:OLEObject Type="Embed" ProgID="Equation.3" ShapeID="_x0000_i1054" DrawAspect="Content" ObjectID="_1620652266" r:id="rId63"/>
              </w:object>
            </w:r>
          </w:p>
        </w:tc>
      </w:tr>
      <w:tr w:rsidR="00FD6D37" w:rsidTr="00235C12">
        <w:trPr>
          <w:cantSplit/>
          <w:trHeight w:val="1850"/>
          <w:jc w:val="center"/>
        </w:trPr>
        <w:tc>
          <w:tcPr>
            <w:tcW w:w="6835" w:type="dxa"/>
            <w:gridSpan w:val="9"/>
          </w:tcPr>
          <w:p w:rsidR="00FD6D37" w:rsidRDefault="00FD6D37" w:rsidP="00235C12">
            <w:pPr>
              <w:ind w:left="-234" w:right="-267"/>
              <w:rPr>
                <w:szCs w:val="20"/>
              </w:rPr>
            </w:pPr>
            <w:r>
              <w:rPr>
                <w:szCs w:val="20"/>
              </w:rPr>
              <w:t xml:space="preserve">  </w:t>
            </w:r>
            <w:r w:rsidRPr="008B215C">
              <w:rPr>
                <w:position w:val="-16"/>
                <w:szCs w:val="20"/>
              </w:rPr>
              <w:object w:dxaOrig="1540" w:dyaOrig="400">
                <v:shape id="_x0000_i1055" type="#_x0000_t75" style="width:77.35pt;height:20.4pt" o:ole="">
                  <v:imagedata r:id="rId64" o:title=""/>
                </v:shape>
                <o:OLEObject Type="Embed" ProgID="Equation.3" ShapeID="_x0000_i1055" DrawAspect="Content" ObjectID="_1620652267" r:id="rId65"/>
              </w:object>
            </w:r>
            <w:r w:rsidRPr="008B215C">
              <w:rPr>
                <w:position w:val="-16"/>
                <w:szCs w:val="20"/>
              </w:rPr>
              <w:object w:dxaOrig="1640" w:dyaOrig="400">
                <v:shape id="_x0000_i1056" type="#_x0000_t75" style="width:80.6pt;height:20.4pt" o:ole="">
                  <v:imagedata r:id="rId66" o:title=""/>
                </v:shape>
                <o:OLEObject Type="Embed" ProgID="Equation.3" ShapeID="_x0000_i1056" DrawAspect="Content" ObjectID="_1620652268" r:id="rId67"/>
              </w:object>
            </w:r>
            <w:r w:rsidRPr="00000B39">
              <w:rPr>
                <w:i/>
                <w:sz w:val="26"/>
                <w:szCs w:val="26"/>
              </w:rPr>
              <w:t>м</w:t>
            </w:r>
          </w:p>
          <w:p w:rsidR="00FD6D37" w:rsidRDefault="00FD6D37" w:rsidP="00235C12">
            <w:pPr>
              <w:ind w:left="-151" w:right="-87"/>
              <w:rPr>
                <w:szCs w:val="20"/>
              </w:rPr>
            </w:pPr>
            <w:r w:rsidRPr="00F2760D">
              <w:rPr>
                <w:position w:val="-10"/>
                <w:szCs w:val="20"/>
              </w:rPr>
              <w:object w:dxaOrig="1219" w:dyaOrig="320">
                <v:shape id="_x0000_i1057" type="#_x0000_t75" style="width:61.25pt;height:16.1pt" o:ole="">
                  <v:imagedata r:id="rId68" o:title=""/>
                </v:shape>
                <o:OLEObject Type="Embed" ProgID="Equation.3" ShapeID="_x0000_i1057" DrawAspect="Content" ObjectID="_1620652269" r:id="rId69"/>
              </w:object>
            </w:r>
            <w:r w:rsidRPr="00F2760D">
              <w:rPr>
                <w:position w:val="-10"/>
                <w:szCs w:val="20"/>
              </w:rPr>
              <w:object w:dxaOrig="1260" w:dyaOrig="320">
                <v:shape id="_x0000_i1058" type="#_x0000_t75" style="width:63.4pt;height:16.1pt" o:ole="">
                  <v:imagedata r:id="rId70" o:title=""/>
                </v:shape>
                <o:OLEObject Type="Embed" ProgID="Equation.3" ShapeID="_x0000_i1058" DrawAspect="Content" ObjectID="_1620652270" r:id="rId71"/>
              </w:object>
            </w:r>
            <w:r w:rsidRPr="00000B39">
              <w:rPr>
                <w:i/>
                <w:szCs w:val="20"/>
              </w:rPr>
              <w:t>м</w:t>
            </w:r>
          </w:p>
          <w:p w:rsidR="00FD6D37" w:rsidRDefault="00FD6D37" w:rsidP="00235C12">
            <w:pPr>
              <w:rPr>
                <w:color w:val="FF0000"/>
                <w:sz w:val="26"/>
                <w:szCs w:val="20"/>
              </w:rPr>
            </w:pPr>
            <w:r w:rsidRPr="008B215C">
              <w:rPr>
                <w:color w:val="FF0000"/>
                <w:position w:val="-18"/>
                <w:sz w:val="26"/>
                <w:szCs w:val="26"/>
              </w:rPr>
              <w:object w:dxaOrig="3600" w:dyaOrig="560">
                <v:shape id="_x0000_i1059" type="#_x0000_t75" style="width:194.5pt;height:25.8pt" o:ole="">
                  <v:imagedata r:id="rId72" o:title=""/>
                </v:shape>
                <o:OLEObject Type="Embed" ProgID="Equation.3" ShapeID="_x0000_i1059" DrawAspect="Content" ObjectID="_1620652271" r:id="rId73"/>
              </w:object>
            </w:r>
            <w:r w:rsidRPr="00000B39">
              <w:rPr>
                <w:i/>
                <w:szCs w:val="20"/>
              </w:rPr>
              <w:t>м</w:t>
            </w:r>
          </w:p>
          <w:p w:rsidR="00FD6D37" w:rsidRDefault="00FD6D37" w:rsidP="00235C12">
            <w:pPr>
              <w:rPr>
                <w:sz w:val="26"/>
                <w:szCs w:val="20"/>
              </w:rPr>
            </w:pPr>
            <w:r w:rsidRPr="008B215C">
              <w:rPr>
                <w:position w:val="-36"/>
                <w:sz w:val="26"/>
                <w:szCs w:val="26"/>
              </w:rPr>
              <w:object w:dxaOrig="4900" w:dyaOrig="740">
                <v:shape id="_x0000_i1060" type="#_x0000_t75" style="width:245pt;height:36.55pt" o:ole="">
                  <v:imagedata r:id="rId74" o:title=""/>
                </v:shape>
                <o:OLEObject Type="Embed" ProgID="Equation.3" ShapeID="_x0000_i1060" DrawAspect="Content" ObjectID="_1620652272" r:id="rId75"/>
              </w:object>
            </w:r>
            <w:r>
              <w:rPr>
                <w:szCs w:val="20"/>
              </w:rPr>
              <w:t xml:space="preserve"> </w:t>
            </w:r>
            <w:r w:rsidRPr="00000B39">
              <w:rPr>
                <w:i/>
                <w:szCs w:val="20"/>
              </w:rPr>
              <w:t>м</w:t>
            </w:r>
          </w:p>
        </w:tc>
        <w:tc>
          <w:tcPr>
            <w:tcW w:w="2340" w:type="dxa"/>
            <w:gridSpan w:val="2"/>
            <w:vAlign w:val="center"/>
          </w:tcPr>
          <w:p w:rsidR="00FD6D37" w:rsidRDefault="00FD6D37" w:rsidP="00235C12">
            <w:pPr>
              <w:ind w:right="-87"/>
              <w:rPr>
                <w:sz w:val="26"/>
                <w:szCs w:val="20"/>
              </w:rPr>
            </w:pPr>
          </w:p>
        </w:tc>
      </w:tr>
    </w:tbl>
    <w:p w:rsidR="00FD6D37" w:rsidRDefault="00FD6D37" w:rsidP="00147AF1">
      <w:pPr>
        <w:pStyle w:val="a3"/>
        <w:tabs>
          <w:tab w:val="clear" w:pos="1620"/>
          <w:tab w:val="left" w:pos="180"/>
        </w:tabs>
        <w:ind w:firstLine="540"/>
        <w:rPr>
          <w:sz w:val="30"/>
        </w:rPr>
      </w:pPr>
      <w:r>
        <w:rPr>
          <w:sz w:val="30"/>
        </w:rPr>
        <w:br w:type="page"/>
      </w:r>
      <w:r>
        <w:rPr>
          <w:sz w:val="30"/>
        </w:rPr>
        <w:lastRenderedPageBreak/>
        <w:t>1. В графе 4 записывают исходный дирекционный угол начальной стороны</w:t>
      </w:r>
      <w:r w:rsidRPr="009A79A0">
        <w:rPr>
          <w:sz w:val="30"/>
          <w:szCs w:val="30"/>
        </w:rPr>
        <w:t xml:space="preserve"> </w:t>
      </w:r>
      <w:r w:rsidRPr="009A79A0">
        <w:rPr>
          <w:i/>
          <w:sz w:val="32"/>
          <w:szCs w:val="32"/>
        </w:rPr>
        <w:t>α</w:t>
      </w:r>
      <w:r w:rsidRPr="00E82706">
        <w:rPr>
          <w:i/>
          <w:sz w:val="30"/>
          <w:vertAlign w:val="subscript"/>
        </w:rPr>
        <w:t xml:space="preserve"> </w:t>
      </w:r>
      <w:r w:rsidRPr="009A79A0">
        <w:rPr>
          <w:i/>
          <w:sz w:val="32"/>
          <w:szCs w:val="32"/>
          <w:vertAlign w:val="subscript"/>
        </w:rPr>
        <w:t>п/п 85- п/п 84</w:t>
      </w:r>
      <w:r>
        <w:rPr>
          <w:i/>
          <w:sz w:val="30"/>
        </w:rPr>
        <w:t xml:space="preserve"> </w:t>
      </w:r>
      <w:r>
        <w:rPr>
          <w:sz w:val="30"/>
        </w:rPr>
        <w:t xml:space="preserve">и исходный дирекционный угол конечной стороны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sz w:val="30"/>
        </w:rPr>
      </w:pPr>
      <w:r w:rsidRPr="009A79A0">
        <w:rPr>
          <w:i/>
          <w:sz w:val="32"/>
          <w:szCs w:val="32"/>
        </w:rPr>
        <w:t>α</w:t>
      </w:r>
      <w:r w:rsidRPr="00E82706">
        <w:rPr>
          <w:i/>
          <w:sz w:val="30"/>
          <w:vertAlign w:val="subscript"/>
        </w:rPr>
        <w:t xml:space="preserve"> </w:t>
      </w:r>
      <w:r w:rsidRPr="009A79A0">
        <w:rPr>
          <w:i/>
          <w:sz w:val="32"/>
          <w:szCs w:val="32"/>
          <w:vertAlign w:val="subscript"/>
        </w:rPr>
        <w:t>п/п 83 - п/п 82</w:t>
      </w:r>
      <w:r>
        <w:rPr>
          <w:i/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Cs/>
          <w:sz w:val="30"/>
        </w:rPr>
      </w:pPr>
      <w:r>
        <w:rPr>
          <w:i/>
          <w:sz w:val="30"/>
        </w:rPr>
        <w:tab/>
      </w:r>
      <w:r w:rsidRPr="00EA79F1">
        <w:rPr>
          <w:iCs/>
          <w:sz w:val="30"/>
        </w:rPr>
        <w:t>Исходные дирекционные углы выделены жирны</w:t>
      </w:r>
      <w:r>
        <w:rPr>
          <w:iCs/>
          <w:sz w:val="30"/>
        </w:rPr>
        <w:t>м шрифтом.</w:t>
      </w:r>
      <w:r>
        <w:rPr>
          <w:iCs/>
          <w:sz w:val="30"/>
        </w:rPr>
        <w:tab/>
        <w:t xml:space="preserve">Для рассматриваемого </w:t>
      </w:r>
      <w:r w:rsidRPr="00EA79F1">
        <w:rPr>
          <w:iCs/>
          <w:sz w:val="30"/>
        </w:rPr>
        <w:t>примера</w:t>
      </w:r>
      <w:r>
        <w:rPr>
          <w:iCs/>
          <w:sz w:val="30"/>
        </w:rPr>
        <w:t xml:space="preserve"> </w:t>
      </w:r>
      <w:r w:rsidRPr="00A52273">
        <w:rPr>
          <w:bCs/>
          <w:iCs/>
          <w:position w:val="-14"/>
          <w:sz w:val="30"/>
        </w:rPr>
        <w:object w:dxaOrig="2520" w:dyaOrig="380">
          <v:shape id="_x0000_i1061" type="#_x0000_t75" style="width:145.05pt;height:21.5pt" o:ole="">
            <v:imagedata r:id="rId76" o:title=""/>
          </v:shape>
          <o:OLEObject Type="Embed" ProgID="Equation.3" ShapeID="_x0000_i1061" DrawAspect="Content" ObjectID="_1620652273" r:id="rId77"/>
        </w:object>
      </w:r>
      <w:r w:rsidRPr="00EA79F1">
        <w:rPr>
          <w:bCs/>
          <w:iCs/>
          <w:sz w:val="30"/>
        </w:rPr>
        <w:t>;</w:t>
      </w:r>
      <w:r w:rsidRPr="00EA79F1">
        <w:rPr>
          <w:b/>
          <w:bCs/>
          <w:iCs/>
          <w:sz w:val="30"/>
        </w:rPr>
        <w:t xml:space="preserve"> </w:t>
      </w:r>
      <w:r w:rsidRPr="00A52273">
        <w:rPr>
          <w:iCs/>
          <w:position w:val="-14"/>
          <w:sz w:val="30"/>
        </w:rPr>
        <w:object w:dxaOrig="2640" w:dyaOrig="380">
          <v:shape id="_x0000_i1062" type="#_x0000_t75" style="width:140.8pt;height:21.5pt" o:ole="">
            <v:imagedata r:id="rId78" o:title=""/>
          </v:shape>
          <o:OLEObject Type="Embed" ProgID="Equation.3" ShapeID="_x0000_i1062" DrawAspect="Content" ObjectID="_1620652274" r:id="rId79"/>
        </w:object>
      </w:r>
      <w:r w:rsidRPr="00EA79F1">
        <w:rPr>
          <w:iCs/>
          <w:sz w:val="30"/>
        </w:rPr>
        <w:t>.</w:t>
      </w:r>
      <w:r>
        <w:rPr>
          <w:iCs/>
          <w:sz w:val="30"/>
        </w:rPr>
        <w:t xml:space="preserve"> Студент исходные данные своего варианта берет из задачи №</w:t>
      </w:r>
      <w:r w:rsidRPr="00822126">
        <w:rPr>
          <w:iCs/>
          <w:sz w:val="30"/>
        </w:rPr>
        <w:t xml:space="preserve">1 </w:t>
      </w:r>
      <w:r>
        <w:rPr>
          <w:iCs/>
          <w:sz w:val="30"/>
        </w:rPr>
        <w:t xml:space="preserve">параграфа </w:t>
      </w:r>
      <w:r w:rsidRPr="00822126">
        <w:rPr>
          <w:iCs/>
          <w:sz w:val="30"/>
        </w:rPr>
        <w:t>1.</w:t>
      </w:r>
      <w:r>
        <w:rPr>
          <w:iCs/>
          <w:sz w:val="30"/>
        </w:rPr>
        <w:t>1.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bCs/>
          <w:sz w:val="30"/>
        </w:rPr>
      </w:pPr>
      <w:r>
        <w:rPr>
          <w:bCs/>
          <w:sz w:val="30"/>
        </w:rPr>
        <w:tab/>
        <w:t xml:space="preserve">2. </w:t>
      </w:r>
      <w:r>
        <w:rPr>
          <w:sz w:val="30"/>
        </w:rPr>
        <w:t xml:space="preserve">Вычисляется сумма измеренных углов в ходе (значения измеренных углов записаны в графе 2) – </w:t>
      </w:r>
      <w:r w:rsidRPr="007C6266">
        <w:rPr>
          <w:position w:val="-16"/>
          <w:sz w:val="30"/>
        </w:rPr>
        <w:object w:dxaOrig="760" w:dyaOrig="440">
          <v:shape id="_x0000_i1063" type="#_x0000_t75" style="width:37.6pt;height:21.5pt" o:ole="">
            <v:imagedata r:id="rId80" o:title=""/>
          </v:shape>
          <o:OLEObject Type="Embed" ProgID="Equation.3" ShapeID="_x0000_i1063" DrawAspect="Content" ObjectID="_1620652275" r:id="rId81"/>
        </w:object>
      </w:r>
      <w:r>
        <w:rPr>
          <w:sz w:val="30"/>
        </w:rPr>
        <w:t xml:space="preserve">. Для рассматриваемого примера </w:t>
      </w:r>
      <w:r w:rsidRPr="00B12C7B">
        <w:rPr>
          <w:position w:val="-14"/>
          <w:sz w:val="30"/>
        </w:rPr>
        <w:object w:dxaOrig="1960" w:dyaOrig="400">
          <v:shape id="_x0000_i1064" type="#_x0000_t75" style="width:130.05pt;height:22.55pt" o:ole="">
            <v:imagedata r:id="rId82" o:title=""/>
          </v:shape>
          <o:OLEObject Type="Embed" ProgID="Equation.3" ShapeID="_x0000_i1064" DrawAspect="Content" ObjectID="_1620652276" r:id="rId83"/>
        </w:objec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Если через </w:t>
      </w:r>
      <w:r w:rsidRPr="006A0A3D">
        <w:rPr>
          <w:position w:val="-12"/>
          <w:sz w:val="30"/>
        </w:rPr>
        <w:object w:dxaOrig="360" w:dyaOrig="400">
          <v:shape id="_x0000_i1065" type="#_x0000_t75" style="width:18.25pt;height:20.4pt" o:ole="">
            <v:imagedata r:id="rId84" o:title=""/>
          </v:shape>
          <o:OLEObject Type="Embed" ProgID="Equation.3" ShapeID="_x0000_i1065" DrawAspect="Content" ObjectID="_1620652277" r:id="rId85"/>
        </w:object>
      </w:r>
      <w:r>
        <w:rPr>
          <w:sz w:val="30"/>
          <w:vertAlign w:val="subscript"/>
        </w:rPr>
        <w:t xml:space="preserve"> </w:t>
      </w:r>
      <w:r>
        <w:rPr>
          <w:sz w:val="30"/>
        </w:rPr>
        <w:t xml:space="preserve"> и </w:t>
      </w:r>
      <w:r w:rsidRPr="007C6266">
        <w:rPr>
          <w:position w:val="-12"/>
          <w:sz w:val="30"/>
        </w:rPr>
        <w:object w:dxaOrig="380" w:dyaOrig="400">
          <v:shape id="_x0000_i1066" type="#_x0000_t75" style="width:19.35pt;height:20.4pt" o:ole="">
            <v:imagedata r:id="rId86" o:title=""/>
          </v:shape>
          <o:OLEObject Type="Embed" ProgID="Equation.3" ShapeID="_x0000_i1066" DrawAspect="Content" ObjectID="_1620652278" r:id="rId87"/>
        </w:object>
      </w:r>
      <w:r>
        <w:rPr>
          <w:sz w:val="30"/>
        </w:rPr>
        <w:t xml:space="preserve"> обозначим дирекционные углы в начале и конце теодолитного хода, которые заданы как неизменные и безошибочные, то в этом случае должно выполняться равенство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30"/>
          <w:sz w:val="30"/>
        </w:rPr>
        <w:object w:dxaOrig="2960" w:dyaOrig="760">
          <v:shape id="_x0000_i1067" type="#_x0000_t75" style="width:147.2pt;height:37.6pt" o:ole="">
            <v:imagedata r:id="rId88" o:title=""/>
          </v:shape>
          <o:OLEObject Type="Embed" ProgID="Equation.3" ShapeID="_x0000_i1067" DrawAspect="Content" ObjectID="_1620652279" r:id="rId89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(1.11)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 w:rsidRPr="007C6266">
        <w:rPr>
          <w:i/>
          <w:sz w:val="30"/>
          <w:lang w:val="en-US"/>
        </w:rPr>
        <w:t>n</w:t>
      </w:r>
      <w:r>
        <w:rPr>
          <w:sz w:val="30"/>
        </w:rPr>
        <w:t xml:space="preserve"> – число вершин, на которых измерялись углы.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Если это равенство переписать для </w:t>
      </w:r>
      <w:r w:rsidRPr="006A0A3D">
        <w:rPr>
          <w:position w:val="-12"/>
          <w:sz w:val="30"/>
        </w:rPr>
        <w:object w:dxaOrig="540" w:dyaOrig="400">
          <v:shape id="_x0000_i1068" type="#_x0000_t75" style="width:26.85pt;height:20.4pt" o:ole="">
            <v:imagedata r:id="rId90" o:title=""/>
          </v:shape>
          <o:OLEObject Type="Embed" ProgID="Equation.3" ShapeID="_x0000_i1068" DrawAspect="Content" ObjectID="_1620652280" r:id="rId91"/>
        </w:object>
      </w:r>
      <w:r>
        <w:rPr>
          <w:sz w:val="30"/>
        </w:rPr>
        <w:t xml:space="preserve">, то полученное выражение можно использовать для вычисления теоретической суммы углов в ходе. Отсюда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8"/>
          <w:sz w:val="30"/>
        </w:rPr>
        <w:object w:dxaOrig="999" w:dyaOrig="460">
          <v:shape id="_x0000_i1069" type="#_x0000_t75" style="width:49.45pt;height:22.55pt" o:ole="">
            <v:imagedata r:id="rId92" o:title=""/>
          </v:shape>
          <o:OLEObject Type="Embed" ProgID="Equation.3" ShapeID="_x0000_i1069" DrawAspect="Content" ObjectID="_1620652281" r:id="rId93"/>
        </w:object>
      </w:r>
      <w:r>
        <w:rPr>
          <w:sz w:val="30"/>
        </w:rPr>
        <w:t>=</w:t>
      </w:r>
      <w:r w:rsidRPr="006A0A3D">
        <w:rPr>
          <w:position w:val="-12"/>
          <w:sz w:val="30"/>
        </w:rPr>
        <w:object w:dxaOrig="2140" w:dyaOrig="400">
          <v:shape id="_x0000_i1070" type="#_x0000_t75" style="width:107.45pt;height:20.4pt" o:ole="">
            <v:imagedata r:id="rId94" o:title=""/>
          </v:shape>
          <o:OLEObject Type="Embed" ProgID="Equation.3" ShapeID="_x0000_i1070" DrawAspect="Content" ObjectID="_1620652282" r:id="rId95"/>
        </w:object>
      </w:r>
      <w:r>
        <w:rPr>
          <w:sz w:val="30"/>
        </w:rPr>
        <w:t xml:space="preserve">. 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(1.12)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Для рассматриваемого примера </w:t>
      </w:r>
      <w:r w:rsidRPr="006046A1">
        <w:rPr>
          <w:position w:val="-14"/>
          <w:sz w:val="30"/>
        </w:rPr>
        <w:object w:dxaOrig="2140" w:dyaOrig="400">
          <v:shape id="_x0000_i1071" type="#_x0000_t75" style="width:123.6pt;height:23.65pt" o:ole="">
            <v:imagedata r:id="rId96" o:title=""/>
          </v:shape>
          <o:OLEObject Type="Embed" ProgID="Equation.3" ShapeID="_x0000_i1071" DrawAspect="Content" ObjectID="_1620652283" r:id="rId97"/>
        </w:object>
      </w:r>
      <w:r>
        <w:rPr>
          <w:sz w:val="30"/>
        </w:rPr>
        <w:t>.</w:t>
      </w:r>
      <w:r>
        <w:rPr>
          <w:sz w:val="30"/>
        </w:rPr>
        <w:tab/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sz w:val="30"/>
        </w:rPr>
      </w:pPr>
      <w:r>
        <w:rPr>
          <w:sz w:val="30"/>
        </w:rPr>
        <w:tab/>
        <w:t xml:space="preserve">В нашем примере </w:t>
      </w:r>
      <w:r w:rsidRPr="00E82706">
        <w:rPr>
          <w:position w:val="-12"/>
          <w:sz w:val="30"/>
        </w:rPr>
        <w:object w:dxaOrig="1600" w:dyaOrig="360">
          <v:shape id="_x0000_i1072" type="#_x0000_t75" style="width:106.4pt;height:24.7pt" o:ole="">
            <v:imagedata r:id="rId98" o:title=""/>
          </v:shape>
          <o:OLEObject Type="Embed" ProgID="Equation.3" ShapeID="_x0000_i1072" DrawAspect="Content" ObjectID="_1620652284" r:id="rId99"/>
        </w:object>
      </w:r>
      <w:r>
        <w:rPr>
          <w:sz w:val="30"/>
        </w:rPr>
        <w:t xml:space="preserve">; </w:t>
      </w:r>
      <w:r w:rsidRPr="00AF7B99">
        <w:rPr>
          <w:position w:val="-12"/>
          <w:sz w:val="30"/>
        </w:rPr>
        <w:object w:dxaOrig="1600" w:dyaOrig="360">
          <v:shape id="_x0000_i1073" type="#_x0000_t75" style="width:109.6pt;height:24.7pt" o:ole="">
            <v:imagedata r:id="rId100" o:title=""/>
          </v:shape>
          <o:OLEObject Type="Embed" ProgID="Equation.3" ShapeID="_x0000_i1073" DrawAspect="Content" ObjectID="_1620652285" r:id="rId101"/>
        </w:object>
      </w:r>
      <w:r>
        <w:rPr>
          <w:i/>
          <w:sz w:val="30"/>
        </w:rPr>
        <w:t xml:space="preserve">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Вследствие ошибок измерений углов практическая сумма измеренных горизонтальных углов не равна теоретической сумме горизонтальных углов,  разность между ними называют угловой невязкой.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color w:val="FF6600"/>
          <w:sz w:val="30"/>
        </w:rPr>
      </w:pPr>
      <w:r w:rsidRPr="006A0A3D">
        <w:rPr>
          <w:position w:val="-16"/>
          <w:sz w:val="30"/>
        </w:rPr>
        <w:object w:dxaOrig="2040" w:dyaOrig="440">
          <v:shape id="_x0000_i1074" type="#_x0000_t75" style="width:102.1pt;height:21.5pt" o:ole="">
            <v:imagedata r:id="rId102" o:title=""/>
          </v:shape>
          <o:OLEObject Type="Embed" ProgID="Equation.3" ShapeID="_x0000_i1074" DrawAspect="Content" ObjectID="_1620652286" r:id="rId103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3. Вычисляется угловая невязка хода. Разница между </w:t>
      </w:r>
      <w:r w:rsidRPr="004E7277">
        <w:rPr>
          <w:position w:val="-14"/>
          <w:sz w:val="30"/>
        </w:rPr>
        <w:object w:dxaOrig="700" w:dyaOrig="400">
          <v:shape id="_x0000_i1075" type="#_x0000_t75" style="width:40.85pt;height:23.65pt" o:ole="">
            <v:imagedata r:id="rId104" o:title=""/>
          </v:shape>
          <o:OLEObject Type="Embed" ProgID="Equation.3" ShapeID="_x0000_i1075" DrawAspect="Content" ObjectID="_1620652287" r:id="rId105"/>
        </w:object>
      </w:r>
      <w:r>
        <w:rPr>
          <w:sz w:val="30"/>
        </w:rPr>
        <w:t xml:space="preserve"> </w:t>
      </w:r>
      <w:r w:rsidRPr="00310899">
        <w:rPr>
          <w:sz w:val="30"/>
        </w:rPr>
        <w:t xml:space="preserve">и </w:t>
      </w:r>
      <w:r w:rsidRPr="007C6266">
        <w:rPr>
          <w:position w:val="-16"/>
          <w:sz w:val="30"/>
        </w:rPr>
        <w:object w:dxaOrig="999" w:dyaOrig="440">
          <v:shape id="_x0000_i1076" type="#_x0000_t75" style="width:49.45pt;height:21.5pt" o:ole="">
            <v:imagedata r:id="rId106" o:title=""/>
          </v:shape>
          <o:OLEObject Type="Embed" ProgID="Equation.3" ShapeID="_x0000_i1076" DrawAspect="Content" ObjectID="_1620652288" r:id="rId107"/>
        </w:object>
      </w:r>
      <w:r>
        <w:rPr>
          <w:sz w:val="30"/>
        </w:rPr>
        <w:t xml:space="preserve"> и составляет угловую невязку в разомкнутом теодолитном ходе.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380" w:dyaOrig="440">
          <v:shape id="_x0000_i1077" type="#_x0000_t75" style="width:19.35pt;height:21.5pt" o:ole="">
            <v:imagedata r:id="rId108" o:title=""/>
          </v:shape>
          <o:OLEObject Type="Embed" ProgID="Equation.3" ShapeID="_x0000_i1077" DrawAspect="Content" ObjectID="_1620652289" r:id="rId109"/>
        </w:object>
      </w:r>
      <w:r>
        <w:rPr>
          <w:sz w:val="30"/>
        </w:rPr>
        <w:t>=</w:t>
      </w:r>
      <w:r w:rsidRPr="006A0A3D">
        <w:rPr>
          <w:position w:val="-16"/>
          <w:sz w:val="30"/>
        </w:rPr>
        <w:object w:dxaOrig="2020" w:dyaOrig="440">
          <v:shape id="_x0000_i1078" type="#_x0000_t75" style="width:101pt;height:21.5pt" o:ole="">
            <v:imagedata r:id="rId110" o:title=""/>
          </v:shape>
          <o:OLEObject Type="Embed" ProgID="Equation.3" ShapeID="_x0000_i1078" DrawAspect="Content" ObjectID="_1620652290" r:id="rId111"/>
        </w:objec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(1.13)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Полученную невязку сравнивают с допустимой, которая вычисляется по формуле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1620" w:dyaOrig="480">
          <v:shape id="_x0000_i1079" type="#_x0000_t75" style="width:80.6pt;height:23.65pt" o:ole="">
            <v:imagedata r:id="rId112" o:title=""/>
          </v:shape>
          <o:OLEObject Type="Embed" ProgID="Equation.3" ShapeID="_x0000_i1079" DrawAspect="Content" ObjectID="_1620652291" r:id="rId113"/>
        </w:objec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(1.14)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lastRenderedPageBreak/>
        <w:t xml:space="preserve">где </w:t>
      </w:r>
      <w:r w:rsidRPr="007C6266">
        <w:rPr>
          <w:i/>
          <w:sz w:val="30"/>
          <w:lang w:val="en-US"/>
        </w:rPr>
        <w:t>n</w:t>
      </w:r>
      <w:r>
        <w:rPr>
          <w:sz w:val="30"/>
        </w:rPr>
        <w:t xml:space="preserve"> – число измеренных углов.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В нашем п</w:t>
      </w:r>
      <w:r w:rsidRPr="00D63B49">
        <w:rPr>
          <w:sz w:val="30"/>
        </w:rPr>
        <w:t xml:space="preserve">римере </w:t>
      </w:r>
      <w:r w:rsidRPr="00A52273">
        <w:rPr>
          <w:position w:val="-22"/>
          <w:sz w:val="30"/>
        </w:rPr>
        <w:object w:dxaOrig="1420" w:dyaOrig="460">
          <v:shape id="_x0000_i1080" type="#_x0000_t75" style="width:115pt;height:25.8pt" o:ole="">
            <v:imagedata r:id="rId114" o:title=""/>
          </v:shape>
          <o:OLEObject Type="Embed" ProgID="Equation.3" ShapeID="_x0000_i1080" DrawAspect="Content" ObjectID="_1620652292" r:id="rId115"/>
        </w:object>
      </w:r>
      <w:r>
        <w:rPr>
          <w:sz w:val="30"/>
        </w:rPr>
        <w:t xml:space="preserve">. Если выполняется неравенство </w:t>
      </w:r>
      <w:r w:rsidRPr="00A52273">
        <w:rPr>
          <w:position w:val="-22"/>
          <w:sz w:val="30"/>
        </w:rPr>
        <w:object w:dxaOrig="1300" w:dyaOrig="460">
          <v:shape id="_x0000_i1081" type="#_x0000_t75" style="width:64.5pt;height:22.55pt" o:ole="">
            <v:imagedata r:id="rId116" o:title=""/>
          </v:shape>
          <o:OLEObject Type="Embed" ProgID="Equation.3" ShapeID="_x0000_i1081" DrawAspect="Content" ObjectID="_1620652293" r:id="rId117"/>
        </w:object>
      </w:r>
      <w:r>
        <w:rPr>
          <w:sz w:val="30"/>
        </w:rPr>
        <w:t xml:space="preserve">, то </w:t>
      </w:r>
      <w:r w:rsidRPr="006A0A3D">
        <w:rPr>
          <w:position w:val="-16"/>
          <w:sz w:val="30"/>
        </w:rPr>
        <w:object w:dxaOrig="380" w:dyaOrig="440">
          <v:shape id="_x0000_i1082" type="#_x0000_t75" style="width:19.35pt;height:21.5pt" o:ole="">
            <v:imagedata r:id="rId118" o:title=""/>
          </v:shape>
          <o:OLEObject Type="Embed" ProgID="Equation.3" ShapeID="_x0000_i1082" DrawAspect="Content" ObjectID="_1620652294" r:id="rId119"/>
        </w:object>
      </w:r>
      <w:r>
        <w:rPr>
          <w:sz w:val="30"/>
        </w:rPr>
        <w:t xml:space="preserve"> делят на количество углов и получают величину поправки, которую вводят в каждый измеренный горизонтальный угол с обратным знаком: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28"/>
          <w:sz w:val="30"/>
        </w:rPr>
        <w:object w:dxaOrig="1320" w:dyaOrig="800">
          <v:shape id="_x0000_i1083" type="#_x0000_t75" style="width:65.55pt;height:39.75pt" o:ole="">
            <v:imagedata r:id="rId120" o:title=""/>
          </v:shape>
          <o:OLEObject Type="Embed" ProgID="Equation.3" ShapeID="_x0000_i1083" DrawAspect="Content" ObjectID="_1620652295" r:id="rId121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(1.15)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Поправки вычисляются до целых секунд. </w:t>
      </w:r>
      <w:r>
        <w:rPr>
          <w:rStyle w:val="Normal"/>
          <w:sz w:val="30"/>
        </w:rPr>
        <w:t xml:space="preserve">Должно выполняться равенство </w:t>
      </w:r>
      <w:r w:rsidRPr="006A0A3D">
        <w:rPr>
          <w:position w:val="-16"/>
          <w:sz w:val="30"/>
          <w:vertAlign w:val="subscript"/>
        </w:rPr>
        <w:object w:dxaOrig="1500" w:dyaOrig="440">
          <v:shape id="_x0000_i1084" type="#_x0000_t75" style="width:75.2pt;height:21.5pt" o:ole="">
            <v:imagedata r:id="rId122" o:title=""/>
          </v:shape>
          <o:OLEObject Type="Embed" ProgID="Equation.3" ShapeID="_x0000_i1084" DrawAspect="Content" ObjectID="_1620652296" r:id="rId123"/>
        </w:object>
      </w:r>
      <w:r>
        <w:rPr>
          <w:sz w:val="30"/>
          <w:vertAlign w:val="subscript"/>
        </w:rPr>
        <w:t xml:space="preserve">. </w:t>
      </w:r>
      <w:r>
        <w:rPr>
          <w:rStyle w:val="Normal"/>
          <w:sz w:val="30"/>
        </w:rPr>
        <w:t xml:space="preserve">К измеренным углам прибавляют поправку со своим знаком, результат записывают в графу 3. </w:t>
      </w:r>
      <w:r w:rsidRPr="006A0A3D">
        <w:rPr>
          <w:position w:val="-10"/>
          <w:sz w:val="30"/>
        </w:rPr>
        <w:object w:dxaOrig="180" w:dyaOrig="340">
          <v:shape id="_x0000_i1085" type="#_x0000_t75" style="width:8.6pt;height:17.2pt" o:ole="">
            <v:imagedata r:id="rId124" o:title=""/>
          </v:shape>
          <o:OLEObject Type="Embed" ProgID="Equation.3" ShapeID="_x0000_i1085" DrawAspect="Content" ObjectID="_1620652297" r:id="rId125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2140" w:dyaOrig="440">
          <v:shape id="_x0000_i1086" type="#_x0000_t75" style="width:107.45pt;height:21.5pt" o:ole="">
            <v:imagedata r:id="rId126" o:title=""/>
          </v:shape>
          <o:OLEObject Type="Embed" ProgID="Equation.3" ShapeID="_x0000_i1086" DrawAspect="Content" ObjectID="_1620652298" r:id="rId127"/>
        </w:object>
      </w:r>
      <w:r>
        <w:rPr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(1.16)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color w:val="FF0000"/>
          <w:sz w:val="30"/>
        </w:rPr>
        <w:tab/>
      </w:r>
      <w:r w:rsidRPr="002E5149">
        <w:rPr>
          <w:sz w:val="30"/>
        </w:rPr>
        <w:t>Контролем правильности</w:t>
      </w:r>
      <w:r>
        <w:rPr>
          <w:sz w:val="30"/>
        </w:rPr>
        <w:t xml:space="preserve"> исправления углов служит равенство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2180" w:dyaOrig="440">
          <v:shape id="_x0000_i1087" type="#_x0000_t75" style="width:108.55pt;height:21.5pt" o:ole="">
            <v:imagedata r:id="rId128" o:title=""/>
          </v:shape>
          <o:OLEObject Type="Embed" ProgID="Equation.3" ShapeID="_x0000_i1087" DrawAspect="Content" ObjectID="_1620652299" r:id="rId129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(1.17)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После уравнивания углов вычисляют дирекционные углы всех сторон хода по формуле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3019" w:dyaOrig="440">
          <v:shape id="_x0000_i1088" type="#_x0000_t75" style="width:149.35pt;height:21.5pt" o:ole="">
            <v:imagedata r:id="rId130" o:title=""/>
          </v:shape>
          <o:OLEObject Type="Embed" ProgID="Equation.3" ShapeID="_x0000_i1088" DrawAspect="Content" ObjectID="_1620652300" r:id="rId131"/>
        </w:objec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(1.18)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Дирекционный угол последующей стороны равен дирекционному углу предыдущей стороны плюс 180º и минус правый (исправленный) угол хода, образованный этими сторонами.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  <w:lang w:val="en-US"/>
        </w:rPr>
      </w:pPr>
      <w:r>
        <w:rPr>
          <w:i/>
          <w:iCs/>
          <w:sz w:val="30"/>
        </w:rPr>
        <w:t>Пример: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  <w:lang w:val="en-US"/>
        </w:rPr>
      </w:pPr>
      <w:r w:rsidRPr="00EF3101">
        <w:rPr>
          <w:position w:val="-12"/>
          <w:sz w:val="30"/>
        </w:rPr>
        <w:object w:dxaOrig="7680" w:dyaOrig="360">
          <v:shape id="_x0000_i1089" type="#_x0000_t75" style="width:476.05pt;height:22.55pt" o:ole="">
            <v:imagedata r:id="rId132" o:title=""/>
          </v:shape>
          <o:OLEObject Type="Embed" ProgID="Equation.3" ShapeID="_x0000_i1089" DrawAspect="Content" ObjectID="_1620652301" r:id="rId133"/>
        </w:object>
      </w:r>
    </w:p>
    <w:p w:rsidR="00FD6D37" w:rsidRPr="00FD517E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FD517E">
        <w:rPr>
          <w:sz w:val="30"/>
        </w:rPr>
        <w:t>Для нашего хода вычисления ведут в следующей последовательности: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2005DE">
        <w:rPr>
          <w:position w:val="-12"/>
          <w:sz w:val="30"/>
        </w:rPr>
        <w:object w:dxaOrig="3580" w:dyaOrig="360">
          <v:shape id="_x0000_i1090" type="#_x0000_t75" style="width:237.5pt;height:23.65pt" o:ole="">
            <v:imagedata r:id="rId134" o:title=""/>
          </v:shape>
          <o:OLEObject Type="Embed" ProgID="Equation.3" ShapeID="_x0000_i1090" DrawAspect="Content" ObjectID="_1620652302" r:id="rId135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156124">
        <w:rPr>
          <w:position w:val="-12"/>
          <w:sz w:val="30"/>
        </w:rPr>
        <w:object w:dxaOrig="2500" w:dyaOrig="360">
          <v:shape id="_x0000_i1091" type="#_x0000_t75" style="width:176.25pt;height:25.8pt" o:ole="">
            <v:imagedata r:id="rId136" o:title=""/>
          </v:shape>
          <o:OLEObject Type="Embed" ProgID="Equation.3" ShapeID="_x0000_i1091" DrawAspect="Content" ObjectID="_1620652303" r:id="rId137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156124">
        <w:rPr>
          <w:position w:val="-12"/>
          <w:sz w:val="30"/>
        </w:rPr>
        <w:object w:dxaOrig="2340" w:dyaOrig="360">
          <v:shape id="_x0000_i1092" type="#_x0000_t75" style="width:173pt;height:25.8pt" o:ole="">
            <v:imagedata r:id="rId138" o:title=""/>
          </v:shape>
          <o:OLEObject Type="Embed" ProgID="Equation.3" ShapeID="_x0000_i1092" DrawAspect="Content" ObjectID="_1620652304" r:id="rId139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156124">
        <w:rPr>
          <w:position w:val="-12"/>
          <w:sz w:val="30"/>
        </w:rPr>
        <w:object w:dxaOrig="2580" w:dyaOrig="360">
          <v:shape id="_x0000_i1093" type="#_x0000_t75" style="width:174.1pt;height:23.65pt" o:ole="">
            <v:imagedata r:id="rId140" o:title=""/>
          </v:shape>
          <o:OLEObject Type="Embed" ProgID="Equation.3" ShapeID="_x0000_i1093" DrawAspect="Content" ObjectID="_1620652305" r:id="rId141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156124">
        <w:rPr>
          <w:position w:val="-12"/>
          <w:sz w:val="30"/>
        </w:rPr>
        <w:object w:dxaOrig="3400" w:dyaOrig="360">
          <v:shape id="_x0000_i1094" type="#_x0000_t75" style="width:217.05pt;height:23.65pt" o:ole="">
            <v:imagedata r:id="rId142" o:title=""/>
          </v:shape>
          <o:OLEObject Type="Embed" ProgID="Equation.3" ShapeID="_x0000_i1094" DrawAspect="Content" ObjectID="_1620652306" r:id="rId143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  <w:lang w:val="en-US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Вычисленный </w:t>
      </w:r>
      <w:r w:rsidRPr="009A79A0">
        <w:rPr>
          <w:position w:val="-12"/>
          <w:sz w:val="30"/>
        </w:rPr>
        <w:object w:dxaOrig="1160" w:dyaOrig="360">
          <v:shape id="_x0000_i1095" type="#_x0000_t75" style="width:75.2pt;height:23.65pt" o:ole="">
            <v:imagedata r:id="rId144" o:title=""/>
          </v:shape>
          <o:OLEObject Type="Embed" ProgID="Equation.3" ShapeID="_x0000_i1095" DrawAspect="Content" ObjectID="_1620652307" r:id="rId145"/>
        </w:object>
      </w:r>
      <w:r>
        <w:rPr>
          <w:sz w:val="30"/>
        </w:rPr>
        <w:t xml:space="preserve"> должен быть точно равен исходному </w:t>
      </w:r>
      <w:r w:rsidRPr="009A79A0">
        <w:rPr>
          <w:position w:val="-12"/>
          <w:sz w:val="30"/>
        </w:rPr>
        <w:object w:dxaOrig="1160" w:dyaOrig="360">
          <v:shape id="_x0000_i1096" type="#_x0000_t75" style="width:77.35pt;height:23.65pt" o:ole="">
            <v:imagedata r:id="rId146" o:title=""/>
          </v:shape>
          <o:OLEObject Type="Embed" ProgID="Equation.3" ShapeID="_x0000_i1096" DrawAspect="Content" ObjectID="_1620652308" r:id="rId147"/>
        </w:object>
      </w:r>
      <w:r>
        <w:rPr>
          <w:sz w:val="30"/>
        </w:rPr>
        <w:t>. Результаты вычислений записывают в графу «дирекционные углы».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lastRenderedPageBreak/>
        <w:t>Если при вычислении дирекционный угол получается отрицательным, то кроме 180º к дирекционному углу предыдущей стороны необходимо прибавить 360º. Если дирекционный угол получается больше 360º, то из него вычитают 360º.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bCs/>
          <w:sz w:val="30"/>
        </w:rPr>
        <w:tab/>
        <w:t xml:space="preserve">4. Производят уравнивание линейных измерений. </w:t>
      </w:r>
      <w:r>
        <w:rPr>
          <w:sz w:val="30"/>
        </w:rPr>
        <w:t>Обработка линейных измерений начинается с вычисления приращений координат для всех сторон теодолитного хода по формулам: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left="360"/>
        <w:jc w:val="center"/>
        <w:rPr>
          <w:sz w:val="30"/>
          <w:lang w:val="en-US"/>
        </w:rPr>
      </w:pPr>
      <w:r w:rsidRPr="006A0A3D">
        <w:rPr>
          <w:position w:val="-10"/>
          <w:sz w:val="30"/>
        </w:rPr>
        <w:object w:dxaOrig="1760" w:dyaOrig="360">
          <v:shape id="_x0000_i1097" type="#_x0000_t75" style="width:88.1pt;height:18.25pt" o:ole="">
            <v:imagedata r:id="rId148" o:title=""/>
          </v:shape>
          <o:OLEObject Type="Embed" ProgID="Equation.3" ShapeID="_x0000_i1097" DrawAspect="Content" ObjectID="_1620652309" r:id="rId149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left="360"/>
        <w:jc w:val="right"/>
        <w:rPr>
          <w:sz w:val="30"/>
        </w:rPr>
      </w:pPr>
      <w:r>
        <w:rPr>
          <w:sz w:val="30"/>
        </w:rPr>
        <w:t xml:space="preserve">           </w:t>
      </w:r>
      <w:r w:rsidRPr="006A0A3D">
        <w:rPr>
          <w:position w:val="-12"/>
          <w:sz w:val="30"/>
        </w:rPr>
        <w:object w:dxaOrig="1660" w:dyaOrig="380">
          <v:shape id="_x0000_i1098" type="#_x0000_t75" style="width:82.75pt;height:19.35pt" o:ole="">
            <v:imagedata r:id="rId150" o:title=""/>
          </v:shape>
          <o:OLEObject Type="Embed" ProgID="Equation.3" ShapeID="_x0000_i1098" DrawAspect="Content" ObjectID="_1620652310" r:id="rId151"/>
        </w:object>
      </w:r>
      <w:r>
        <w:rPr>
          <w:sz w:val="30"/>
        </w:rPr>
        <w:t>,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 xml:space="preserve">    </w:t>
      </w:r>
      <w:r>
        <w:rPr>
          <w:sz w:val="30"/>
        </w:rPr>
        <w:tab/>
        <w:t>(1.19)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>
        <w:rPr>
          <w:i/>
          <w:iCs/>
          <w:sz w:val="30"/>
          <w:lang w:val="en-US"/>
        </w:rPr>
        <w:t>d</w:t>
      </w:r>
      <w:r>
        <w:rPr>
          <w:i/>
          <w:iCs/>
          <w:sz w:val="30"/>
        </w:rPr>
        <w:t xml:space="preserve"> – </w:t>
      </w:r>
      <w:r>
        <w:rPr>
          <w:sz w:val="30"/>
        </w:rPr>
        <w:t xml:space="preserve">горизонтальное проложение стороны хода; </w:t>
      </w:r>
      <w:r w:rsidRPr="006A0A3D">
        <w:rPr>
          <w:position w:val="-6"/>
          <w:sz w:val="30"/>
        </w:rPr>
        <w:object w:dxaOrig="260" w:dyaOrig="240">
          <v:shape id="_x0000_i1099" type="#_x0000_t75" style="width:12.9pt;height:11.8pt" o:ole="">
            <v:imagedata r:id="rId152" o:title=""/>
          </v:shape>
          <o:OLEObject Type="Embed" ProgID="Equation.3" ShapeID="_x0000_i1099" DrawAspect="Content" ObjectID="_1620652311" r:id="rId153"/>
        </w:object>
      </w:r>
      <w:r>
        <w:rPr>
          <w:sz w:val="30"/>
        </w:rPr>
        <w:t xml:space="preserve"> </w:t>
      </w:r>
      <w:r>
        <w:rPr>
          <w:i/>
          <w:iCs/>
          <w:sz w:val="30"/>
        </w:rPr>
        <w:t>–</w:t>
      </w:r>
      <w:r>
        <w:rPr>
          <w:sz w:val="30"/>
        </w:rPr>
        <w:t xml:space="preserve"> дирекционный угол этой же стороны.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6A0A3D">
        <w:rPr>
          <w:position w:val="-10"/>
          <w:sz w:val="30"/>
        </w:rPr>
        <w:object w:dxaOrig="180" w:dyaOrig="340">
          <v:shape id="_x0000_i1100" type="#_x0000_t75" style="width:8.6pt;height:17.2pt" o:ole="" o:bullet="t">
            <v:imagedata r:id="rId154" o:title=""/>
          </v:shape>
          <o:OLEObject Type="Embed" ProgID="Equation.3" ShapeID="_x0000_i1100" DrawAspect="Content" ObjectID="_1620652312" r:id="rId155"/>
        </w:object>
      </w:r>
      <w:r>
        <w:rPr>
          <w:sz w:val="30"/>
        </w:rPr>
        <w:tab/>
        <w:t>Вычисленные приращения координат (</w:t>
      </w:r>
      <w:r w:rsidRPr="006A0A3D">
        <w:rPr>
          <w:position w:val="-6"/>
          <w:sz w:val="30"/>
        </w:rPr>
        <w:object w:dxaOrig="400" w:dyaOrig="320">
          <v:shape id="_x0000_i1101" type="#_x0000_t75" style="width:20.4pt;height:16.1pt" o:ole="">
            <v:imagedata r:id="rId156" o:title=""/>
          </v:shape>
          <o:OLEObject Type="Embed" ProgID="Equation.3" ShapeID="_x0000_i1101" DrawAspect="Content" ObjectID="_1620652313" r:id="rId157"/>
        </w:object>
      </w:r>
      <w:r>
        <w:rPr>
          <w:sz w:val="30"/>
        </w:rPr>
        <w:t xml:space="preserve"> и </w:t>
      </w:r>
      <w:r w:rsidRPr="006A0A3D">
        <w:rPr>
          <w:position w:val="-12"/>
          <w:sz w:val="30"/>
        </w:rPr>
        <w:object w:dxaOrig="400" w:dyaOrig="380">
          <v:shape id="_x0000_i1102" type="#_x0000_t75" style="width:20.4pt;height:19.35pt" o:ole="">
            <v:imagedata r:id="rId158" o:title=""/>
          </v:shape>
          <o:OLEObject Type="Embed" ProgID="Equation.3" ShapeID="_x0000_i1102" DrawAspect="Content" ObjectID="_1620652314" r:id="rId159"/>
        </w:object>
      </w:r>
      <w:r>
        <w:rPr>
          <w:sz w:val="30"/>
        </w:rPr>
        <w:t xml:space="preserve">) записывают в </w:t>
      </w:r>
      <w:r w:rsidRPr="00822126">
        <w:rPr>
          <w:sz w:val="30"/>
        </w:rPr>
        <w:t xml:space="preserve">графы </w:t>
      </w:r>
      <w:r>
        <w:rPr>
          <w:sz w:val="30"/>
        </w:rPr>
        <w:t>9</w:t>
      </w:r>
      <w:r w:rsidRPr="00822126">
        <w:rPr>
          <w:sz w:val="30"/>
        </w:rPr>
        <w:t xml:space="preserve"> и </w:t>
      </w:r>
      <w:r>
        <w:rPr>
          <w:sz w:val="30"/>
        </w:rPr>
        <w:t>11 таблицы 1.4</w:t>
      </w:r>
      <w:r w:rsidRPr="00822126">
        <w:rPr>
          <w:sz w:val="30"/>
        </w:rPr>
        <w:t>,</w:t>
      </w:r>
      <w:r>
        <w:rPr>
          <w:sz w:val="30"/>
        </w:rPr>
        <w:t xml:space="preserve"> находят их суммы </w:t>
      </w:r>
      <w:r w:rsidRPr="006A0A3D">
        <w:rPr>
          <w:position w:val="-16"/>
          <w:sz w:val="30"/>
          <w:szCs w:val="30"/>
        </w:rPr>
        <w:object w:dxaOrig="880" w:dyaOrig="440">
          <v:shape id="_x0000_i1103" type="#_x0000_t75" style="width:44.05pt;height:21.5pt" o:ole="">
            <v:imagedata r:id="rId160" o:title=""/>
          </v:shape>
          <o:OLEObject Type="Embed" ProgID="Equation.3" ShapeID="_x0000_i1103" DrawAspect="Content" ObjectID="_1620652315" r:id="rId161"/>
        </w:object>
      </w:r>
      <w:r>
        <w:rPr>
          <w:sz w:val="30"/>
          <w:szCs w:val="30"/>
        </w:rPr>
        <w:t>,</w:t>
      </w:r>
      <w:r w:rsidRPr="006A0A3D">
        <w:rPr>
          <w:position w:val="-16"/>
          <w:sz w:val="30"/>
          <w:szCs w:val="30"/>
        </w:rPr>
        <w:object w:dxaOrig="900" w:dyaOrig="440">
          <v:shape id="_x0000_i1104" type="#_x0000_t75" style="width:45.15pt;height:21.5pt" o:ole="">
            <v:imagedata r:id="rId162" o:title=""/>
          </v:shape>
          <o:OLEObject Type="Embed" ProgID="Equation.3" ShapeID="_x0000_i1104" DrawAspect="Content" ObjectID="_1620652316" r:id="rId163"/>
        </w:object>
      </w:r>
      <w:r>
        <w:rPr>
          <w:sz w:val="30"/>
        </w:rPr>
        <w:t xml:space="preserve"> и приступают к их уравниванию.</w:t>
      </w:r>
    </w:p>
    <w:p w:rsidR="00FD6D37" w:rsidRPr="00FD517E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FD517E">
        <w:rPr>
          <w:sz w:val="30"/>
        </w:rPr>
        <w:t xml:space="preserve">Зная координаты начальной точки </w:t>
      </w:r>
      <w:r w:rsidRPr="00FD517E">
        <w:rPr>
          <w:position w:val="-12"/>
          <w:sz w:val="30"/>
        </w:rPr>
        <w:object w:dxaOrig="580" w:dyaOrig="360">
          <v:shape id="_x0000_i1105" type="#_x0000_t75" style="width:39.75pt;height:24.7pt" o:ole="">
            <v:imagedata r:id="rId164" o:title=""/>
          </v:shape>
          <o:OLEObject Type="Embed" ProgID="Equation.3" ShapeID="_x0000_i1105" DrawAspect="Content" ObjectID="_1620652317" r:id="rId165"/>
        </w:object>
      </w:r>
      <w:r w:rsidRPr="00FD517E">
        <w:rPr>
          <w:sz w:val="30"/>
        </w:rPr>
        <w:t xml:space="preserve"> и </w:t>
      </w:r>
      <w:r w:rsidRPr="00FD517E">
        <w:rPr>
          <w:position w:val="-12"/>
          <w:sz w:val="30"/>
        </w:rPr>
        <w:object w:dxaOrig="600" w:dyaOrig="360">
          <v:shape id="_x0000_i1106" type="#_x0000_t75" style="width:38.7pt;height:23.65pt" o:ole="">
            <v:imagedata r:id="rId166" o:title=""/>
          </v:shape>
          <o:OLEObject Type="Embed" ProgID="Equation.3" ShapeID="_x0000_i1106" DrawAspect="Content" ObjectID="_1620652318" r:id="rId167"/>
        </w:object>
      </w:r>
      <w:r w:rsidRPr="00FD517E">
        <w:rPr>
          <w:sz w:val="30"/>
        </w:rPr>
        <w:t xml:space="preserve"> и приращения, можно вычислить координаты всех точек теодолитного хода: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DB52AE">
        <w:rPr>
          <w:position w:val="-12"/>
          <w:sz w:val="30"/>
        </w:rPr>
        <w:object w:dxaOrig="2079" w:dyaOrig="360">
          <v:shape id="_x0000_i1107" type="#_x0000_t75" style="width:134.35pt;height:22.55pt" o:ole="">
            <v:imagedata r:id="rId168" o:title=""/>
          </v:shape>
          <o:OLEObject Type="Embed" ProgID="Equation.3" ShapeID="_x0000_i1107" DrawAspect="Content" ObjectID="_1620652319" r:id="rId169"/>
        </w:object>
      </w:r>
      <w:r>
        <w:rPr>
          <w:sz w:val="30"/>
        </w:rPr>
        <w:t xml:space="preserve">                           </w:t>
      </w:r>
      <w:r w:rsidRPr="00D40F33">
        <w:rPr>
          <w:position w:val="-12"/>
          <w:sz w:val="30"/>
        </w:rPr>
        <w:object w:dxaOrig="2120" w:dyaOrig="360">
          <v:shape id="_x0000_i1108" type="#_x0000_t75" style="width:150.45pt;height:25.8pt" o:ole="">
            <v:imagedata r:id="rId170" o:title=""/>
          </v:shape>
          <o:OLEObject Type="Embed" ProgID="Equation.3" ShapeID="_x0000_i1108" DrawAspect="Content" ObjectID="_1620652320" r:id="rId171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2D7895">
        <w:rPr>
          <w:position w:val="-22"/>
          <w:sz w:val="30"/>
        </w:rPr>
        <w:object w:dxaOrig="3019" w:dyaOrig="580">
          <v:shape id="_x0000_i1109" type="#_x0000_t75" style="width:200.95pt;height:38.7pt" o:ole="">
            <v:imagedata r:id="rId172" o:title=""/>
          </v:shape>
          <o:OLEObject Type="Embed" ProgID="Equation.3" ShapeID="_x0000_i1109" DrawAspect="Content" ObjectID="_1620652321" r:id="rId173"/>
        </w:object>
      </w:r>
      <w:r>
        <w:rPr>
          <w:sz w:val="30"/>
        </w:rPr>
        <w:t xml:space="preserve">          </w:t>
      </w:r>
      <w:r w:rsidRPr="002D7895">
        <w:rPr>
          <w:position w:val="-22"/>
          <w:sz w:val="30"/>
        </w:rPr>
        <w:object w:dxaOrig="3019" w:dyaOrig="580">
          <v:shape id="_x0000_i1110" type="#_x0000_t75" style="width:203.1pt;height:38.7pt" o:ole="">
            <v:imagedata r:id="rId174" o:title=""/>
          </v:shape>
          <o:OLEObject Type="Embed" ProgID="Equation.3" ShapeID="_x0000_i1110" DrawAspect="Content" ObjectID="_1620652322" r:id="rId175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437E97">
        <w:rPr>
          <w:position w:val="-22"/>
          <w:sz w:val="30"/>
        </w:rPr>
        <w:object w:dxaOrig="3100" w:dyaOrig="580">
          <v:shape id="_x0000_i1111" type="#_x0000_t75" style="width:206.35pt;height:38.7pt" o:ole="">
            <v:imagedata r:id="rId176" o:title=""/>
          </v:shape>
          <o:OLEObject Type="Embed" ProgID="Equation.3" ShapeID="_x0000_i1111" DrawAspect="Content" ObjectID="_1620652323" r:id="rId177"/>
        </w:object>
      </w:r>
      <w:r>
        <w:rPr>
          <w:sz w:val="30"/>
        </w:rPr>
        <w:t xml:space="preserve">         </w:t>
      </w:r>
      <w:r w:rsidRPr="002D7895">
        <w:rPr>
          <w:position w:val="-22"/>
          <w:sz w:val="30"/>
        </w:rPr>
        <w:object w:dxaOrig="3100" w:dyaOrig="580">
          <v:shape id="_x0000_i1112" type="#_x0000_t75" style="width:207.4pt;height:38.7pt" o:ole="">
            <v:imagedata r:id="rId178" o:title=""/>
          </v:shape>
          <o:OLEObject Type="Embed" ProgID="Equation.3" ShapeID="_x0000_i1112" DrawAspect="Content" ObjectID="_1620652324" r:id="rId179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  <w:sectPr w:rsidR="00FD6D37" w:rsidSect="00597812">
          <w:headerReference w:type="even" r:id="rId180"/>
          <w:headerReference w:type="default" r:id="rId181"/>
          <w:footerReference w:type="even" r:id="rId182"/>
          <w:footerReference w:type="default" r:id="rId183"/>
          <w:footerReference w:type="first" r:id="rId184"/>
          <w:pgSz w:w="11906" w:h="16838"/>
          <w:pgMar w:top="1418" w:right="1418" w:bottom="1701" w:left="1418" w:header="709" w:footer="1247" w:gutter="0"/>
          <w:pgNumType w:start="1"/>
          <w:cols w:space="708"/>
          <w:titlePg/>
          <w:docGrid w:linePitch="360"/>
        </w:sectPr>
      </w:pPr>
      <w:r w:rsidRPr="002D7895">
        <w:rPr>
          <w:position w:val="-22"/>
          <w:sz w:val="30"/>
        </w:rPr>
        <w:object w:dxaOrig="3820" w:dyaOrig="560">
          <v:shape id="_x0000_i1113" type="#_x0000_t75" style="width:257.9pt;height:37.6pt" o:ole="">
            <v:imagedata r:id="rId185" o:title=""/>
          </v:shape>
          <o:OLEObject Type="Embed" ProgID="Equation.3" ShapeID="_x0000_i1113" DrawAspect="Content" ObjectID="_1620652325" r:id="rId186"/>
        </w:object>
      </w:r>
      <w:r>
        <w:rPr>
          <w:sz w:val="30"/>
        </w:rPr>
        <w:t xml:space="preserve"> </w:t>
      </w:r>
      <w:r w:rsidRPr="002D7895">
        <w:rPr>
          <w:position w:val="-22"/>
          <w:sz w:val="30"/>
        </w:rPr>
        <w:object w:dxaOrig="3860" w:dyaOrig="560">
          <v:shape id="_x0000_i1114" type="#_x0000_t75" style="width:260.05pt;height:37.6pt" o:ole="">
            <v:imagedata r:id="rId187" o:title=""/>
          </v:shape>
          <o:OLEObject Type="Embed" ProgID="Equation.3" ShapeID="_x0000_i1114" DrawAspect="Content" ObjectID="_1620652326" r:id="rId188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lastRenderedPageBreak/>
        <w:t xml:space="preserve">где </w:t>
      </w:r>
      <w:r>
        <w:rPr>
          <w:i/>
          <w:sz w:val="30"/>
        </w:rPr>
        <w:t>п</w:t>
      </w:r>
      <w:r>
        <w:rPr>
          <w:sz w:val="30"/>
        </w:rPr>
        <w:t xml:space="preserve"> – число измеренных сторон хода.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Из последней строки системы определим </w:t>
      </w:r>
      <w:r w:rsidRPr="006A0A3D">
        <w:rPr>
          <w:position w:val="-30"/>
          <w:sz w:val="30"/>
        </w:rPr>
        <w:object w:dxaOrig="760" w:dyaOrig="760">
          <v:shape id="_x0000_i1115" type="#_x0000_t75" style="width:37.6pt;height:37.6pt" o:ole="">
            <v:imagedata r:id="rId189" o:title=""/>
          </v:shape>
          <o:OLEObject Type="Embed" ProgID="Equation.3" ShapeID="_x0000_i1115" DrawAspect="Content" ObjectID="_1620652327" r:id="rId190"/>
        </w:object>
      </w:r>
      <w:r>
        <w:rPr>
          <w:sz w:val="30"/>
        </w:rPr>
        <w:t xml:space="preserve"> и </w:t>
      </w:r>
      <w:r w:rsidRPr="006A0A3D">
        <w:rPr>
          <w:position w:val="-30"/>
          <w:sz w:val="30"/>
        </w:rPr>
        <w:object w:dxaOrig="859" w:dyaOrig="760">
          <v:shape id="_x0000_i1116" type="#_x0000_t75" style="width:43pt;height:37.6pt" o:ole="">
            <v:imagedata r:id="rId191" o:title=""/>
          </v:shape>
          <o:OLEObject Type="Embed" ProgID="Equation.3" ShapeID="_x0000_i1116" DrawAspect="Content" ObjectID="_1620652328" r:id="rId192"/>
        </w:object>
      </w:r>
      <w:r>
        <w:rPr>
          <w:sz w:val="30"/>
        </w:rPr>
        <w:t>: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F036D9">
        <w:rPr>
          <w:position w:val="-28"/>
          <w:sz w:val="30"/>
        </w:rPr>
        <w:object w:dxaOrig="2260" w:dyaOrig="680">
          <v:shape id="_x0000_i1117" type="#_x0000_t75" style="width:142.95pt;height:43pt" o:ole="">
            <v:imagedata r:id="rId193" o:title=""/>
          </v:shape>
          <o:OLEObject Type="Embed" ProgID="Equation.3" ShapeID="_x0000_i1117" DrawAspect="Content" ObjectID="_1620652329" r:id="rId194"/>
        </w:object>
      </w:r>
      <w:r>
        <w:rPr>
          <w:sz w:val="30"/>
        </w:rPr>
        <w:t xml:space="preserve">; </w:t>
      </w:r>
      <w:r w:rsidRPr="00F036D9">
        <w:rPr>
          <w:position w:val="-28"/>
          <w:sz w:val="30"/>
        </w:rPr>
        <w:object w:dxaOrig="2280" w:dyaOrig="680">
          <v:shape id="_x0000_i1118" type="#_x0000_t75" style="width:133.25pt;height:39.75pt" o:ole="">
            <v:imagedata r:id="rId195" o:title=""/>
          </v:shape>
          <o:OLEObject Type="Embed" ProgID="Equation.3" ShapeID="_x0000_i1118" DrawAspect="Content" ObjectID="_1620652330" r:id="rId196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(1.21)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Или в общем виде </w:t>
      </w:r>
      <w:r w:rsidRPr="006A0A3D">
        <w:rPr>
          <w:position w:val="-30"/>
          <w:sz w:val="30"/>
        </w:rPr>
        <w:object w:dxaOrig="1939" w:dyaOrig="760">
          <v:shape id="_x0000_i1119" type="#_x0000_t75" style="width:95.65pt;height:37.6pt" o:ole="">
            <v:imagedata r:id="rId197" o:title=""/>
          </v:shape>
          <o:OLEObject Type="Embed" ProgID="Equation.3" ShapeID="_x0000_i1119" DrawAspect="Content" ObjectID="_1620652331" r:id="rId198"/>
        </w:object>
      </w:r>
      <w:r>
        <w:rPr>
          <w:sz w:val="30"/>
        </w:rPr>
        <w:t xml:space="preserve">; </w:t>
      </w:r>
      <w:r w:rsidRPr="006A0A3D">
        <w:rPr>
          <w:position w:val="-30"/>
          <w:sz w:val="30"/>
        </w:rPr>
        <w:object w:dxaOrig="1960" w:dyaOrig="760">
          <v:shape id="_x0000_i1120" type="#_x0000_t75" style="width:96.7pt;height:37.6pt" o:ole="">
            <v:imagedata r:id="rId199" o:title=""/>
          </v:shape>
          <o:OLEObject Type="Embed" ProgID="Equation.3" ShapeID="_x0000_i1120" DrawAspect="Content" ObjectID="_1620652332" r:id="rId200"/>
        </w:objec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Эти формулы справедливы тогда, когда приращения координат не имеют погрешностей. Поэтому суммы данных приращений называют теоретическими и обозначают через </w:t>
      </w:r>
      <w:r w:rsidRPr="006A0A3D">
        <w:rPr>
          <w:position w:val="-16"/>
          <w:sz w:val="30"/>
        </w:rPr>
        <w:object w:dxaOrig="1120" w:dyaOrig="440">
          <v:shape id="_x0000_i1121" type="#_x0000_t75" style="width:55.9pt;height:21.5pt" o:ole="">
            <v:imagedata r:id="rId201" o:title=""/>
          </v:shape>
          <o:OLEObject Type="Embed" ProgID="Equation.3" ShapeID="_x0000_i1121" DrawAspect="Content" ObjectID="_1620652333" r:id="rId202"/>
        </w:object>
      </w:r>
      <w:r>
        <w:rPr>
          <w:sz w:val="30"/>
        </w:rPr>
        <w:t xml:space="preserve"> и </w:t>
      </w:r>
      <w:r w:rsidRPr="006A0A3D">
        <w:rPr>
          <w:position w:val="-16"/>
          <w:sz w:val="30"/>
        </w:rPr>
        <w:object w:dxaOrig="1140" w:dyaOrig="440">
          <v:shape id="_x0000_i1122" type="#_x0000_t75" style="width:55.9pt;height:21.5pt" o:ole="">
            <v:imagedata r:id="rId203" o:title=""/>
          </v:shape>
          <o:OLEObject Type="Embed" ProgID="Equation.3" ShapeID="_x0000_i1122" DrawAspect="Content" ObjectID="_1620652334" r:id="rId204"/>
        </w:object>
      </w:r>
      <w:r>
        <w:rPr>
          <w:sz w:val="30"/>
        </w:rPr>
        <w:t xml:space="preserve">, т.е.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6"/>
          <w:sz w:val="30"/>
        </w:rPr>
        <w:object w:dxaOrig="2260" w:dyaOrig="440">
          <v:shape id="_x0000_i1123" type="#_x0000_t75" style="width:111.75pt;height:21.5pt" o:ole="">
            <v:imagedata r:id="rId205" o:title=""/>
          </v:shape>
          <o:OLEObject Type="Embed" ProgID="Equation.3" ShapeID="_x0000_i1123" DrawAspect="Content" ObjectID="_1620652335" r:id="rId206"/>
        </w:object>
      </w:r>
      <w:r>
        <w:rPr>
          <w:sz w:val="30"/>
        </w:rPr>
        <w:t xml:space="preserve">; </w:t>
      </w:r>
      <w:r w:rsidRPr="006A0A3D">
        <w:rPr>
          <w:position w:val="-16"/>
          <w:sz w:val="30"/>
        </w:rPr>
        <w:object w:dxaOrig="2380" w:dyaOrig="440">
          <v:shape id="_x0000_i1124" type="#_x0000_t75" style="width:119.3pt;height:21.5pt" o:ole="">
            <v:imagedata r:id="rId207" o:title=""/>
          </v:shape>
          <o:OLEObject Type="Embed" ProgID="Equation.3" ShapeID="_x0000_i1124" DrawAspect="Content" ObjectID="_1620652336" r:id="rId208"/>
        </w:object>
      </w:r>
      <w:r>
        <w:rPr>
          <w:sz w:val="30"/>
        </w:rPr>
        <w:tab/>
      </w:r>
      <w:r>
        <w:rPr>
          <w:sz w:val="30"/>
        </w:rPr>
        <w:tab/>
        <w:t>(1.22)</w:t>
      </w:r>
    </w:p>
    <w:p w:rsidR="00FD6D37" w:rsidRDefault="00FD6D37" w:rsidP="00147AF1">
      <w:pPr>
        <w:ind w:firstLine="540"/>
        <w:rPr>
          <w:sz w:val="30"/>
          <w:szCs w:val="30"/>
        </w:rPr>
      </w:pPr>
      <w:r>
        <w:rPr>
          <w:sz w:val="30"/>
          <w:szCs w:val="30"/>
        </w:rPr>
        <w:t xml:space="preserve">Для нашего примера </w:t>
      </w:r>
      <w:r w:rsidRPr="00F036D9">
        <w:rPr>
          <w:position w:val="-14"/>
          <w:sz w:val="30"/>
          <w:szCs w:val="30"/>
        </w:rPr>
        <w:object w:dxaOrig="2680" w:dyaOrig="400">
          <v:shape id="_x0000_i1125" type="#_x0000_t75" style="width:160.1pt;height:23.65pt" o:ole="">
            <v:imagedata r:id="rId209" o:title=""/>
          </v:shape>
          <o:OLEObject Type="Embed" ProgID="Equation.3" ShapeID="_x0000_i1125" DrawAspect="Content" ObjectID="_1620652337" r:id="rId210"/>
        </w:object>
      </w:r>
      <w:r w:rsidRPr="00F036D9">
        <w:rPr>
          <w:position w:val="-14"/>
          <w:sz w:val="30"/>
          <w:szCs w:val="30"/>
        </w:rPr>
        <w:object w:dxaOrig="2520" w:dyaOrig="400">
          <v:shape id="_x0000_i1126" type="#_x0000_t75" style="width:152.6pt;height:24.7pt" o:ole="">
            <v:imagedata r:id="rId211" o:title=""/>
          </v:shape>
          <o:OLEObject Type="Embed" ProgID="Equation.3" ShapeID="_x0000_i1126" DrawAspect="Content" ObjectID="_1620652338" r:id="rId212"/>
        </w:objec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Так как измерения длин сторон имеют погрешности, то суммы вычисленных приращений (</w:t>
      </w:r>
      <w:r w:rsidRPr="006A0A3D">
        <w:rPr>
          <w:position w:val="-16"/>
          <w:sz w:val="30"/>
          <w:szCs w:val="30"/>
        </w:rPr>
        <w:object w:dxaOrig="880" w:dyaOrig="440">
          <v:shape id="_x0000_i1127" type="#_x0000_t75" style="width:44.05pt;height:21.5pt" o:ole="">
            <v:imagedata r:id="rId160" o:title=""/>
          </v:shape>
          <o:OLEObject Type="Embed" ProgID="Equation.3" ShapeID="_x0000_i1127" DrawAspect="Content" ObjectID="_1620652339" r:id="rId213"/>
        </w:object>
      </w:r>
      <w:r>
        <w:rPr>
          <w:sz w:val="30"/>
          <w:szCs w:val="30"/>
        </w:rPr>
        <w:t>,</w:t>
      </w:r>
      <w:r w:rsidRPr="006A0A3D">
        <w:rPr>
          <w:position w:val="-16"/>
          <w:sz w:val="30"/>
          <w:szCs w:val="30"/>
        </w:rPr>
        <w:object w:dxaOrig="900" w:dyaOrig="440">
          <v:shape id="_x0000_i1128" type="#_x0000_t75" style="width:45.15pt;height:21.5pt" o:ole="">
            <v:imagedata r:id="rId162" o:title=""/>
          </v:shape>
          <o:OLEObject Type="Embed" ProgID="Equation.3" ShapeID="_x0000_i1128" DrawAspect="Content" ObjectID="_1620652340" r:id="rId214"/>
        </w:object>
      </w:r>
      <w:r>
        <w:rPr>
          <w:sz w:val="30"/>
          <w:szCs w:val="30"/>
        </w:rPr>
        <w:t>) координат отличаются от теоретического значения. Разности этих величин называют</w:t>
      </w:r>
      <w:r>
        <w:rPr>
          <w:b/>
          <w:bCs/>
          <w:sz w:val="30"/>
          <w:szCs w:val="30"/>
        </w:rPr>
        <w:t xml:space="preserve"> </w:t>
      </w:r>
      <w:r>
        <w:rPr>
          <w:bCs/>
          <w:sz w:val="30"/>
          <w:szCs w:val="30"/>
        </w:rPr>
        <w:t>невязками приращений</w:t>
      </w:r>
      <w:r>
        <w:rPr>
          <w:b/>
          <w:bCs/>
          <w:sz w:val="30"/>
          <w:szCs w:val="30"/>
        </w:rPr>
        <w:t>.</w:t>
      </w:r>
      <w:r w:rsidRPr="006A0A3D">
        <w:rPr>
          <w:position w:val="-10"/>
          <w:sz w:val="30"/>
          <w:szCs w:val="30"/>
        </w:rPr>
        <w:object w:dxaOrig="180" w:dyaOrig="340">
          <v:shape id="_x0000_i1129" type="#_x0000_t75" style="width:8.6pt;height:17.2pt" o:ole="">
            <v:imagedata r:id="rId154" o:title=""/>
          </v:shape>
          <o:OLEObject Type="Embed" ProgID="Equation.3" ShapeID="_x0000_i1129" DrawAspect="Content" ObjectID="_1620652341" r:id="rId215"/>
        </w:object>
      </w:r>
    </w:p>
    <w:p w:rsidR="00FD6D37" w:rsidRDefault="00FD6D37" w:rsidP="00147AF1">
      <w:pPr>
        <w:jc w:val="right"/>
        <w:rPr>
          <w:sz w:val="30"/>
          <w:szCs w:val="30"/>
        </w:rPr>
      </w:pPr>
      <w:r w:rsidRPr="006A0A3D">
        <w:rPr>
          <w:position w:val="-16"/>
          <w:sz w:val="30"/>
          <w:szCs w:val="30"/>
        </w:rPr>
        <w:object w:dxaOrig="3019" w:dyaOrig="440">
          <v:shape id="_x0000_i1130" type="#_x0000_t75" style="width:149.35pt;height:21.5pt" o:ole="">
            <v:imagedata r:id="rId216" o:title=""/>
          </v:shape>
          <o:OLEObject Type="Embed" ProgID="Equation.3" ShapeID="_x0000_i1130" DrawAspect="Content" ObjectID="_1620652342" r:id="rId217"/>
        </w:object>
      </w:r>
      <w:r>
        <w:rPr>
          <w:sz w:val="30"/>
          <w:szCs w:val="30"/>
        </w:rPr>
        <w:t xml:space="preserve"> </w:t>
      </w:r>
      <w:r w:rsidRPr="006A0A3D">
        <w:rPr>
          <w:position w:val="-16"/>
          <w:sz w:val="30"/>
          <w:szCs w:val="30"/>
          <w:lang w:val="en-US"/>
        </w:rPr>
        <w:object w:dxaOrig="3019" w:dyaOrig="440">
          <v:shape id="_x0000_i1131" type="#_x0000_t75" style="width:149.35pt;height:21.5pt" o:ole="">
            <v:imagedata r:id="rId218" o:title=""/>
          </v:shape>
          <o:OLEObject Type="Embed" ProgID="Equation.3" ShapeID="_x0000_i1131" DrawAspect="Content" ObjectID="_1620652343" r:id="rId219"/>
        </w:objec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ab/>
        <w:t>(1.23)</w:t>
      </w:r>
    </w:p>
    <w:p w:rsidR="00FD6D37" w:rsidRDefault="00FD6D37" w:rsidP="00147AF1">
      <w:pPr>
        <w:ind w:firstLine="540"/>
        <w:jc w:val="both"/>
        <w:rPr>
          <w:sz w:val="26"/>
        </w:rPr>
      </w:pPr>
      <w:r>
        <w:rPr>
          <w:sz w:val="30"/>
          <w:szCs w:val="30"/>
        </w:rPr>
        <w:t xml:space="preserve">Невязки </w:t>
      </w:r>
      <w:r w:rsidRPr="006A0A3D">
        <w:rPr>
          <w:position w:val="-12"/>
          <w:sz w:val="30"/>
          <w:szCs w:val="30"/>
        </w:rPr>
        <w:object w:dxaOrig="460" w:dyaOrig="400">
          <v:shape id="_x0000_i1132" type="#_x0000_t75" style="width:22.55pt;height:20.4pt" o:ole="">
            <v:imagedata r:id="rId220" o:title=""/>
          </v:shape>
          <o:OLEObject Type="Embed" ProgID="Equation.3" ShapeID="_x0000_i1132" DrawAspect="Content" ObjectID="_1620652344" r:id="rId221"/>
        </w:object>
      </w:r>
      <w:r>
        <w:rPr>
          <w:sz w:val="30"/>
          <w:szCs w:val="30"/>
        </w:rPr>
        <w:t xml:space="preserve"> и </w:t>
      </w:r>
      <w:r w:rsidRPr="006A0A3D">
        <w:rPr>
          <w:position w:val="-16"/>
          <w:sz w:val="30"/>
          <w:szCs w:val="30"/>
        </w:rPr>
        <w:object w:dxaOrig="460" w:dyaOrig="440">
          <v:shape id="_x0000_i1133" type="#_x0000_t75" style="width:22.55pt;height:21.5pt" o:ole="">
            <v:imagedata r:id="rId222" o:title=""/>
          </v:shape>
          <o:OLEObject Type="Embed" ProgID="Equation.3" ShapeID="_x0000_i1133" DrawAspect="Content" ObjectID="_1620652345" r:id="rId223"/>
        </w:object>
      </w:r>
      <w:r>
        <w:rPr>
          <w:sz w:val="30"/>
          <w:szCs w:val="30"/>
        </w:rPr>
        <w:t xml:space="preserve"> показывают отклонение вычисленных координат конечной точки от её теоретического положения соответственно по осям </w:t>
      </w:r>
      <w:r w:rsidRPr="006A0A3D">
        <w:rPr>
          <w:position w:val="-6"/>
          <w:sz w:val="30"/>
          <w:szCs w:val="30"/>
        </w:rPr>
        <w:object w:dxaOrig="220" w:dyaOrig="240">
          <v:shape id="_x0000_i1134" type="#_x0000_t75" style="width:10.75pt;height:11.8pt" o:ole="">
            <v:imagedata r:id="rId224" o:title=""/>
          </v:shape>
          <o:OLEObject Type="Embed" ProgID="Equation.3" ShapeID="_x0000_i1134" DrawAspect="Content" ObjectID="_1620652346" r:id="rId225"/>
        </w:object>
      </w:r>
      <w:r>
        <w:rPr>
          <w:sz w:val="30"/>
          <w:szCs w:val="30"/>
        </w:rPr>
        <w:t xml:space="preserve"> и </w:t>
      </w:r>
      <w:r w:rsidRPr="006A0A3D">
        <w:rPr>
          <w:position w:val="-12"/>
          <w:sz w:val="30"/>
          <w:szCs w:val="30"/>
        </w:rPr>
        <w:object w:dxaOrig="240" w:dyaOrig="300">
          <v:shape id="_x0000_i1135" type="#_x0000_t75" style="width:11.8pt;height:15.05pt" o:ole="">
            <v:imagedata r:id="rId226" o:title=""/>
          </v:shape>
          <o:OLEObject Type="Embed" ProgID="Equation.3" ShapeID="_x0000_i1135" DrawAspect="Content" ObjectID="_1620652347" r:id="rId227"/>
        </w:object>
      </w:r>
      <w:r>
        <w:rPr>
          <w:sz w:val="30"/>
          <w:szCs w:val="30"/>
        </w:rPr>
        <w:t>.</w:t>
      </w:r>
    </w:p>
    <w:p w:rsidR="00FD6D37" w:rsidRDefault="00AF3748" w:rsidP="00147AF1">
      <w:pPr>
        <w:tabs>
          <w:tab w:val="left" w:pos="6105"/>
        </w:tabs>
        <w:ind w:firstLine="540"/>
        <w:jc w:val="both"/>
        <w:rPr>
          <w:sz w:val="30"/>
          <w:szCs w:val="30"/>
        </w:rPr>
      </w:pPr>
      <w:r w:rsidRPr="00AF374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4pt;margin-top:3.75pt;width:225pt;height:207pt;z-index:2;mso-wrap-edited:f" filled="f" stroked="f">
            <v:textbox style="mso-next-textbox:#_x0000_s1026">
              <w:txbxContent>
                <w:p w:rsidR="00FD6D37" w:rsidRDefault="00AF3748" w:rsidP="00147AF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noProof/>
                    </w:rPr>
                    <w:pict>
                      <v:shape id="Рисунок 191" o:spid="_x0000_i1216" type="#_x0000_t75" alt="рис" style="width:176.25pt;height:168.7pt;visibility:visible">
                        <v:imagedata r:id="rId228" o:title=""/>
                      </v:shape>
                    </w:pict>
                  </w:r>
                </w:p>
                <w:p w:rsidR="00FD6D37" w:rsidRDefault="00FD6D37" w:rsidP="00147AF1">
                  <w:pPr>
                    <w:tabs>
                      <w:tab w:val="left" w:pos="6105"/>
                    </w:tabs>
                    <w:ind w:firstLine="360"/>
                  </w:pPr>
                  <w:r>
                    <w:rPr>
                      <w:sz w:val="26"/>
                    </w:rPr>
                    <w:t>Рис.1.4. Линейная невязка (1-1</w:t>
                  </w:r>
                  <w:r>
                    <w:rPr>
                      <w:sz w:val="26"/>
                      <w:vertAlign w:val="superscript"/>
                    </w:rPr>
                    <w:t>´</w:t>
                  </w:r>
                  <w:r>
                    <w:rPr>
                      <w:sz w:val="26"/>
                    </w:rPr>
                    <w:t>)</w:t>
                  </w:r>
                </w:p>
              </w:txbxContent>
            </v:textbox>
            <w10:wrap type="square"/>
          </v:shape>
        </w:pict>
      </w:r>
      <w:r w:rsidR="00FD6D37">
        <w:rPr>
          <w:sz w:val="30"/>
          <w:szCs w:val="30"/>
        </w:rPr>
        <w:t>Для оценки точности используют линейную невязку, т.е. расстояние меж</w:t>
      </w:r>
      <w:r w:rsidRPr="00AF3748">
        <w:rPr>
          <w:noProof/>
        </w:rPr>
        <w:pict>
          <v:line id="_x0000_s1027" style="position:absolute;left:0;text-align:left;z-index:1;mso-position-horizontal-relative:text;mso-position-vertical-relative:text" from="333pt,1.8pt" to="333pt,1.8pt"/>
        </w:pict>
      </w:r>
      <w:r w:rsidR="00FD6D37">
        <w:rPr>
          <w:sz w:val="30"/>
          <w:szCs w:val="30"/>
        </w:rPr>
        <w:t xml:space="preserve">ду этими точками (рис. 1.4). Линейную величину </w:t>
      </w:r>
      <w:r w:rsidR="00FD6D37" w:rsidRPr="006A0A3D">
        <w:rPr>
          <w:position w:val="-12"/>
          <w:sz w:val="30"/>
          <w:szCs w:val="30"/>
        </w:rPr>
        <w:object w:dxaOrig="520" w:dyaOrig="400">
          <v:shape id="_x0000_i1136" type="#_x0000_t75" style="width:25.8pt;height:20.4pt" o:ole="">
            <v:imagedata r:id="rId229" o:title=""/>
          </v:shape>
          <o:OLEObject Type="Embed" ProgID="Equation.3" ShapeID="_x0000_i1136" DrawAspect="Content" ObjectID="_1620652348" r:id="rId230"/>
        </w:object>
      </w:r>
      <w:r w:rsidR="00FD6D37">
        <w:rPr>
          <w:sz w:val="30"/>
          <w:szCs w:val="30"/>
          <w:vertAlign w:val="superscript"/>
        </w:rPr>
        <w:t xml:space="preserve"> </w:t>
      </w:r>
      <w:r w:rsidR="00FD6D37">
        <w:rPr>
          <w:sz w:val="30"/>
          <w:szCs w:val="30"/>
        </w:rPr>
        <w:t xml:space="preserve"> невязки определим как гипотенузу прямоугольного треугольника с катетами </w:t>
      </w:r>
      <w:r w:rsidR="00FD6D37" w:rsidRPr="006A0A3D">
        <w:rPr>
          <w:position w:val="-12"/>
          <w:sz w:val="30"/>
          <w:szCs w:val="30"/>
        </w:rPr>
        <w:object w:dxaOrig="460" w:dyaOrig="400">
          <v:shape id="_x0000_i1137" type="#_x0000_t75" style="width:22.55pt;height:20.4pt" o:ole="">
            <v:imagedata r:id="rId231" o:title=""/>
          </v:shape>
          <o:OLEObject Type="Embed" ProgID="Equation.3" ShapeID="_x0000_i1137" DrawAspect="Content" ObjectID="_1620652349" r:id="rId232"/>
        </w:object>
      </w:r>
      <w:r w:rsidR="00FD6D37">
        <w:rPr>
          <w:sz w:val="30"/>
          <w:szCs w:val="30"/>
        </w:rPr>
        <w:t xml:space="preserve"> и </w:t>
      </w:r>
      <w:r w:rsidR="00FD6D37" w:rsidRPr="006A0A3D">
        <w:rPr>
          <w:position w:val="-16"/>
          <w:sz w:val="30"/>
          <w:szCs w:val="30"/>
        </w:rPr>
        <w:object w:dxaOrig="460" w:dyaOrig="440">
          <v:shape id="_x0000_i1138" type="#_x0000_t75" style="width:22.55pt;height:21.5pt" o:ole="">
            <v:imagedata r:id="rId233" o:title=""/>
          </v:shape>
          <o:OLEObject Type="Embed" ProgID="Equation.3" ShapeID="_x0000_i1138" DrawAspect="Content" ObjectID="_1620652350" r:id="rId234"/>
        </w:object>
      </w:r>
      <w:r w:rsidR="00FD6D37">
        <w:rPr>
          <w:sz w:val="30"/>
          <w:szCs w:val="30"/>
        </w:rPr>
        <w:t>.</w:t>
      </w:r>
    </w:p>
    <w:p w:rsidR="00FD6D37" w:rsidRPr="00310899" w:rsidRDefault="00FD6D37" w:rsidP="00147AF1">
      <w:pPr>
        <w:jc w:val="right"/>
        <w:rPr>
          <w:sz w:val="30"/>
          <w:szCs w:val="30"/>
        </w:rPr>
      </w:pPr>
      <w:r w:rsidRPr="00310899">
        <w:rPr>
          <w:position w:val="-12"/>
          <w:sz w:val="30"/>
          <w:szCs w:val="30"/>
        </w:rPr>
        <w:object w:dxaOrig="2079" w:dyaOrig="440">
          <v:shape id="_x0000_i1139" type="#_x0000_t75" style="width:118.2pt;height:24.7pt" o:ole="">
            <v:imagedata r:id="rId235" o:title=""/>
          </v:shape>
          <o:OLEObject Type="Embed" ProgID="Equation.3" ShapeID="_x0000_i1139" DrawAspect="Content" ObjectID="_1620652351" r:id="rId236"/>
        </w:object>
      </w:r>
      <w:r>
        <w:rPr>
          <w:sz w:val="30"/>
          <w:szCs w:val="30"/>
        </w:rPr>
        <w:tab/>
        <w:t xml:space="preserve">     </w:t>
      </w:r>
      <w:r w:rsidRPr="00310899">
        <w:rPr>
          <w:sz w:val="30"/>
          <w:szCs w:val="30"/>
        </w:rPr>
        <w:t>(1.24)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Наилучшим образом точность измерений в ходе характеризует относительная невязка, т.е. величина линейной невязки, отнесённая ко всему периметру полигона. 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 w:rsidRPr="006A0A3D">
        <w:rPr>
          <w:position w:val="-36"/>
          <w:sz w:val="30"/>
          <w:szCs w:val="30"/>
        </w:rPr>
        <w:object w:dxaOrig="3280" w:dyaOrig="820">
          <v:shape id="_x0000_i1140" type="#_x0000_t75" style="width:164.4pt;height:40.85pt" o:ole="">
            <v:imagedata r:id="rId237" o:title=""/>
          </v:shape>
          <o:OLEObject Type="Embed" ProgID="Equation.3" ShapeID="_x0000_i1140" DrawAspect="Content" ObjectID="_1620652352" r:id="rId238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(1.25)</w:t>
      </w:r>
    </w:p>
    <w:p w:rsidR="00FD6D37" w:rsidRDefault="00FD6D37" w:rsidP="00147AF1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</w:p>
    <w:p w:rsidR="00FD6D37" w:rsidRDefault="00FD6D37" w:rsidP="00147AF1">
      <w:pPr>
        <w:jc w:val="right"/>
        <w:rPr>
          <w:sz w:val="30"/>
          <w:szCs w:val="30"/>
        </w:rPr>
      </w:pPr>
      <w:r w:rsidRPr="006A0A3D">
        <w:rPr>
          <w:position w:val="-30"/>
          <w:sz w:val="30"/>
          <w:szCs w:val="30"/>
        </w:rPr>
        <w:object w:dxaOrig="1160" w:dyaOrig="760">
          <v:shape id="_x0000_i1141" type="#_x0000_t75" style="width:58.05pt;height:37.6pt" o:ole="">
            <v:imagedata r:id="rId239" o:title=""/>
          </v:shape>
          <o:OLEObject Type="Embed" ProgID="Equation.3" ShapeID="_x0000_i1141" DrawAspect="Content" ObjectID="_1620652353" r:id="rId240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(1.26)</w:t>
      </w:r>
    </w:p>
    <w:p w:rsidR="00FD6D37" w:rsidRDefault="00FD6D37" w:rsidP="00147AF1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i/>
          <w:sz w:val="30"/>
          <w:szCs w:val="30"/>
        </w:rPr>
        <w:t>п</w:t>
      </w:r>
      <w:r>
        <w:rPr>
          <w:sz w:val="30"/>
          <w:szCs w:val="30"/>
        </w:rPr>
        <w:t xml:space="preserve"> – число измерений сторон хода; </w:t>
      </w:r>
      <w:r>
        <w:rPr>
          <w:i/>
          <w:sz w:val="30"/>
          <w:szCs w:val="30"/>
        </w:rPr>
        <w:t xml:space="preserve">Р – </w:t>
      </w:r>
      <w:r>
        <w:rPr>
          <w:sz w:val="30"/>
          <w:szCs w:val="30"/>
        </w:rPr>
        <w:t>длина хода.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Относительную невязку принято записывать в виде дроби с единицей в числителе, что облегчает сравнение двух или нескольких значений. Качество измерений в теодолитном ходе считают удовлетворительным, если </w:t>
      </w:r>
      <w:r w:rsidRPr="006A0A3D">
        <w:rPr>
          <w:position w:val="-28"/>
          <w:sz w:val="30"/>
          <w:szCs w:val="30"/>
        </w:rPr>
        <w:object w:dxaOrig="2160" w:dyaOrig="740">
          <v:shape id="_x0000_i1142" type="#_x0000_t75" style="width:108.55pt;height:36.55pt" o:ole="">
            <v:imagedata r:id="rId241" o:title=""/>
          </v:shape>
          <o:OLEObject Type="Embed" ProgID="Equation.3" ShapeID="_x0000_i1142" DrawAspect="Content" ObjectID="_1620652354" r:id="rId242"/>
        </w:object>
      </w:r>
      <w:r>
        <w:rPr>
          <w:sz w:val="30"/>
          <w:szCs w:val="30"/>
        </w:rPr>
        <w:t xml:space="preserve">. 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Если полученная относительная невязка не превышает допустимого значения, то невязки </w:t>
      </w:r>
      <w:r w:rsidRPr="006A0A3D">
        <w:rPr>
          <w:position w:val="-12"/>
          <w:sz w:val="30"/>
          <w:szCs w:val="30"/>
        </w:rPr>
        <w:object w:dxaOrig="460" w:dyaOrig="400">
          <v:shape id="_x0000_i1143" type="#_x0000_t75" style="width:22.55pt;height:20.4pt" o:ole="">
            <v:imagedata r:id="rId243" o:title=""/>
          </v:shape>
          <o:OLEObject Type="Embed" ProgID="Equation.3" ShapeID="_x0000_i1143" DrawAspect="Content" ObjectID="_1620652355" r:id="rId244"/>
        </w:object>
      </w:r>
      <w:r>
        <w:rPr>
          <w:sz w:val="30"/>
          <w:szCs w:val="30"/>
        </w:rPr>
        <w:t xml:space="preserve"> и </w:t>
      </w:r>
      <w:r w:rsidRPr="006A0A3D">
        <w:rPr>
          <w:position w:val="-16"/>
          <w:sz w:val="30"/>
          <w:szCs w:val="30"/>
        </w:rPr>
        <w:object w:dxaOrig="460" w:dyaOrig="440">
          <v:shape id="_x0000_i1144" type="#_x0000_t75" style="width:22.55pt;height:21.5pt" o:ole="">
            <v:imagedata r:id="rId245" o:title=""/>
          </v:shape>
          <o:OLEObject Type="Embed" ProgID="Equation.3" ShapeID="_x0000_i1144" DrawAspect="Content" ObjectID="_1620652356" r:id="rId246"/>
        </w:object>
      </w:r>
      <w:r>
        <w:rPr>
          <w:sz w:val="30"/>
          <w:szCs w:val="30"/>
        </w:rPr>
        <w:t xml:space="preserve"> распределяют между приращениями координат.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Примеры в задании подобраны так, чтобы относительная невязка получилась допустимой. Если относительная невязка оказалась недопустимой, то в вычислениях допущены ошибки.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Дирекционные углы сторон хода вычислены по исправленным значениям горизонтальных углов </w:t>
      </w:r>
      <w:r w:rsidRPr="006A0A3D">
        <w:rPr>
          <w:position w:val="-16"/>
          <w:sz w:val="30"/>
          <w:szCs w:val="30"/>
        </w:rPr>
        <w:object w:dxaOrig="660" w:dyaOrig="440">
          <v:shape id="_x0000_i1145" type="#_x0000_t75" style="width:33.3pt;height:21.5pt" o:ole="">
            <v:imagedata r:id="rId247" o:title=""/>
          </v:shape>
          <o:OLEObject Type="Embed" ProgID="Equation.3" ShapeID="_x0000_i1145" DrawAspect="Content" ObjectID="_1620652357" r:id="rId248"/>
        </w:object>
      </w:r>
      <w:r>
        <w:rPr>
          <w:sz w:val="30"/>
          <w:szCs w:val="30"/>
        </w:rPr>
        <w:t>. Следовательно, появление невязок вызвано погрешностями измерения длин сторон хода. Кроме того, погрешность измерения стороны хода пропорциональна её длине (т.е. чем больше длина стороны, тем большая вероятность появления погрешности в её измерении), поэтому невязки в приращениях координат распределяют пропорционально длинам сторон, для этого в каждое приращение вычисляют поправку по формулам: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 w:rsidRPr="006A0A3D">
        <w:rPr>
          <w:position w:val="-28"/>
          <w:sz w:val="30"/>
          <w:szCs w:val="30"/>
        </w:rPr>
        <w:object w:dxaOrig="1700" w:dyaOrig="760">
          <v:shape id="_x0000_i1146" type="#_x0000_t75" style="width:83.8pt;height:37.6pt" o:ole="">
            <v:imagedata r:id="rId249" o:title=""/>
          </v:shape>
          <o:OLEObject Type="Embed" ProgID="Equation.3" ShapeID="_x0000_i1146" DrawAspect="Content" ObjectID="_1620652358" r:id="rId250"/>
        </w:object>
      </w:r>
      <w:r>
        <w:rPr>
          <w:sz w:val="30"/>
          <w:szCs w:val="30"/>
        </w:rPr>
        <w:t xml:space="preserve">; </w:t>
      </w:r>
      <w:r w:rsidRPr="006A0A3D">
        <w:rPr>
          <w:position w:val="-28"/>
          <w:sz w:val="30"/>
          <w:szCs w:val="30"/>
        </w:rPr>
        <w:object w:dxaOrig="1719" w:dyaOrig="820">
          <v:shape id="_x0000_i1147" type="#_x0000_t75" style="width:85.95pt;height:40.85pt" o:ole="">
            <v:imagedata r:id="rId251" o:title=""/>
          </v:shape>
          <o:OLEObject Type="Embed" ProgID="Equation.3" ShapeID="_x0000_i1147" DrawAspect="Content" ObjectID="_1620652359" r:id="rId252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(1.27)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Контролем правильности распределения поправок являются равенства: </w:t>
      </w:r>
      <w:r w:rsidRPr="006A0A3D">
        <w:rPr>
          <w:position w:val="-12"/>
          <w:sz w:val="30"/>
          <w:szCs w:val="30"/>
        </w:rPr>
        <w:object w:dxaOrig="1540" w:dyaOrig="400">
          <v:shape id="_x0000_i1148" type="#_x0000_t75" style="width:77.35pt;height:20.4pt" o:ole="">
            <v:imagedata r:id="rId253" o:title=""/>
          </v:shape>
          <o:OLEObject Type="Embed" ProgID="Equation.3" ShapeID="_x0000_i1148" DrawAspect="Content" ObjectID="_1620652360" r:id="rId254"/>
        </w:object>
      </w:r>
      <w:r>
        <w:rPr>
          <w:sz w:val="30"/>
          <w:szCs w:val="30"/>
        </w:rPr>
        <w:t xml:space="preserve">; </w:t>
      </w:r>
      <w:r w:rsidRPr="006A0A3D">
        <w:rPr>
          <w:position w:val="-16"/>
          <w:sz w:val="30"/>
          <w:szCs w:val="30"/>
        </w:rPr>
        <w:object w:dxaOrig="1560" w:dyaOrig="440">
          <v:shape id="_x0000_i1149" type="#_x0000_t75" style="width:78.45pt;height:21.5pt" o:ole="">
            <v:imagedata r:id="rId255" o:title=""/>
          </v:shape>
          <o:OLEObject Type="Embed" ProgID="Equation.3" ShapeID="_x0000_i1149" DrawAspect="Content" ObjectID="_1620652361" r:id="rId256"/>
        </w:object>
      </w:r>
      <w:r>
        <w:rPr>
          <w:sz w:val="30"/>
          <w:szCs w:val="30"/>
        </w:rPr>
        <w:t>. Далее вычисляют исправленные значения приращений координат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 w:rsidRPr="006A0A3D">
        <w:rPr>
          <w:position w:val="-20"/>
          <w:sz w:val="30"/>
          <w:szCs w:val="30"/>
        </w:rPr>
        <w:object w:dxaOrig="2380" w:dyaOrig="480">
          <v:shape id="_x0000_i1150" type="#_x0000_t75" style="width:119.3pt;height:23.65pt" o:ole="">
            <v:imagedata r:id="rId257" o:title=""/>
          </v:shape>
          <o:OLEObject Type="Embed" ProgID="Equation.3" ShapeID="_x0000_i1150" DrawAspect="Content" ObjectID="_1620652362" r:id="rId258"/>
        </w:object>
      </w:r>
      <w:r>
        <w:rPr>
          <w:sz w:val="30"/>
          <w:szCs w:val="30"/>
        </w:rPr>
        <w:t xml:space="preserve"> </w:t>
      </w:r>
      <w:r w:rsidRPr="006A0A3D">
        <w:rPr>
          <w:position w:val="-20"/>
          <w:sz w:val="30"/>
          <w:szCs w:val="30"/>
        </w:rPr>
        <w:object w:dxaOrig="2240" w:dyaOrig="480">
          <v:shape id="_x0000_i1151" type="#_x0000_t75" style="width:110.7pt;height:23.65pt" o:ole="">
            <v:imagedata r:id="rId259" o:title=""/>
          </v:shape>
          <o:OLEObject Type="Embed" ProgID="Equation.3" ShapeID="_x0000_i1151" DrawAspect="Content" ObjectID="_1620652363" r:id="rId260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(1.28)</w:t>
      </w:r>
    </w:p>
    <w:p w:rsidR="00FD6D37" w:rsidRDefault="00FD6D37" w:rsidP="00147AF1">
      <w:pPr>
        <w:ind w:firstLine="540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Контролем вычислений служит выполнение равенства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>
        <w:rPr>
          <w:sz w:val="30"/>
          <w:szCs w:val="30"/>
        </w:rPr>
        <w:t xml:space="preserve"> </w:t>
      </w:r>
      <w:r w:rsidRPr="006A0A3D">
        <w:rPr>
          <w:position w:val="-20"/>
          <w:sz w:val="30"/>
          <w:szCs w:val="30"/>
        </w:rPr>
        <w:object w:dxaOrig="2520" w:dyaOrig="480">
          <v:shape id="_x0000_i1152" type="#_x0000_t75" style="width:124.65pt;height:23.65pt" o:ole="">
            <v:imagedata r:id="rId261" o:title=""/>
          </v:shape>
          <o:OLEObject Type="Embed" ProgID="Equation.3" ShapeID="_x0000_i1152" DrawAspect="Content" ObjectID="_1620652364" r:id="rId262"/>
        </w:object>
      </w:r>
      <w:r>
        <w:rPr>
          <w:sz w:val="30"/>
          <w:szCs w:val="30"/>
        </w:rPr>
        <w:t xml:space="preserve">; </w:t>
      </w:r>
      <w:r w:rsidRPr="006A0A3D">
        <w:rPr>
          <w:position w:val="-20"/>
          <w:sz w:val="30"/>
          <w:szCs w:val="30"/>
        </w:rPr>
        <w:object w:dxaOrig="2520" w:dyaOrig="480">
          <v:shape id="_x0000_i1153" type="#_x0000_t75" style="width:124.65pt;height:23.65pt" o:ole="">
            <v:imagedata r:id="rId263" o:title=""/>
          </v:shape>
          <o:OLEObject Type="Embed" ProgID="Equation.3" ShapeID="_x0000_i1153" DrawAspect="Content" ObjectID="_1620652365" r:id="rId264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  <w:t>(1.29)</w:t>
      </w:r>
    </w:p>
    <w:p w:rsidR="00FD6D37" w:rsidRDefault="00FD6D37" w:rsidP="00147AF1">
      <w:pPr>
        <w:ind w:firstLine="540"/>
        <w:jc w:val="both"/>
        <w:outlineLvl w:val="0"/>
        <w:rPr>
          <w:sz w:val="30"/>
          <w:szCs w:val="30"/>
        </w:rPr>
      </w:pPr>
      <w:r>
        <w:rPr>
          <w:sz w:val="30"/>
          <w:szCs w:val="30"/>
        </w:rPr>
        <w:t>Для разомкнутого теодолитного хода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 w:rsidRPr="009A79A0">
        <w:rPr>
          <w:position w:val="-14"/>
          <w:sz w:val="30"/>
          <w:szCs w:val="30"/>
        </w:rPr>
        <w:object w:dxaOrig="1939" w:dyaOrig="400">
          <v:shape id="_x0000_i1154" type="#_x0000_t75" style="width:95.65pt;height:20.4pt" o:ole="">
            <v:imagedata r:id="rId265" o:title=""/>
          </v:shape>
          <o:OLEObject Type="Embed" ProgID="Equation.3" ShapeID="_x0000_i1154" DrawAspect="Content" ObjectID="_1620652366" r:id="rId266"/>
        </w:object>
      </w:r>
      <w:r>
        <w:rPr>
          <w:sz w:val="30"/>
          <w:szCs w:val="30"/>
        </w:rPr>
        <w:t xml:space="preserve"> </w:t>
      </w:r>
      <w:r w:rsidRPr="006A0A3D">
        <w:rPr>
          <w:position w:val="-16"/>
          <w:sz w:val="30"/>
          <w:szCs w:val="30"/>
        </w:rPr>
        <w:object w:dxaOrig="2299" w:dyaOrig="440">
          <v:shape id="_x0000_i1155" type="#_x0000_t75" style="width:115pt;height:21.5pt" o:ole="">
            <v:imagedata r:id="rId267" o:title=""/>
          </v:shape>
          <o:OLEObject Type="Embed" ProgID="Equation.3" ShapeID="_x0000_i1155" DrawAspect="Content" ObjectID="_1620652367" r:id="rId268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(1.30)</w:t>
      </w:r>
    </w:p>
    <w:p w:rsidR="00FD6D37" w:rsidRDefault="00FD6D37" w:rsidP="00147AF1">
      <w:pPr>
        <w:jc w:val="both"/>
        <w:rPr>
          <w:sz w:val="30"/>
          <w:szCs w:val="30"/>
        </w:rPr>
      </w:pPr>
      <w:r>
        <w:rPr>
          <w:sz w:val="30"/>
          <w:szCs w:val="30"/>
        </w:rPr>
        <w:t>следовательно,</w:t>
      </w:r>
    </w:p>
    <w:p w:rsidR="00FD6D37" w:rsidRDefault="00FD6D37" w:rsidP="00147AF1">
      <w:pPr>
        <w:ind w:firstLine="540"/>
        <w:jc w:val="right"/>
        <w:rPr>
          <w:sz w:val="30"/>
          <w:szCs w:val="30"/>
        </w:rPr>
      </w:pPr>
      <w:r w:rsidRPr="006A0A3D">
        <w:rPr>
          <w:position w:val="-20"/>
          <w:sz w:val="30"/>
          <w:szCs w:val="30"/>
        </w:rPr>
        <w:object w:dxaOrig="2420" w:dyaOrig="480">
          <v:shape id="_x0000_i1156" type="#_x0000_t75" style="width:120.35pt;height:23.65pt" o:ole="">
            <v:imagedata r:id="rId269" o:title=""/>
          </v:shape>
          <o:OLEObject Type="Embed" ProgID="Equation.3" ShapeID="_x0000_i1156" DrawAspect="Content" ObjectID="_1620652368" r:id="rId270"/>
        </w:object>
      </w:r>
      <w:r>
        <w:rPr>
          <w:sz w:val="30"/>
          <w:szCs w:val="30"/>
        </w:rPr>
        <w:t xml:space="preserve"> </w:t>
      </w:r>
      <w:r w:rsidRPr="006A0A3D">
        <w:rPr>
          <w:position w:val="-20"/>
          <w:sz w:val="30"/>
          <w:szCs w:val="30"/>
        </w:rPr>
        <w:object w:dxaOrig="2439" w:dyaOrig="480">
          <v:shape id="_x0000_i1157" type="#_x0000_t75" style="width:120.35pt;height:23.65pt" o:ole="">
            <v:imagedata r:id="rId271" o:title=""/>
          </v:shape>
          <o:OLEObject Type="Embed" ProgID="Equation.3" ShapeID="_x0000_i1157" DrawAspect="Content" ObjectID="_1620652369" r:id="rId272"/>
        </w:objec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(1.31)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  <w:r w:rsidRPr="00FD517E">
        <w:rPr>
          <w:sz w:val="30"/>
          <w:szCs w:val="30"/>
        </w:rPr>
        <w:t>Вычисление координат точек</w:t>
      </w:r>
      <w:r>
        <w:rPr>
          <w:sz w:val="30"/>
          <w:szCs w:val="30"/>
        </w:rPr>
        <w:t xml:space="preserve"> теодолитного хода  производят по формулам: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  <w:sectPr w:rsidR="00FD6D37">
          <w:type w:val="continuous"/>
          <w:pgSz w:w="11906" w:h="16838"/>
          <w:pgMar w:top="1418" w:right="1418" w:bottom="1701" w:left="1418" w:header="709" w:footer="1247" w:gutter="0"/>
          <w:cols w:space="708"/>
          <w:docGrid w:linePitch="360"/>
        </w:sectPr>
      </w:pPr>
    </w:p>
    <w:p w:rsidR="00FD6D37" w:rsidRDefault="00FD6D37" w:rsidP="00147AF1">
      <w:pPr>
        <w:jc w:val="center"/>
        <w:rPr>
          <w:sz w:val="30"/>
          <w:szCs w:val="30"/>
        </w:rPr>
      </w:pPr>
      <w:r w:rsidRPr="00F036D9">
        <w:rPr>
          <w:position w:val="-14"/>
          <w:sz w:val="30"/>
          <w:szCs w:val="30"/>
        </w:rPr>
        <w:object w:dxaOrig="2420" w:dyaOrig="380">
          <v:shape id="_x0000_i1158" type="#_x0000_t75" style="width:175.15pt;height:26.85pt" o:ole="">
            <v:imagedata r:id="rId273" o:title=""/>
          </v:shape>
          <o:OLEObject Type="Embed" ProgID="Equation.3" ShapeID="_x0000_i1158" DrawAspect="Content" ObjectID="_1620652370" r:id="rId274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rPr>
          <w:sz w:val="30"/>
          <w:szCs w:val="30"/>
        </w:rPr>
      </w:pPr>
      <w:r>
        <w:rPr>
          <w:sz w:val="30"/>
          <w:szCs w:val="30"/>
        </w:rPr>
        <w:t xml:space="preserve">       </w:t>
      </w:r>
      <w:r w:rsidRPr="00AB7107">
        <w:rPr>
          <w:position w:val="-14"/>
          <w:sz w:val="30"/>
          <w:szCs w:val="30"/>
        </w:rPr>
        <w:object w:dxaOrig="1780" w:dyaOrig="380">
          <v:shape id="_x0000_i1159" type="#_x0000_t75" style="width:118.2pt;height:24.7pt" o:ole="">
            <v:imagedata r:id="rId275" o:title=""/>
          </v:shape>
          <o:OLEObject Type="Embed" ProgID="Equation.3" ShapeID="_x0000_i1159" DrawAspect="Content" ObjectID="_1620652371" r:id="rId276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rPr>
          <w:sz w:val="30"/>
          <w:szCs w:val="30"/>
        </w:rPr>
      </w:pPr>
      <w:r>
        <w:rPr>
          <w:sz w:val="30"/>
          <w:szCs w:val="30"/>
        </w:rPr>
        <w:t xml:space="preserve">        ………………………</w:t>
      </w:r>
    </w:p>
    <w:p w:rsidR="00FD6D37" w:rsidRDefault="00FD6D37" w:rsidP="00147AF1">
      <w:pPr>
        <w:jc w:val="center"/>
        <w:rPr>
          <w:sz w:val="30"/>
          <w:szCs w:val="30"/>
        </w:rPr>
      </w:pPr>
      <w:r w:rsidRPr="00F036D9">
        <w:rPr>
          <w:position w:val="-14"/>
          <w:sz w:val="30"/>
          <w:szCs w:val="30"/>
        </w:rPr>
        <w:object w:dxaOrig="2400" w:dyaOrig="380">
          <v:shape id="_x0000_i1160" type="#_x0000_t75" style="width:176.25pt;height:27.95pt" o:ole="">
            <v:imagedata r:id="rId277" o:title=""/>
          </v:shape>
          <o:OLEObject Type="Embed" ProgID="Equation.3" ShapeID="_x0000_i1160" DrawAspect="Content" ObjectID="_1620652372" r:id="rId278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rPr>
          <w:sz w:val="30"/>
          <w:szCs w:val="30"/>
        </w:rPr>
      </w:pPr>
      <w:r>
        <w:rPr>
          <w:sz w:val="30"/>
          <w:szCs w:val="30"/>
        </w:rPr>
        <w:t xml:space="preserve">   </w:t>
      </w:r>
    </w:p>
    <w:p w:rsidR="00FD6D37" w:rsidRDefault="00FD6D37" w:rsidP="00147AF1">
      <w:pPr>
        <w:rPr>
          <w:sz w:val="30"/>
          <w:szCs w:val="30"/>
        </w:rPr>
      </w:pPr>
      <w:r w:rsidRPr="00F036D9">
        <w:rPr>
          <w:position w:val="-14"/>
          <w:sz w:val="30"/>
          <w:szCs w:val="30"/>
        </w:rPr>
        <w:object w:dxaOrig="2360" w:dyaOrig="380">
          <v:shape id="_x0000_i1161" type="#_x0000_t75" style="width:157.95pt;height:25.8pt" o:ole="">
            <v:imagedata r:id="rId279" o:title=""/>
          </v:shape>
          <o:OLEObject Type="Embed" ProgID="Equation.3" ShapeID="_x0000_i1161" DrawAspect="Content" ObjectID="_1620652373" r:id="rId280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rPr>
          <w:sz w:val="30"/>
          <w:szCs w:val="30"/>
        </w:rPr>
      </w:pPr>
      <w:r w:rsidRPr="00AB7107">
        <w:rPr>
          <w:position w:val="-14"/>
          <w:sz w:val="30"/>
          <w:szCs w:val="30"/>
        </w:rPr>
        <w:object w:dxaOrig="1820" w:dyaOrig="380">
          <v:shape id="_x0000_i1162" type="#_x0000_t75" style="width:137.55pt;height:29pt" o:ole="">
            <v:imagedata r:id="rId281" o:title=""/>
          </v:shape>
          <o:OLEObject Type="Embed" ProgID="Equation.3" ShapeID="_x0000_i1162" DrawAspect="Content" ObjectID="_1620652374" r:id="rId282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rPr>
          <w:sz w:val="30"/>
          <w:szCs w:val="30"/>
        </w:rPr>
      </w:pPr>
      <w:r>
        <w:rPr>
          <w:sz w:val="30"/>
          <w:szCs w:val="30"/>
        </w:rPr>
        <w:t>……………………….</w:t>
      </w:r>
    </w:p>
    <w:p w:rsidR="00FD6D37" w:rsidRDefault="00FD6D37" w:rsidP="00147AF1">
      <w:pPr>
        <w:jc w:val="center"/>
        <w:rPr>
          <w:sz w:val="30"/>
          <w:szCs w:val="30"/>
        </w:rPr>
        <w:sectPr w:rsidR="00FD6D37" w:rsidSect="00597812">
          <w:type w:val="continuous"/>
          <w:pgSz w:w="11906" w:h="16838"/>
          <w:pgMar w:top="1418" w:right="1418" w:bottom="1701" w:left="1418" w:header="708" w:footer="1247" w:gutter="0"/>
          <w:pgNumType w:start="30"/>
          <w:cols w:num="2" w:space="708" w:equalWidth="0">
            <w:col w:w="4606" w:space="708"/>
            <w:col w:w="3755"/>
          </w:cols>
          <w:docGrid w:linePitch="360"/>
        </w:sectPr>
      </w:pPr>
      <w:r w:rsidRPr="00F036D9">
        <w:rPr>
          <w:position w:val="-14"/>
          <w:sz w:val="30"/>
          <w:szCs w:val="30"/>
        </w:rPr>
        <w:object w:dxaOrig="2480" w:dyaOrig="380">
          <v:shape id="_x0000_i1163" type="#_x0000_t75" style="width:169.8pt;height:25.8pt" o:ole="">
            <v:imagedata r:id="rId283" o:title=""/>
          </v:shape>
          <o:OLEObject Type="Embed" ProgID="Equation.3" ShapeID="_x0000_i1163" DrawAspect="Content" ObjectID="_1620652375" r:id="rId284"/>
        </w:object>
      </w:r>
      <w:r>
        <w:rPr>
          <w:sz w:val="30"/>
          <w:szCs w:val="30"/>
        </w:rPr>
        <w:t>.</w:t>
      </w:r>
    </w:p>
    <w:p w:rsidR="00FD6D37" w:rsidRDefault="00FD6D37" w:rsidP="00147AF1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Получение </w:t>
      </w:r>
      <w:r w:rsidRPr="00310899">
        <w:rPr>
          <w:i/>
          <w:sz w:val="30"/>
          <w:szCs w:val="30"/>
        </w:rPr>
        <w:t>x</w:t>
      </w:r>
      <w:r w:rsidRPr="00310899">
        <w:rPr>
          <w:i/>
          <w:sz w:val="30"/>
          <w:szCs w:val="30"/>
          <w:vertAlign w:val="subscript"/>
        </w:rPr>
        <w:t xml:space="preserve">п/п83 </w:t>
      </w:r>
      <w:r w:rsidRPr="00310899">
        <w:rPr>
          <w:i/>
          <w:sz w:val="30"/>
          <w:szCs w:val="30"/>
        </w:rPr>
        <w:t>и y</w:t>
      </w:r>
      <w:r w:rsidRPr="00310899">
        <w:rPr>
          <w:i/>
          <w:sz w:val="30"/>
          <w:szCs w:val="30"/>
          <w:vertAlign w:val="subscript"/>
        </w:rPr>
        <w:t>п/п83</w:t>
      </w:r>
      <w:r>
        <w:rPr>
          <w:sz w:val="30"/>
          <w:szCs w:val="30"/>
        </w:rPr>
        <w:t>, равных исходным значениям, служит контролем правильности вычисления координат точек теодолитного хода.</w:t>
      </w:r>
    </w:p>
    <w:p w:rsidR="00FD6D37" w:rsidRPr="007C6266" w:rsidRDefault="00FD6D37" w:rsidP="00147AF1">
      <w:pPr>
        <w:ind w:firstLine="708"/>
        <w:jc w:val="both"/>
        <w:rPr>
          <w:sz w:val="30"/>
          <w:szCs w:val="30"/>
        </w:rPr>
      </w:pPr>
    </w:p>
    <w:p w:rsidR="00FD6D37" w:rsidRDefault="00FD6D37" w:rsidP="00147AF1">
      <w:pPr>
        <w:ind w:firstLine="708"/>
        <w:jc w:val="center"/>
        <w:outlineLvl w:val="0"/>
        <w:rPr>
          <w:b/>
          <w:sz w:val="30"/>
          <w:szCs w:val="30"/>
        </w:rPr>
      </w:pPr>
      <w:r w:rsidRPr="00ED1C27">
        <w:rPr>
          <w:b/>
          <w:sz w:val="30"/>
          <w:szCs w:val="30"/>
        </w:rPr>
        <w:t>1.4. Обработка журнала тригонометрического</w:t>
      </w:r>
    </w:p>
    <w:p w:rsidR="00FD6D37" w:rsidRPr="00ED1C27" w:rsidRDefault="00FD6D37" w:rsidP="00147AF1">
      <w:pPr>
        <w:ind w:firstLine="708"/>
        <w:jc w:val="center"/>
        <w:rPr>
          <w:b/>
          <w:sz w:val="30"/>
          <w:szCs w:val="30"/>
        </w:rPr>
      </w:pPr>
      <w:r w:rsidRPr="00ED1C27">
        <w:rPr>
          <w:b/>
          <w:sz w:val="30"/>
          <w:szCs w:val="30"/>
        </w:rPr>
        <w:t>нивелирования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Тригонометрическое нивелирование – это определение превышения одной точки над другой по углу наклона и горизонтальному проложению между этими точками.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 При тригонометрическом нивелировании над точкой  с известной высотной отметкой </w:t>
      </w:r>
      <w:r w:rsidRPr="007C6266">
        <w:rPr>
          <w:i/>
          <w:sz w:val="30"/>
          <w:szCs w:val="30"/>
        </w:rPr>
        <w:t>Н</w:t>
      </w:r>
      <w:r>
        <w:rPr>
          <w:sz w:val="30"/>
          <w:szCs w:val="30"/>
        </w:rPr>
        <w:t xml:space="preserve"> устанавливают теодолит (рис. 1.5) и измеряют высоту инструмента </w:t>
      </w:r>
      <w:r>
        <w:rPr>
          <w:i/>
          <w:iCs/>
          <w:sz w:val="30"/>
          <w:szCs w:val="30"/>
          <w:lang w:val="en-US"/>
        </w:rPr>
        <w:t>i</w:t>
      </w:r>
      <w:r>
        <w:rPr>
          <w:sz w:val="30"/>
          <w:szCs w:val="30"/>
        </w:rPr>
        <w:t xml:space="preserve"> (расстояние по вертикали между точкой и осью вращения зрительной трубы), а в другой точке устанавливают рейку. Зрительную трубу наводят на один и тот же отсчет по рейке при «круге лево» и «круге право»  и берут отсчеты по вертикальному кругу </w:t>
      </w:r>
      <w:r>
        <w:rPr>
          <w:i/>
          <w:iCs/>
          <w:sz w:val="30"/>
          <w:szCs w:val="30"/>
        </w:rPr>
        <w:t>КЛ</w:t>
      </w:r>
      <w:r>
        <w:rPr>
          <w:sz w:val="30"/>
          <w:szCs w:val="30"/>
        </w:rPr>
        <w:t xml:space="preserve"> и </w:t>
      </w:r>
      <w:r>
        <w:rPr>
          <w:i/>
          <w:iCs/>
          <w:sz w:val="30"/>
          <w:szCs w:val="30"/>
        </w:rPr>
        <w:t>КП</w:t>
      </w:r>
      <w:r>
        <w:rPr>
          <w:sz w:val="30"/>
          <w:szCs w:val="30"/>
        </w:rPr>
        <w:t xml:space="preserve"> соответственно. Все измерения заносятся в журнал. Туда же записывают высоту инструмента </w:t>
      </w:r>
      <w:r>
        <w:rPr>
          <w:i/>
          <w:iCs/>
          <w:sz w:val="30"/>
          <w:szCs w:val="30"/>
          <w:lang w:val="en-US"/>
        </w:rPr>
        <w:t>i</w:t>
      </w:r>
      <w:r>
        <w:rPr>
          <w:sz w:val="30"/>
          <w:szCs w:val="30"/>
        </w:rPr>
        <w:t xml:space="preserve">, горизонтальное проложение </w:t>
      </w:r>
      <w:r>
        <w:rPr>
          <w:i/>
          <w:iCs/>
          <w:sz w:val="30"/>
          <w:szCs w:val="30"/>
          <w:lang w:val="en-US"/>
        </w:rPr>
        <w:t>d</w:t>
      </w:r>
      <w:r>
        <w:rPr>
          <w:i/>
          <w:iCs/>
          <w:sz w:val="30"/>
          <w:szCs w:val="30"/>
        </w:rPr>
        <w:t xml:space="preserve"> </w:t>
      </w:r>
      <w:r>
        <w:rPr>
          <w:sz w:val="30"/>
          <w:szCs w:val="30"/>
        </w:rPr>
        <w:t xml:space="preserve">и отсчет по рейке </w:t>
      </w:r>
      <w:r>
        <w:rPr>
          <w:i/>
          <w:iCs/>
          <w:sz w:val="30"/>
          <w:szCs w:val="30"/>
          <w:lang w:val="en-US"/>
        </w:rPr>
        <w:t>l</w:t>
      </w:r>
      <w:r>
        <w:rPr>
          <w:sz w:val="30"/>
          <w:szCs w:val="30"/>
        </w:rPr>
        <w:t>, на который наводилась зрительная труба.  Превышение вычисляется по формуле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3A2EF3">
        <w:rPr>
          <w:position w:val="-12"/>
          <w:sz w:val="30"/>
          <w:szCs w:val="30"/>
        </w:rPr>
        <w:object w:dxaOrig="2020" w:dyaOrig="380">
          <v:shape id="_x0000_i1164" type="#_x0000_t75" style="width:101pt;height:19.35pt" o:ole="">
            <v:imagedata r:id="rId285" o:title=""/>
          </v:shape>
          <o:OLEObject Type="Embed" ProgID="Equation.3" ShapeID="_x0000_i1164" DrawAspect="Content" ObjectID="_1620652376" r:id="rId286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(1.32)</w:t>
      </w:r>
    </w:p>
    <w:p w:rsidR="00FD6D37" w:rsidRDefault="00FD6D37" w:rsidP="00147AF1">
      <w:pPr>
        <w:pStyle w:val="Normal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</w:p>
    <w:p w:rsidR="00FD6D37" w:rsidRDefault="00FD6D37" w:rsidP="00147AF1">
      <w:pPr>
        <w:pStyle w:val="Normal1"/>
        <w:jc w:val="right"/>
        <w:rPr>
          <w:sz w:val="30"/>
          <w:szCs w:val="30"/>
        </w:rPr>
      </w:pPr>
      <w:r w:rsidRPr="006A0A3D">
        <w:rPr>
          <w:position w:val="-6"/>
          <w:sz w:val="30"/>
          <w:szCs w:val="30"/>
        </w:rPr>
        <w:object w:dxaOrig="1760" w:dyaOrig="320">
          <v:shape id="_x0000_i1165" type="#_x0000_t75" style="width:88.1pt;height:16.1pt" o:ole="">
            <v:imagedata r:id="rId287" o:title=""/>
          </v:shape>
          <o:OLEObject Type="Embed" ProgID="Equation.3" ShapeID="_x0000_i1165" DrawAspect="Content" ObjectID="_1620652377" r:id="rId288"/>
        </w:object>
      </w:r>
      <w:r>
        <w:rPr>
          <w:sz w:val="30"/>
          <w:szCs w:val="30"/>
        </w:rPr>
        <w:t xml:space="preserve">, </w:t>
      </w:r>
      <w:r w:rsidRPr="006A0A3D">
        <w:rPr>
          <w:position w:val="-10"/>
          <w:sz w:val="30"/>
          <w:szCs w:val="30"/>
        </w:rPr>
        <w:object w:dxaOrig="2560" w:dyaOrig="380">
          <v:shape id="_x0000_i1166" type="#_x0000_t75" style="width:126.8pt;height:19.35pt" o:ole="">
            <v:imagedata r:id="rId289" o:title=""/>
          </v:shape>
          <o:OLEObject Type="Embed" ProgID="Equation.3" ShapeID="_x0000_i1166" DrawAspect="Content" ObjectID="_1620652378" r:id="rId290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(1.33)</w:t>
      </w:r>
    </w:p>
    <w:p w:rsidR="00FD6D37" w:rsidRDefault="00FD6D37" w:rsidP="00147AF1">
      <w:pPr>
        <w:pStyle w:val="Normal1"/>
        <w:jc w:val="right"/>
        <w:rPr>
          <w:sz w:val="30"/>
          <w:szCs w:val="30"/>
        </w:rPr>
      </w:pPr>
    </w:p>
    <w:p w:rsidR="00FD6D37" w:rsidRPr="008D0774" w:rsidRDefault="00E27651" w:rsidP="00147AF1">
      <w:pPr>
        <w:pStyle w:val="Normal1"/>
        <w:jc w:val="center"/>
      </w:pPr>
      <w:r>
        <w:rPr>
          <w:noProof/>
        </w:rPr>
        <w:pict>
          <v:shape id="Рисунок 146" o:spid="_x0000_i1167" type="#_x0000_t75" alt="рис" style="width:386.85pt;height:200.95pt;visibility:visible">
            <v:imagedata r:id="rId291" o:title=""/>
          </v:shape>
        </w:pict>
      </w:r>
    </w:p>
    <w:p w:rsidR="00FD6D37" w:rsidRDefault="00FD6D37" w:rsidP="00147AF1">
      <w:pPr>
        <w:pStyle w:val="Normal1"/>
        <w:jc w:val="center"/>
        <w:rPr>
          <w:sz w:val="26"/>
          <w:szCs w:val="30"/>
        </w:rPr>
      </w:pPr>
    </w:p>
    <w:p w:rsidR="00FD6D37" w:rsidRDefault="00FD6D37" w:rsidP="00147AF1">
      <w:pPr>
        <w:pStyle w:val="Normal1"/>
        <w:jc w:val="center"/>
        <w:outlineLvl w:val="0"/>
        <w:rPr>
          <w:sz w:val="26"/>
          <w:szCs w:val="30"/>
        </w:rPr>
      </w:pPr>
      <w:r w:rsidRPr="000E73B7">
        <w:rPr>
          <w:sz w:val="26"/>
          <w:szCs w:val="30"/>
        </w:rPr>
        <w:t xml:space="preserve">Рис. 1.5. </w:t>
      </w:r>
      <w:r>
        <w:rPr>
          <w:sz w:val="26"/>
          <w:szCs w:val="30"/>
        </w:rPr>
        <w:t>Схема т</w:t>
      </w:r>
      <w:r w:rsidRPr="000E73B7">
        <w:rPr>
          <w:sz w:val="26"/>
          <w:szCs w:val="30"/>
        </w:rPr>
        <w:t>ригонометрическо</w:t>
      </w:r>
      <w:r>
        <w:rPr>
          <w:sz w:val="26"/>
          <w:szCs w:val="30"/>
        </w:rPr>
        <w:t>го</w:t>
      </w:r>
      <w:r w:rsidRPr="000E73B7">
        <w:rPr>
          <w:sz w:val="26"/>
          <w:szCs w:val="30"/>
        </w:rPr>
        <w:t xml:space="preserve"> нивелировани</w:t>
      </w:r>
      <w:r>
        <w:rPr>
          <w:sz w:val="26"/>
          <w:szCs w:val="30"/>
        </w:rPr>
        <w:t>я</w:t>
      </w:r>
    </w:p>
    <w:p w:rsidR="00FD6D37" w:rsidRDefault="00FD6D37" w:rsidP="00147AF1">
      <w:pPr>
        <w:pStyle w:val="Normal1"/>
        <w:jc w:val="center"/>
        <w:rPr>
          <w:sz w:val="26"/>
          <w:szCs w:val="30"/>
        </w:rPr>
      </w:pP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Обычно при тригонометрическом нивелировании превышения определяют дважды (в прямом и обратном направлениях), и за окончательное значение принимают среднее арифметическое модулей превышения, но со знаком прямого превышения.</w:t>
      </w:r>
    </w:p>
    <w:p w:rsidR="00FD6D37" w:rsidRDefault="00FD6D37" w:rsidP="00147AF1">
      <w:pPr>
        <w:pStyle w:val="Normal1"/>
        <w:ind w:left="2124"/>
        <w:jc w:val="right"/>
        <w:rPr>
          <w:sz w:val="30"/>
          <w:szCs w:val="30"/>
        </w:rPr>
      </w:pPr>
      <w:r>
        <w:rPr>
          <w:i/>
          <w:iCs/>
          <w:sz w:val="30"/>
          <w:szCs w:val="30"/>
          <w:lang w:val="en-US"/>
        </w:rPr>
        <w:t>h</w:t>
      </w:r>
      <w:r>
        <w:rPr>
          <w:i/>
          <w:iCs/>
          <w:sz w:val="30"/>
          <w:szCs w:val="30"/>
          <w:vertAlign w:val="subscript"/>
        </w:rPr>
        <w:t>ср</w:t>
      </w:r>
      <w:r>
        <w:rPr>
          <w:i/>
          <w:iCs/>
          <w:sz w:val="30"/>
          <w:szCs w:val="30"/>
        </w:rPr>
        <w:t>=</w:t>
      </w:r>
      <w:r>
        <w:rPr>
          <w:sz w:val="30"/>
          <w:szCs w:val="30"/>
        </w:rPr>
        <w:t>(</w:t>
      </w:r>
      <w:r>
        <w:rPr>
          <w:i/>
          <w:iCs/>
          <w:sz w:val="30"/>
          <w:szCs w:val="30"/>
        </w:rPr>
        <w:t>|h</w:t>
      </w:r>
      <w:r>
        <w:rPr>
          <w:i/>
          <w:iCs/>
          <w:sz w:val="30"/>
          <w:szCs w:val="30"/>
          <w:vertAlign w:val="subscript"/>
        </w:rPr>
        <w:t>прям</w:t>
      </w:r>
      <w:r>
        <w:rPr>
          <w:i/>
          <w:iCs/>
          <w:sz w:val="30"/>
          <w:szCs w:val="30"/>
        </w:rPr>
        <w:t>|+|h</w:t>
      </w:r>
      <w:r>
        <w:rPr>
          <w:i/>
          <w:iCs/>
          <w:sz w:val="30"/>
          <w:szCs w:val="30"/>
          <w:vertAlign w:val="subscript"/>
        </w:rPr>
        <w:t>обр</w:t>
      </w:r>
      <w:r>
        <w:rPr>
          <w:sz w:val="30"/>
          <w:szCs w:val="30"/>
        </w:rPr>
        <w:t>|)/2.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(1.34)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Контролем правильности определения превышения служит: во-первых, постоянство </w:t>
      </w:r>
      <w:r>
        <w:rPr>
          <w:i/>
          <w:iCs/>
          <w:sz w:val="30"/>
          <w:szCs w:val="30"/>
        </w:rPr>
        <w:t>МО</w:t>
      </w:r>
      <w:r>
        <w:rPr>
          <w:sz w:val="30"/>
          <w:szCs w:val="30"/>
        </w:rPr>
        <w:t xml:space="preserve"> на станции при измерении, во-вторых, превышения </w:t>
      </w:r>
      <w:r>
        <w:rPr>
          <w:i/>
          <w:iCs/>
          <w:sz w:val="30"/>
          <w:szCs w:val="30"/>
        </w:rPr>
        <w:t>h</w:t>
      </w:r>
      <w:r>
        <w:rPr>
          <w:i/>
          <w:iCs/>
          <w:sz w:val="30"/>
          <w:szCs w:val="30"/>
          <w:vertAlign w:val="subscript"/>
        </w:rPr>
        <w:t>прям</w:t>
      </w:r>
      <w:r>
        <w:rPr>
          <w:sz w:val="30"/>
          <w:szCs w:val="30"/>
        </w:rPr>
        <w:t xml:space="preserve"> и </w:t>
      </w:r>
      <w:r>
        <w:rPr>
          <w:i/>
          <w:iCs/>
          <w:sz w:val="30"/>
          <w:szCs w:val="30"/>
        </w:rPr>
        <w:t>h</w:t>
      </w:r>
      <w:r>
        <w:rPr>
          <w:i/>
          <w:iCs/>
          <w:sz w:val="30"/>
          <w:szCs w:val="30"/>
          <w:vertAlign w:val="subscript"/>
        </w:rPr>
        <w:t>обр</w:t>
      </w:r>
      <w:r>
        <w:rPr>
          <w:sz w:val="30"/>
          <w:szCs w:val="30"/>
        </w:rPr>
        <w:t xml:space="preserve"> должны быть с разными знаками, расхождение их </w:t>
      </w:r>
      <w:r w:rsidRPr="002E5149">
        <w:rPr>
          <w:sz w:val="30"/>
          <w:szCs w:val="30"/>
        </w:rPr>
        <w:t>абсолютных величин</w:t>
      </w:r>
      <w:r>
        <w:rPr>
          <w:sz w:val="30"/>
          <w:szCs w:val="30"/>
        </w:rPr>
        <w:t xml:space="preserve"> не должно превышать 4</w:t>
      </w:r>
      <w:r w:rsidRPr="005154A4">
        <w:rPr>
          <w:i/>
          <w:sz w:val="30"/>
          <w:szCs w:val="30"/>
        </w:rPr>
        <w:t>см</w:t>
      </w:r>
      <w:r>
        <w:rPr>
          <w:sz w:val="30"/>
          <w:szCs w:val="30"/>
        </w:rPr>
        <w:t xml:space="preserve"> на 100</w:t>
      </w:r>
      <w:r w:rsidRPr="005154A4">
        <w:rPr>
          <w:i/>
          <w:sz w:val="30"/>
          <w:szCs w:val="30"/>
        </w:rPr>
        <w:t>м</w:t>
      </w:r>
      <w:r>
        <w:rPr>
          <w:sz w:val="30"/>
          <w:szCs w:val="30"/>
        </w:rPr>
        <w:t xml:space="preserve"> длины линии.</w:t>
      </w:r>
    </w:p>
    <w:p w:rsidR="00FD6D37" w:rsidRDefault="00FD6D37" w:rsidP="00147AF1">
      <w:pPr>
        <w:pStyle w:val="Normal1"/>
        <w:ind w:firstLine="540"/>
        <w:jc w:val="center"/>
        <w:rPr>
          <w:sz w:val="30"/>
          <w:szCs w:val="30"/>
        </w:rPr>
      </w:pPr>
      <w:r>
        <w:rPr>
          <w:i/>
          <w:iCs/>
          <w:sz w:val="30"/>
          <w:szCs w:val="30"/>
        </w:rPr>
        <w:t>||h</w:t>
      </w:r>
      <w:r>
        <w:rPr>
          <w:i/>
          <w:iCs/>
          <w:sz w:val="30"/>
          <w:szCs w:val="30"/>
          <w:vertAlign w:val="subscript"/>
        </w:rPr>
        <w:t>прям</w:t>
      </w:r>
      <w:r>
        <w:rPr>
          <w:i/>
          <w:iCs/>
          <w:sz w:val="30"/>
          <w:szCs w:val="30"/>
        </w:rPr>
        <w:t>|-|h</w:t>
      </w:r>
      <w:r>
        <w:rPr>
          <w:i/>
          <w:iCs/>
          <w:sz w:val="30"/>
          <w:szCs w:val="30"/>
          <w:vertAlign w:val="subscript"/>
        </w:rPr>
        <w:t>обр</w:t>
      </w:r>
      <w:r>
        <w:rPr>
          <w:sz w:val="30"/>
          <w:szCs w:val="30"/>
        </w:rPr>
        <w:t>|</w:t>
      </w:r>
      <w:r>
        <w:rPr>
          <w:i/>
          <w:iCs/>
          <w:sz w:val="30"/>
          <w:szCs w:val="30"/>
        </w:rPr>
        <w:t>|</w:t>
      </w:r>
      <w:r>
        <w:rPr>
          <w:sz w:val="30"/>
          <w:szCs w:val="30"/>
        </w:rPr>
        <w:t xml:space="preserve"> ≤ 4</w:t>
      </w:r>
      <w:r w:rsidRPr="005154A4">
        <w:rPr>
          <w:i/>
          <w:sz w:val="30"/>
          <w:szCs w:val="30"/>
        </w:rPr>
        <w:t>см</w:t>
      </w:r>
      <w:r>
        <w:rPr>
          <w:sz w:val="30"/>
          <w:szCs w:val="30"/>
        </w:rPr>
        <w:t xml:space="preserve"> на 100</w:t>
      </w:r>
      <w:r w:rsidRPr="005154A4">
        <w:rPr>
          <w:i/>
          <w:sz w:val="30"/>
          <w:szCs w:val="30"/>
        </w:rPr>
        <w:t>м</w:t>
      </w:r>
      <w:r>
        <w:rPr>
          <w:sz w:val="30"/>
          <w:szCs w:val="30"/>
        </w:rPr>
        <w:t>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После вычисления средних превышений всех сторон хода производят их уравнивание в ведомости вычисления высот (табл. 1.5.)</w:t>
      </w:r>
    </w:p>
    <w:p w:rsidR="00FD6D37" w:rsidRDefault="00FD6D37" w:rsidP="00147AF1">
      <w:pPr>
        <w:pStyle w:val="Normal1"/>
        <w:ind w:right="970" w:firstLine="540"/>
        <w:jc w:val="right"/>
        <w:rPr>
          <w:sz w:val="26"/>
          <w:szCs w:val="26"/>
          <w:lang w:val="en-US"/>
        </w:rPr>
      </w:pPr>
    </w:p>
    <w:p w:rsidR="00FD6D37" w:rsidRDefault="00FD6D37" w:rsidP="00147AF1">
      <w:pPr>
        <w:pStyle w:val="Normal1"/>
        <w:ind w:right="970" w:firstLine="540"/>
        <w:jc w:val="right"/>
        <w:outlineLvl w:val="0"/>
        <w:rPr>
          <w:sz w:val="26"/>
          <w:szCs w:val="26"/>
        </w:rPr>
      </w:pPr>
      <w:r>
        <w:rPr>
          <w:sz w:val="26"/>
          <w:szCs w:val="26"/>
        </w:rPr>
        <w:t>Таблица 1.5</w:t>
      </w:r>
    </w:p>
    <w:p w:rsidR="00FD6D37" w:rsidRDefault="00FD6D37" w:rsidP="00147AF1">
      <w:pPr>
        <w:jc w:val="center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t>Ведомость вычисления высот точек съемочного обоснования</w:t>
      </w:r>
    </w:p>
    <w:tbl>
      <w:tblPr>
        <w:tblW w:w="7935" w:type="dxa"/>
        <w:tblInd w:w="93" w:type="dxa"/>
        <w:tblLayout w:type="fixed"/>
        <w:tblLook w:val="0000"/>
      </w:tblPr>
      <w:tblGrid>
        <w:gridCol w:w="987"/>
        <w:gridCol w:w="995"/>
        <w:gridCol w:w="895"/>
        <w:gridCol w:w="1237"/>
        <w:gridCol w:w="1301"/>
        <w:gridCol w:w="1260"/>
        <w:gridCol w:w="1260"/>
      </w:tblGrid>
      <w:tr w:rsidR="00FD6D37" w:rsidRPr="00124F31" w:rsidTr="00235C12">
        <w:trPr>
          <w:trHeight w:val="539"/>
        </w:trPr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>Номер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>Длина</w:t>
            </w:r>
          </w:p>
        </w:tc>
        <w:tc>
          <w:tcPr>
            <w:tcW w:w="469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 xml:space="preserve">Превышение </w:t>
            </w:r>
            <w:r w:rsidRPr="005E3F2D">
              <w:rPr>
                <w:b/>
                <w:i/>
                <w:sz w:val="26"/>
                <w:szCs w:val="26"/>
                <w:lang w:val="en-US"/>
              </w:rPr>
              <w:t>h</w:t>
            </w:r>
            <w:r w:rsidRPr="005E3F2D">
              <w:rPr>
                <w:b/>
                <w:sz w:val="26"/>
                <w:szCs w:val="26"/>
              </w:rPr>
              <w:t xml:space="preserve">, </w:t>
            </w:r>
            <w:r w:rsidRPr="00BB1BF0">
              <w:rPr>
                <w:b/>
                <w:i/>
                <w:sz w:val="26"/>
                <w:szCs w:val="26"/>
              </w:rPr>
              <w:t>м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>Отметки</w:t>
            </w:r>
            <w:r w:rsidRPr="005E3F2D">
              <w:rPr>
                <w:b/>
                <w:i/>
                <w:sz w:val="26"/>
                <w:szCs w:val="26"/>
                <w:lang w:val="en-US"/>
              </w:rPr>
              <w:t xml:space="preserve"> H</w:t>
            </w:r>
            <w:r w:rsidRPr="005E3F2D">
              <w:rPr>
                <w:b/>
                <w:sz w:val="26"/>
                <w:szCs w:val="26"/>
              </w:rPr>
              <w:t xml:space="preserve">, </w:t>
            </w:r>
            <w:r w:rsidRPr="00BB1BF0">
              <w:rPr>
                <w:b/>
                <w:i/>
                <w:sz w:val="26"/>
                <w:szCs w:val="26"/>
              </w:rPr>
              <w:t>м</w:t>
            </w:r>
          </w:p>
        </w:tc>
      </w:tr>
      <w:tr w:rsidR="00FD6D37" w:rsidRPr="00124F31" w:rsidTr="00235C12">
        <w:trPr>
          <w:trHeight w:val="405"/>
        </w:trPr>
        <w:tc>
          <w:tcPr>
            <w:tcW w:w="987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>точки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D6D37" w:rsidRPr="005E3F2D" w:rsidRDefault="00FD6D37" w:rsidP="00235C12">
            <w:pPr>
              <w:jc w:val="center"/>
              <w:rPr>
                <w:b/>
                <w:sz w:val="26"/>
                <w:szCs w:val="26"/>
              </w:rPr>
            </w:pPr>
            <w:r w:rsidRPr="005E3F2D">
              <w:rPr>
                <w:b/>
                <w:sz w:val="26"/>
                <w:szCs w:val="26"/>
              </w:rPr>
              <w:t>линии</w:t>
            </w:r>
            <w:r w:rsidRPr="005E3F2D">
              <w:rPr>
                <w:b/>
                <w:i/>
                <w:sz w:val="26"/>
                <w:szCs w:val="26"/>
                <w:lang w:val="en-US"/>
              </w:rPr>
              <w:t xml:space="preserve"> d</w:t>
            </w:r>
            <w:r w:rsidRPr="005E3F2D">
              <w:rPr>
                <w:b/>
                <w:sz w:val="26"/>
                <w:szCs w:val="26"/>
              </w:rPr>
              <w:t xml:space="preserve">, </w:t>
            </w:r>
            <w:r w:rsidRPr="00BB1BF0">
              <w:rPr>
                <w:b/>
                <w:i/>
                <w:sz w:val="26"/>
                <w:szCs w:val="26"/>
              </w:rPr>
              <w:t>м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5E3F2D">
              <w:rPr>
                <w:b/>
                <w:i/>
                <w:iCs/>
                <w:sz w:val="26"/>
                <w:szCs w:val="26"/>
              </w:rPr>
              <w:t>h</w:t>
            </w:r>
            <w:r w:rsidRPr="005E3F2D">
              <w:rPr>
                <w:b/>
                <w:i/>
                <w:iCs/>
                <w:sz w:val="26"/>
                <w:szCs w:val="26"/>
                <w:vertAlign w:val="subscript"/>
              </w:rPr>
              <w:t>пр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5E3F2D">
              <w:rPr>
                <w:b/>
                <w:i/>
                <w:iCs/>
                <w:sz w:val="26"/>
                <w:szCs w:val="26"/>
              </w:rPr>
              <w:t>h</w:t>
            </w:r>
            <w:r w:rsidRPr="005E3F2D">
              <w:rPr>
                <w:b/>
                <w:i/>
                <w:iCs/>
                <w:sz w:val="26"/>
                <w:szCs w:val="26"/>
                <w:vertAlign w:val="subscript"/>
              </w:rPr>
              <w:t>обр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5E3F2D">
              <w:rPr>
                <w:b/>
                <w:i/>
                <w:iCs/>
                <w:sz w:val="26"/>
                <w:szCs w:val="26"/>
              </w:rPr>
              <w:t>h</w:t>
            </w:r>
            <w:r w:rsidRPr="005E3F2D">
              <w:rPr>
                <w:b/>
                <w:i/>
                <w:iCs/>
                <w:sz w:val="26"/>
                <w:szCs w:val="26"/>
                <w:vertAlign w:val="subscript"/>
              </w:rPr>
              <w:t>ср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5E3F2D" w:rsidRDefault="00FD6D37" w:rsidP="00235C12">
            <w:pPr>
              <w:jc w:val="center"/>
              <w:rPr>
                <w:b/>
                <w:i/>
                <w:iCs/>
                <w:sz w:val="26"/>
                <w:szCs w:val="26"/>
              </w:rPr>
            </w:pPr>
            <w:r w:rsidRPr="005E3F2D">
              <w:rPr>
                <w:b/>
                <w:i/>
                <w:iCs/>
                <w:sz w:val="26"/>
                <w:szCs w:val="26"/>
              </w:rPr>
              <w:t>h</w:t>
            </w:r>
            <w:r w:rsidRPr="005E3F2D">
              <w:rPr>
                <w:b/>
                <w:i/>
                <w:iCs/>
                <w:sz w:val="26"/>
                <w:szCs w:val="26"/>
                <w:vertAlign w:val="subscript"/>
              </w:rPr>
              <w:t>испр</w:t>
            </w: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п/п84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150,15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68,74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1,16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-1,17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1,16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1,17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1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151,32</w:t>
            </w: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190,36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-0,34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0,32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-0,33</w:t>
            </w: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-0,32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6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151,00</w:t>
            </w: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104,18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3,35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-3,39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  <w:r>
              <w:rPr>
                <w:sz w:val="26"/>
                <w:szCs w:val="26"/>
              </w:rPr>
              <w:t>3,39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154,39</w:t>
            </w: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110,05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-0,29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0,33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-0,31</w:t>
            </w: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-0,30</w:t>
            </w: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45"/>
        </w:trPr>
        <w:tc>
          <w:tcPr>
            <w:tcW w:w="987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п/п83</w:t>
            </w:r>
          </w:p>
        </w:tc>
        <w:tc>
          <w:tcPr>
            <w:tcW w:w="9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154,09</w:t>
            </w:r>
            <w:r w:rsidRPr="00124F31">
              <w:rPr>
                <w:sz w:val="26"/>
                <w:szCs w:val="26"/>
              </w:rPr>
              <w:t> </w:t>
            </w:r>
          </w:p>
        </w:tc>
      </w:tr>
      <w:tr w:rsidR="00FD6D37" w:rsidRPr="00124F31" w:rsidTr="00235C12">
        <w:trPr>
          <w:trHeight w:val="390"/>
        </w:trPr>
        <w:tc>
          <w:tcPr>
            <w:tcW w:w="98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99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473,33</w:t>
            </w:r>
          </w:p>
        </w:tc>
        <w:tc>
          <w:tcPr>
            <w:tcW w:w="343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Σh</w:t>
            </w:r>
            <w:r w:rsidRPr="00124F31">
              <w:rPr>
                <w:sz w:val="26"/>
                <w:szCs w:val="26"/>
                <w:vertAlign w:val="subscript"/>
              </w:rPr>
              <w:t>ср</w:t>
            </w:r>
            <w:r w:rsidRPr="00124F3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 xml:space="preserve">3,89 </w:t>
            </w:r>
            <w:r w:rsidRPr="00BB1BF0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3,94</w:t>
            </w:r>
            <w:r w:rsidRPr="00124F31">
              <w:rPr>
                <w:sz w:val="26"/>
                <w:szCs w:val="26"/>
              </w:rPr>
              <w:t> 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</w:tr>
      <w:tr w:rsidR="00FD6D37" w:rsidRPr="00124F31" w:rsidTr="00235C12">
        <w:trPr>
          <w:trHeight w:val="390"/>
        </w:trPr>
        <w:tc>
          <w:tcPr>
            <w:tcW w:w="98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3433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 w:rsidRPr="00124F31">
              <w:rPr>
                <w:sz w:val="26"/>
                <w:szCs w:val="26"/>
              </w:rPr>
              <w:t>Σh</w:t>
            </w:r>
            <w:r w:rsidRPr="00124F31">
              <w:rPr>
                <w:sz w:val="26"/>
                <w:szCs w:val="26"/>
                <w:vertAlign w:val="subscript"/>
              </w:rPr>
              <w:t>теор</w:t>
            </w:r>
            <w:r w:rsidRPr="00124F31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 xml:space="preserve">3,94 </w:t>
            </w:r>
            <w:r w:rsidRPr="00BB1BF0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124F31" w:rsidTr="00235C12">
        <w:trPr>
          <w:trHeight w:val="330"/>
        </w:trPr>
        <w:tc>
          <w:tcPr>
            <w:tcW w:w="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3433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D6D37" w:rsidRPr="00124F3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i/>
                <w:iCs/>
                <w:sz w:val="26"/>
                <w:szCs w:val="26"/>
              </w:rPr>
              <w:t xml:space="preserve"> </w:t>
            </w:r>
            <w:r w:rsidRPr="008D0774">
              <w:rPr>
                <w:i/>
                <w:iCs/>
                <w:sz w:val="26"/>
                <w:szCs w:val="26"/>
                <w:lang w:val="en-US"/>
              </w:rPr>
              <w:t>f</w: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  <w:r w:rsidRPr="00996AF8">
              <w:rPr>
                <w:rFonts w:ascii="Arial CYR" w:hAnsi="Arial CYR" w:cs="Arial CYR"/>
                <w:i/>
                <w:sz w:val="20"/>
                <w:szCs w:val="20"/>
              </w:rPr>
              <w:t>h</w:t>
            </w:r>
            <w:r>
              <w:rPr>
                <w:rFonts w:ascii="Arial CYR" w:hAnsi="Arial CYR" w:cs="Arial CYR"/>
                <w:i/>
                <w:sz w:val="20"/>
                <w:szCs w:val="20"/>
              </w:rPr>
              <w:t xml:space="preserve"> </w:t>
            </w:r>
            <w:r w:rsidRPr="008D0774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 xml:space="preserve"> </w:t>
            </w:r>
            <w:r w:rsidRPr="008D0774">
              <w:rPr>
                <w:sz w:val="26"/>
                <w:szCs w:val="26"/>
              </w:rPr>
              <w:t>-0</w:t>
            </w:r>
            <w:r>
              <w:rPr>
                <w:sz w:val="26"/>
                <w:szCs w:val="26"/>
              </w:rPr>
              <w:t xml:space="preserve">,05 </w:t>
            </w:r>
            <w:r w:rsidRPr="00BB1BF0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124F31" w:rsidTr="00235C12">
        <w:trPr>
          <w:trHeight w:val="397"/>
        </w:trPr>
        <w:tc>
          <w:tcPr>
            <w:tcW w:w="98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9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343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996AF8" w:rsidRDefault="00FD6D37" w:rsidP="00235C12">
            <w:pPr>
              <w:jc w:val="center"/>
              <w:rPr>
                <w:i/>
                <w:iCs/>
                <w:sz w:val="20"/>
                <w:szCs w:val="20"/>
              </w:rPr>
            </w:pPr>
            <w:r w:rsidRPr="008D0774">
              <w:rPr>
                <w:i/>
                <w:iCs/>
                <w:sz w:val="26"/>
                <w:szCs w:val="26"/>
                <w:lang w:val="en-US"/>
              </w:rPr>
              <w:t>f</w: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  <w:r w:rsidRPr="00996AF8">
              <w:rPr>
                <w:rFonts w:ascii="Arial CYR" w:hAnsi="Arial CYR" w:cs="Arial CYR"/>
                <w:i/>
                <w:sz w:val="20"/>
                <w:szCs w:val="20"/>
              </w:rPr>
              <w:t>h</w:t>
            </w:r>
            <w:r w:rsidRPr="00996AF8">
              <w:rPr>
                <w:i/>
                <w:sz w:val="20"/>
                <w:szCs w:val="20"/>
              </w:rPr>
              <w:t>доп</w:t>
            </w:r>
            <w:r>
              <w:rPr>
                <w:rFonts w:ascii="Arial CYR" w:hAnsi="Arial CYR" w:cs="Arial CYR"/>
                <w:i/>
                <w:sz w:val="20"/>
                <w:szCs w:val="20"/>
              </w:rPr>
              <w:t xml:space="preserve">. </w:t>
            </w:r>
            <w:r w:rsidRPr="008D0774">
              <w:rPr>
                <w:sz w:val="26"/>
                <w:szCs w:val="26"/>
              </w:rPr>
              <w:t>=</w:t>
            </w:r>
            <w:r>
              <w:rPr>
                <w:sz w:val="26"/>
                <w:szCs w:val="26"/>
              </w:rPr>
              <w:t xml:space="preserve"> </w:t>
            </w:r>
            <w:r w:rsidRPr="008D0774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 xml:space="preserve">,12 </w:t>
            </w:r>
            <w:r w:rsidRPr="00BB1BF0">
              <w:rPr>
                <w:i/>
                <w:sz w:val="26"/>
                <w:szCs w:val="26"/>
              </w:rPr>
              <w:t>м</w:t>
            </w: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D6D37" w:rsidRPr="00124F31" w:rsidRDefault="00FD6D37" w:rsidP="00235C12">
            <w:pPr>
              <w:rPr>
                <w:sz w:val="26"/>
                <w:szCs w:val="26"/>
              </w:rPr>
            </w:pPr>
          </w:p>
        </w:tc>
      </w:tr>
    </w:tbl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Уравнивание выполняют в следующей последовательности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Высотную невязку вычисляют как разность суммы практических (средних) превышений и  теоретической суммы превышений:</w:t>
      </w:r>
    </w:p>
    <w:p w:rsidR="00FD6D37" w:rsidRPr="00FD517E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E02F84">
        <w:rPr>
          <w:position w:val="-18"/>
          <w:sz w:val="30"/>
          <w:szCs w:val="30"/>
          <w:vertAlign w:val="subscript"/>
        </w:rPr>
        <w:object w:dxaOrig="2220" w:dyaOrig="440">
          <v:shape id="_x0000_i1168" type="#_x0000_t75" style="width:135.4pt;height:26.85pt" o:ole="">
            <v:imagedata r:id="rId292" o:title=""/>
          </v:shape>
          <o:OLEObject Type="Embed" ProgID="Equation.3" ShapeID="_x0000_i1168" DrawAspect="Content" ObjectID="_1620652379" r:id="rId293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FD517E">
        <w:rPr>
          <w:sz w:val="30"/>
          <w:szCs w:val="30"/>
        </w:rPr>
        <w:t>(1.35)</w:t>
      </w:r>
    </w:p>
    <w:p w:rsidR="00FD6D37" w:rsidRPr="00CB0067" w:rsidRDefault="00FD6D37" w:rsidP="00147AF1">
      <w:pPr>
        <w:pStyle w:val="Normal1"/>
        <w:ind w:firstLine="540"/>
        <w:jc w:val="both"/>
        <w:rPr>
          <w:sz w:val="30"/>
          <w:szCs w:val="30"/>
          <w:vertAlign w:val="subscript"/>
        </w:rPr>
      </w:pPr>
      <w:r>
        <w:rPr>
          <w:sz w:val="30"/>
          <w:szCs w:val="30"/>
        </w:rPr>
        <w:lastRenderedPageBreak/>
        <w:t xml:space="preserve">Для определения </w:t>
      </w:r>
      <w:r w:rsidRPr="006A0A3D">
        <w:rPr>
          <w:position w:val="-16"/>
          <w:sz w:val="30"/>
          <w:szCs w:val="30"/>
        </w:rPr>
        <w:object w:dxaOrig="940" w:dyaOrig="440">
          <v:shape id="_x0000_i1169" type="#_x0000_t75" style="width:47.3pt;height:21.5pt" o:ole="">
            <v:imagedata r:id="rId294" o:title=""/>
          </v:shape>
          <o:OLEObject Type="Embed" ProgID="Equation.3" ShapeID="_x0000_i1169" DrawAspect="Content" ObjectID="_1620652380" r:id="rId295"/>
        </w:object>
      </w:r>
      <w:r>
        <w:rPr>
          <w:sz w:val="30"/>
          <w:szCs w:val="30"/>
        </w:rPr>
        <w:t xml:space="preserve"> для нивелирного хода, опирающегося на </w:t>
      </w:r>
      <w:r w:rsidRPr="00CB0067">
        <w:rPr>
          <w:sz w:val="30"/>
          <w:szCs w:val="30"/>
        </w:rPr>
        <w:t>репера с известными отметками, запишем</w:t>
      </w:r>
    </w:p>
    <w:p w:rsidR="00FD6D37" w:rsidRDefault="00FD6D37" w:rsidP="00147AF1">
      <w:pPr>
        <w:pStyle w:val="Normal1"/>
        <w:rPr>
          <w:sz w:val="30"/>
          <w:szCs w:val="30"/>
        </w:rPr>
      </w:pPr>
      <w:r>
        <w:rPr>
          <w:sz w:val="30"/>
          <w:szCs w:val="30"/>
          <w:vertAlign w:val="subscript"/>
        </w:rPr>
        <w:t xml:space="preserve">                                                                  </w:t>
      </w:r>
      <w:r w:rsidRPr="006A0A3D">
        <w:rPr>
          <w:position w:val="-16"/>
          <w:sz w:val="30"/>
          <w:szCs w:val="30"/>
          <w:vertAlign w:val="subscript"/>
        </w:rPr>
        <w:object w:dxaOrig="2400" w:dyaOrig="440">
          <v:shape id="_x0000_i1170" type="#_x0000_t75" style="width:120.35pt;height:21.5pt" o:ole="">
            <v:imagedata r:id="rId296" o:title=""/>
          </v:shape>
          <o:OLEObject Type="Embed" ProgID="Equation.3" ShapeID="_x0000_i1170" DrawAspect="Content" ObjectID="_1620652381" r:id="rId297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pStyle w:val="Normal1"/>
        <w:rPr>
          <w:sz w:val="30"/>
          <w:szCs w:val="30"/>
        </w:rPr>
      </w:pPr>
      <w:r>
        <w:rPr>
          <w:sz w:val="30"/>
          <w:szCs w:val="30"/>
          <w:vertAlign w:val="subscript"/>
        </w:rPr>
        <w:t xml:space="preserve">                                                                   </w:t>
      </w:r>
      <w:r w:rsidRPr="003367E4">
        <w:rPr>
          <w:position w:val="-14"/>
          <w:sz w:val="30"/>
          <w:szCs w:val="30"/>
          <w:vertAlign w:val="subscript"/>
        </w:rPr>
        <w:object w:dxaOrig="1579" w:dyaOrig="380">
          <v:shape id="_x0000_i1171" type="#_x0000_t75" style="width:96.7pt;height:23.65pt" o:ole="">
            <v:imagedata r:id="rId298" o:title=""/>
          </v:shape>
          <o:OLEObject Type="Embed" ProgID="Equation.3" ShapeID="_x0000_i1171" DrawAspect="Content" ObjectID="_1620652382" r:id="rId299"/>
        </w:object>
      </w:r>
      <w:r>
        <w:rPr>
          <w:sz w:val="30"/>
          <w:szCs w:val="30"/>
        </w:rPr>
        <w:t>;</w:t>
      </w:r>
    </w:p>
    <w:p w:rsidR="00FD6D37" w:rsidRDefault="00FD6D37" w:rsidP="00147AF1">
      <w:pPr>
        <w:pStyle w:val="Normal1"/>
        <w:jc w:val="center"/>
        <w:rPr>
          <w:sz w:val="30"/>
          <w:szCs w:val="30"/>
        </w:rPr>
      </w:pPr>
      <w:r>
        <w:rPr>
          <w:sz w:val="30"/>
          <w:szCs w:val="30"/>
          <w:vertAlign w:val="subscript"/>
        </w:rPr>
        <w:t xml:space="preserve">                                                                 </w:t>
      </w:r>
      <w:r w:rsidRPr="003367E4">
        <w:rPr>
          <w:position w:val="-14"/>
          <w:sz w:val="30"/>
          <w:szCs w:val="30"/>
          <w:vertAlign w:val="subscript"/>
        </w:rPr>
        <w:object w:dxaOrig="1640" w:dyaOrig="380">
          <v:shape id="_x0000_i1172" type="#_x0000_t75" style="width:97.8pt;height:22.55pt" o:ole="">
            <v:imagedata r:id="rId300" o:title=""/>
          </v:shape>
          <o:OLEObject Type="Embed" ProgID="Equation.3" ShapeID="_x0000_i1172" DrawAspect="Content" ObjectID="_1620652383" r:id="rId301"/>
        </w:object>
      </w:r>
      <w:r>
        <w:rPr>
          <w:sz w:val="30"/>
          <w:szCs w:val="30"/>
        </w:rPr>
        <w:t>;                                          (1.36)</w:t>
      </w:r>
    </w:p>
    <w:p w:rsidR="00FD6D37" w:rsidRDefault="00FD6D37" w:rsidP="00147AF1">
      <w:pPr>
        <w:pStyle w:val="Normal1"/>
        <w:rPr>
          <w:sz w:val="30"/>
          <w:szCs w:val="30"/>
        </w:rPr>
      </w:pPr>
      <w:r>
        <w:rPr>
          <w:sz w:val="30"/>
          <w:szCs w:val="30"/>
          <w:vertAlign w:val="subscript"/>
        </w:rPr>
        <w:t xml:space="preserve">                                                           </w:t>
      </w:r>
      <w:r w:rsidRPr="006A0A3D">
        <w:rPr>
          <w:position w:val="-16"/>
          <w:sz w:val="30"/>
          <w:szCs w:val="30"/>
          <w:vertAlign w:val="subscript"/>
        </w:rPr>
        <w:object w:dxaOrig="2900" w:dyaOrig="440">
          <v:shape id="_x0000_i1173" type="#_x0000_t75" style="width:145.05pt;height:21.5pt" o:ole="">
            <v:imagedata r:id="rId302" o:title=""/>
          </v:shape>
          <o:OLEObject Type="Embed" ProgID="Equation.3" ShapeID="_x0000_i1173" DrawAspect="Content" ObjectID="_1620652384" r:id="rId303"/>
        </w:object>
      </w:r>
      <w:r>
        <w:rPr>
          <w:sz w:val="30"/>
          <w:szCs w:val="30"/>
        </w:rPr>
        <w:t>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Сложив правые и левые части равенств, получим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6A0A3D">
        <w:rPr>
          <w:position w:val="-12"/>
          <w:sz w:val="30"/>
          <w:szCs w:val="30"/>
          <w:vertAlign w:val="subscript"/>
        </w:rPr>
        <w:object w:dxaOrig="2260" w:dyaOrig="400">
          <v:shape id="_x0000_i1174" type="#_x0000_t75" style="width:111.75pt;height:20.4pt" o:ole="">
            <v:imagedata r:id="rId304" o:title=""/>
          </v:shape>
          <o:OLEObject Type="Embed" ProgID="Equation.3" ShapeID="_x0000_i1174" DrawAspect="Content" ObjectID="_1620652385" r:id="rId305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(1.37)</w:t>
      </w:r>
    </w:p>
    <w:p w:rsidR="00FD6D37" w:rsidRDefault="00FD6D37" w:rsidP="00147AF1">
      <w:pPr>
        <w:pStyle w:val="Normal1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отсюда 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6A0A3D">
        <w:rPr>
          <w:position w:val="-16"/>
          <w:sz w:val="30"/>
          <w:szCs w:val="30"/>
        </w:rPr>
        <w:object w:dxaOrig="2260" w:dyaOrig="440">
          <v:shape id="_x0000_i1175" type="#_x0000_t75" style="width:111.75pt;height:21.5pt" o:ole="">
            <v:imagedata r:id="rId306" o:title=""/>
          </v:shape>
          <o:OLEObject Type="Embed" ProgID="Equation.3" ShapeID="_x0000_i1175" DrawAspect="Content" ObjectID="_1620652386" r:id="rId307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(1.38)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Так как отметки начальной и конечной точек являются исходными, т.е. безошибочными, последнее выражение можно использовать для вычисления теоретической суммы превышений: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3218DD">
        <w:rPr>
          <w:position w:val="-16"/>
          <w:sz w:val="30"/>
          <w:szCs w:val="30"/>
        </w:rPr>
        <w:object w:dxaOrig="2180" w:dyaOrig="420">
          <v:shape id="_x0000_i1176" type="#_x0000_t75" style="width:118.2pt;height:22.55pt" o:ole="">
            <v:imagedata r:id="rId308" o:title=""/>
          </v:shape>
          <o:OLEObject Type="Embed" ProgID="Equation.3" ShapeID="_x0000_i1176" DrawAspect="Content" ObjectID="_1620652387" r:id="rId309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(1.39)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Итак, теоретическая сумма превышений в нивелирном ходе равна разности отметок конечного и начального реперов. Для  нашего при</w:t>
      </w:r>
      <w:r w:rsidRPr="00FD517E">
        <w:rPr>
          <w:sz w:val="30"/>
          <w:szCs w:val="30"/>
        </w:rPr>
        <w:t xml:space="preserve">мера </w:t>
      </w:r>
      <w:r w:rsidRPr="006F357B">
        <w:rPr>
          <w:position w:val="-14"/>
          <w:sz w:val="30"/>
          <w:szCs w:val="30"/>
        </w:rPr>
        <w:object w:dxaOrig="2480" w:dyaOrig="400">
          <v:shape id="_x0000_i1177" type="#_x0000_t75" style="width:145.05pt;height:23.65pt" o:ole="">
            <v:imagedata r:id="rId310" o:title=""/>
          </v:shape>
          <o:OLEObject Type="Embed" ProgID="Equation.3" ShapeID="_x0000_i1177" DrawAspect="Content" ObjectID="_1620652388" r:id="rId311"/>
        </w:object>
      </w:r>
      <w:r>
        <w:rPr>
          <w:sz w:val="30"/>
          <w:szCs w:val="30"/>
        </w:rPr>
        <w:t>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Отсюда высотная невязка для разомкнутого хода</w:t>
      </w:r>
    </w:p>
    <w:p w:rsidR="00FD6D37" w:rsidRPr="00194D7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194D77">
        <w:rPr>
          <w:position w:val="-14"/>
          <w:sz w:val="30"/>
          <w:szCs w:val="30"/>
        </w:rPr>
        <w:object w:dxaOrig="2820" w:dyaOrig="400">
          <v:shape id="_x0000_i1178" type="#_x0000_t75" style="width:162.25pt;height:23.65pt" o:ole="">
            <v:imagedata r:id="rId312" o:title=""/>
          </v:shape>
          <o:OLEObject Type="Embed" ProgID="Equation.3" ShapeID="_x0000_i1178" DrawAspect="Content" ObjectID="_1620652389" r:id="rId313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194D77">
        <w:rPr>
          <w:sz w:val="30"/>
          <w:szCs w:val="30"/>
        </w:rPr>
        <w:t>(1.40)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Если вычисленная невязка не превышает величины допустимой невязки, то ее (невязку) распределяют с обратным знаком поровну на все средние превышения и вычисляют уравненные значения превышений,</w:t>
      </w:r>
    </w:p>
    <w:p w:rsidR="00FD6D37" w:rsidRPr="00CB006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CB0067">
        <w:rPr>
          <w:position w:val="-28"/>
          <w:sz w:val="30"/>
          <w:szCs w:val="30"/>
        </w:rPr>
        <w:object w:dxaOrig="1740" w:dyaOrig="660">
          <v:shape id="_x0000_i1179" type="#_x0000_t75" style="width:87.05pt;height:33.3pt" o:ole="">
            <v:imagedata r:id="rId314" o:title=""/>
          </v:shape>
          <o:OLEObject Type="Embed" ProgID="Equation.3" ShapeID="_x0000_i1179" DrawAspect="Content" ObjectID="_1620652390" r:id="rId315"/>
        </w:object>
      </w:r>
      <w:r>
        <w:rPr>
          <w:sz w:val="30"/>
          <w:szCs w:val="30"/>
        </w:rPr>
        <w:t>;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Pr="00CB0067">
        <w:rPr>
          <w:sz w:val="30"/>
          <w:szCs w:val="30"/>
        </w:rPr>
        <w:t>(1.41)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9756ED">
        <w:rPr>
          <w:position w:val="-14"/>
          <w:sz w:val="30"/>
          <w:szCs w:val="30"/>
        </w:rPr>
        <w:object w:dxaOrig="2120" w:dyaOrig="380">
          <v:shape id="_x0000_i1180" type="#_x0000_t75" style="width:135.4pt;height:23.65pt" o:ole="">
            <v:imagedata r:id="rId316" o:title=""/>
          </v:shape>
          <o:OLEObject Type="Embed" ProgID="Equation.3" ShapeID="_x0000_i1180" DrawAspect="Content" ObjectID="_1620652391" r:id="rId317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(1.42)</w:t>
      </w:r>
    </w:p>
    <w:p w:rsidR="00FD6D37" w:rsidRDefault="00FD6D37" w:rsidP="00147AF1">
      <w:pPr>
        <w:pStyle w:val="Normal1"/>
        <w:jc w:val="both"/>
        <w:rPr>
          <w:sz w:val="30"/>
          <w:szCs w:val="30"/>
        </w:rPr>
      </w:pPr>
      <w:r>
        <w:rPr>
          <w:sz w:val="30"/>
          <w:szCs w:val="30"/>
        </w:rPr>
        <w:t>где</w:t>
      </w:r>
      <w:r w:rsidRPr="00DC6555">
        <w:rPr>
          <w:i/>
          <w:sz w:val="30"/>
          <w:szCs w:val="30"/>
        </w:rPr>
        <w:t xml:space="preserve"> </w:t>
      </w:r>
      <w:r w:rsidRPr="00DC6555">
        <w:rPr>
          <w:i/>
          <w:sz w:val="30"/>
          <w:szCs w:val="30"/>
          <w:lang w:val="en-US"/>
        </w:rPr>
        <w:t>n</w:t>
      </w:r>
      <w:r>
        <w:rPr>
          <w:sz w:val="30"/>
          <w:szCs w:val="30"/>
        </w:rPr>
        <w:t xml:space="preserve"> – число средних превышений; </w:t>
      </w:r>
      <w:r w:rsidRPr="00DC6555">
        <w:rPr>
          <w:i/>
          <w:sz w:val="30"/>
          <w:szCs w:val="30"/>
        </w:rPr>
        <w:t>Р</w:t>
      </w:r>
      <w:r>
        <w:rPr>
          <w:sz w:val="30"/>
          <w:szCs w:val="30"/>
        </w:rPr>
        <w:t xml:space="preserve"> – периметр хода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 этом должно выполняться условие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6A0A3D">
        <w:rPr>
          <w:position w:val="-16"/>
          <w:sz w:val="30"/>
          <w:szCs w:val="30"/>
        </w:rPr>
        <w:object w:dxaOrig="1900" w:dyaOrig="440">
          <v:shape id="_x0000_i1181" type="#_x0000_t75" style="width:93.5pt;height:21.5pt" o:ole="">
            <v:imagedata r:id="rId318" o:title=""/>
          </v:shape>
          <o:OLEObject Type="Embed" ProgID="Equation.3" ShapeID="_x0000_i1181" DrawAspect="Content" ObjectID="_1620652392" r:id="rId319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(1.43)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Затем вычисляют высоты всех связующих точек от высоты начального репера по уравненным превышениям: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6A0A3D">
        <w:rPr>
          <w:position w:val="-16"/>
          <w:sz w:val="30"/>
          <w:szCs w:val="30"/>
        </w:rPr>
        <w:object w:dxaOrig="2680" w:dyaOrig="440">
          <v:shape id="_x0000_i1182" type="#_x0000_t75" style="width:134.35pt;height:21.5pt" o:ole="">
            <v:imagedata r:id="rId320" o:title=""/>
          </v:shape>
          <o:OLEObject Type="Embed" ProgID="Equation.3" ShapeID="_x0000_i1182" DrawAspect="Content" ObjectID="_1620652393" r:id="rId321"/>
        </w:object>
      </w:r>
      <w:r>
        <w:rPr>
          <w:sz w:val="30"/>
          <w:szCs w:val="30"/>
        </w:rPr>
        <w:t>.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(1.44)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Контролем является получение в результате вычислений заданной высоты конечного репера.</w:t>
      </w:r>
    </w:p>
    <w:p w:rsidR="00FD6D37" w:rsidRPr="00FD517E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Отметки реперов берутся из исходных данных </w:t>
      </w:r>
      <w:r w:rsidRPr="00FD517E">
        <w:rPr>
          <w:sz w:val="30"/>
          <w:szCs w:val="30"/>
        </w:rPr>
        <w:t>(</w:t>
      </w:r>
      <w:r>
        <w:rPr>
          <w:sz w:val="30"/>
          <w:szCs w:val="30"/>
        </w:rPr>
        <w:t>раздел</w:t>
      </w:r>
      <w:r w:rsidRPr="00FD517E">
        <w:rPr>
          <w:sz w:val="30"/>
          <w:szCs w:val="30"/>
        </w:rPr>
        <w:t xml:space="preserve"> 1.2).</w:t>
      </w:r>
    </w:p>
    <w:p w:rsidR="00FD6D37" w:rsidRPr="007D445E" w:rsidRDefault="00FD6D37" w:rsidP="00147AF1">
      <w:pPr>
        <w:ind w:firstLine="540"/>
        <w:jc w:val="center"/>
        <w:rPr>
          <w:b/>
          <w:sz w:val="30"/>
          <w:szCs w:val="30"/>
        </w:rPr>
      </w:pPr>
      <w:r w:rsidRPr="007D445E">
        <w:rPr>
          <w:b/>
          <w:sz w:val="30"/>
          <w:szCs w:val="30"/>
        </w:rPr>
        <w:t>1.5. Обработка журнала тахеометрической съемки</w:t>
      </w:r>
    </w:p>
    <w:p w:rsidR="00FD6D37" w:rsidRDefault="00FD6D37" w:rsidP="00147AF1">
      <w:pPr>
        <w:ind w:firstLine="540"/>
        <w:jc w:val="both"/>
        <w:rPr>
          <w:sz w:val="30"/>
          <w:szCs w:val="30"/>
        </w:rPr>
      </w:pP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 тахеометрической съемке одновременно определяют плановое и высотное положения точек местности, что позволяет получить топографический план.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Плановое положение характерных точек местности (ситуацию) определяется способом полярных координат, высоты (рельеф) – тригонометрическим нивелированием. При этом расстояния измеряют нитяным дальномером, а горизонтальные и вертикальные углы – теодолитом-тахеометром.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Все измерения выполняют достаточно быстро, что объясняет происхождение названия съемки. Слово «тахеометрия» в переводе с греческого – «быстрое измерение».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При камеральной обработке журнала тахеометрической съемки (табл.1.6) для каждой реечной точки вычисляют:</w:t>
      </w:r>
    </w:p>
    <w:p w:rsidR="00FD6D37" w:rsidRDefault="00FD6D37" w:rsidP="00147AF1">
      <w:pPr>
        <w:pStyle w:val="Normal1"/>
        <w:ind w:firstLine="540"/>
        <w:jc w:val="both"/>
        <w:rPr>
          <w:sz w:val="30"/>
          <w:szCs w:val="30"/>
        </w:rPr>
      </w:pPr>
      <w:r>
        <w:rPr>
          <w:sz w:val="30"/>
          <w:szCs w:val="30"/>
        </w:rPr>
        <w:t>1. Угол наклона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  <w:vertAlign w:val="subscript"/>
        </w:rPr>
      </w:pPr>
      <w:r w:rsidRPr="006A0A3D">
        <w:rPr>
          <w:position w:val="-6"/>
          <w:sz w:val="30"/>
          <w:szCs w:val="30"/>
        </w:rPr>
        <w:object w:dxaOrig="1760" w:dyaOrig="320">
          <v:shape id="_x0000_i1183" type="#_x0000_t75" style="width:88.1pt;height:16.1pt" o:ole="">
            <v:imagedata r:id="rId322" o:title=""/>
          </v:shape>
          <o:OLEObject Type="Embed" ProgID="Equation.3" ShapeID="_x0000_i1183" DrawAspect="Content" ObjectID="_1620652394" r:id="rId323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(1.45)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>
        <w:rPr>
          <w:i/>
          <w:iCs/>
          <w:sz w:val="30"/>
        </w:rPr>
        <w:t>КЛ</w:t>
      </w:r>
      <w:r>
        <w:rPr>
          <w:sz w:val="30"/>
        </w:rPr>
        <w:t xml:space="preserve"> – отсчет по вертикальному кругу при круге лево; </w:t>
      </w:r>
      <w:r>
        <w:rPr>
          <w:i/>
          <w:iCs/>
          <w:sz w:val="30"/>
        </w:rPr>
        <w:t>МО</w:t>
      </w:r>
      <w:r>
        <w:rPr>
          <w:sz w:val="30"/>
        </w:rPr>
        <w:t xml:space="preserve"> – место нуля, определенное на станции.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2. Горизонтальное проложение до реечной точки</w:t>
      </w:r>
    </w:p>
    <w:p w:rsidR="00FD6D37" w:rsidRDefault="00FD6D37" w:rsidP="00147AF1">
      <w:pPr>
        <w:pStyle w:val="Normal1"/>
        <w:ind w:firstLine="540"/>
        <w:jc w:val="right"/>
        <w:rPr>
          <w:sz w:val="30"/>
          <w:szCs w:val="30"/>
        </w:rPr>
      </w:pPr>
      <w:r w:rsidRPr="006A0A3D">
        <w:rPr>
          <w:position w:val="-6"/>
          <w:sz w:val="30"/>
          <w:szCs w:val="30"/>
          <w:lang w:val="en-US"/>
        </w:rPr>
        <w:object w:dxaOrig="1660" w:dyaOrig="400">
          <v:shape id="_x0000_i1184" type="#_x0000_t75" style="width:82.75pt;height:20.4pt" o:ole="">
            <v:imagedata r:id="rId324" o:title=""/>
          </v:shape>
          <o:OLEObject Type="Embed" ProgID="Equation.3" ShapeID="_x0000_i1184" DrawAspect="Content" ObjectID="_1620652395" r:id="rId325"/>
        </w:object>
      </w:r>
      <w:r>
        <w:rPr>
          <w:sz w:val="30"/>
          <w:szCs w:val="30"/>
        </w:rPr>
        <w:t xml:space="preserve"> при </w:t>
      </w:r>
      <w:r w:rsidRPr="007D445E">
        <w:rPr>
          <w:position w:val="-14"/>
          <w:sz w:val="30"/>
          <w:szCs w:val="30"/>
        </w:rPr>
        <w:object w:dxaOrig="859" w:dyaOrig="480">
          <v:shape id="_x0000_i1185" type="#_x0000_t75" style="width:43pt;height:23.65pt" o:ole="">
            <v:imagedata r:id="rId326" o:title=""/>
          </v:shape>
          <o:OLEObject Type="Embed" ProgID="Equation.3" ShapeID="_x0000_i1185" DrawAspect="Content" ObjectID="_1620652396" r:id="rId327"/>
        </w:object>
      </w:r>
      <w:r>
        <w:rPr>
          <w:sz w:val="30"/>
          <w:szCs w:val="30"/>
        </w:rPr>
        <w:t>,</w: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(1.46)</w:t>
      </w:r>
    </w:p>
    <w:p w:rsidR="00FD6D37" w:rsidRPr="007D445E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>
        <w:rPr>
          <w:i/>
          <w:iCs/>
          <w:sz w:val="30"/>
          <w:lang w:val="en-US"/>
        </w:rPr>
        <w:t>L</w:t>
      </w:r>
      <w:r>
        <w:rPr>
          <w:i/>
          <w:iCs/>
          <w:sz w:val="30"/>
        </w:rPr>
        <w:t xml:space="preserve"> </w:t>
      </w:r>
      <w:r>
        <w:rPr>
          <w:sz w:val="30"/>
        </w:rPr>
        <w:t>– расстояние, определенное по нитяному дальномеру.</w:t>
      </w:r>
    </w:p>
    <w:p w:rsidR="00FD6D37" w:rsidRPr="00044FAB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>
        <w:rPr>
          <w:sz w:val="30"/>
        </w:rPr>
        <w:t xml:space="preserve">При </w:t>
      </w:r>
      <w:r>
        <w:rPr>
          <w:sz w:val="30"/>
          <w:szCs w:val="30"/>
        </w:rPr>
        <w:sym w:font="Symbol" w:char="F07C"/>
      </w:r>
      <w:r>
        <w:rPr>
          <w:i/>
          <w:iCs/>
          <w:sz w:val="30"/>
          <w:szCs w:val="30"/>
        </w:rPr>
        <w:sym w:font="Symbol" w:char="F06E"/>
      </w:r>
      <w:r>
        <w:rPr>
          <w:i/>
          <w:iCs/>
          <w:sz w:val="30"/>
        </w:rPr>
        <w:t xml:space="preserve"> </w:t>
      </w:r>
      <w:r>
        <w:rPr>
          <w:sz w:val="30"/>
          <w:szCs w:val="30"/>
        </w:rPr>
        <w:sym w:font="Symbol" w:char="F07C"/>
      </w:r>
      <w:r>
        <w:rPr>
          <w:sz w:val="30"/>
          <w:szCs w:val="30"/>
        </w:rPr>
        <w:sym w:font="Symbol" w:char="F03C"/>
      </w:r>
      <w:r>
        <w:rPr>
          <w:sz w:val="30"/>
        </w:rPr>
        <w:t xml:space="preserve">3º             </w:t>
      </w:r>
      <w:r>
        <w:rPr>
          <w:i/>
          <w:iCs/>
          <w:sz w:val="30"/>
          <w:lang w:val="en-US"/>
        </w:rPr>
        <w:t>d</w:t>
      </w:r>
      <w:r>
        <w:rPr>
          <w:sz w:val="30"/>
        </w:rPr>
        <w:t>=</w:t>
      </w:r>
      <w:r>
        <w:rPr>
          <w:i/>
          <w:iCs/>
          <w:sz w:val="30"/>
          <w:lang w:val="en-US"/>
        </w:rPr>
        <w:t>L</w:t>
      </w:r>
      <w:r>
        <w:rPr>
          <w:i/>
          <w:iCs/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 w:rsidRPr="00044FAB">
        <w:rPr>
          <w:sz w:val="30"/>
        </w:rPr>
        <w:t xml:space="preserve">                          (1.47)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3. Превышение между станцией и реечной точкой:</w:t>
      </w:r>
    </w:p>
    <w:p w:rsidR="00FD6D37" w:rsidRDefault="00FD6D37" w:rsidP="00147AF1">
      <w:pPr>
        <w:pStyle w:val="Normal1"/>
        <w:ind w:left="708" w:firstLine="708"/>
        <w:jc w:val="right"/>
        <w:rPr>
          <w:sz w:val="30"/>
          <w:szCs w:val="30"/>
        </w:rPr>
      </w:pPr>
      <w:r w:rsidRPr="007D445E">
        <w:rPr>
          <w:position w:val="-12"/>
          <w:sz w:val="30"/>
          <w:szCs w:val="30"/>
          <w:lang w:val="en-US"/>
        </w:rPr>
        <w:object w:dxaOrig="2020" w:dyaOrig="380">
          <v:shape id="_x0000_i1186" type="#_x0000_t75" style="width:101pt;height:19.35pt" o:ole="">
            <v:imagedata r:id="rId328" o:title=""/>
          </v:shape>
          <o:OLEObject Type="Embed" ProgID="Equation.3" ShapeID="_x0000_i1186" DrawAspect="Content" ObjectID="_1620652397" r:id="rId329"/>
        </w:objec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(1.48)</w:t>
      </w:r>
    </w:p>
    <w:p w:rsidR="00FD6D37" w:rsidRDefault="00FD6D37" w:rsidP="00147AF1">
      <w:pPr>
        <w:pStyle w:val="Normal1"/>
        <w:rPr>
          <w:sz w:val="30"/>
          <w:szCs w:val="30"/>
        </w:rPr>
      </w:pPr>
      <w:r>
        <w:rPr>
          <w:sz w:val="30"/>
          <w:szCs w:val="30"/>
        </w:rPr>
        <w:t xml:space="preserve">или </w:t>
      </w:r>
    </w:p>
    <w:p w:rsidR="00FD6D37" w:rsidRDefault="00FD6D37" w:rsidP="00147AF1">
      <w:pPr>
        <w:pStyle w:val="Normal1"/>
        <w:jc w:val="right"/>
      </w:pPr>
      <w:r w:rsidRPr="006A0A3D">
        <w:rPr>
          <w:position w:val="-6"/>
          <w:lang w:val="en-US"/>
        </w:rPr>
        <w:object w:dxaOrig="2920" w:dyaOrig="320">
          <v:shape id="_x0000_i1187" type="#_x0000_t75" style="width:146.15pt;height:16.1pt" o:ole="">
            <v:imagedata r:id="rId330" o:title=""/>
          </v:shape>
          <o:OLEObject Type="Embed" ProgID="Equation.3" ShapeID="_x0000_i1187" DrawAspect="Content" ObjectID="_1620652398" r:id="rId331"/>
        </w:object>
      </w:r>
      <w:r>
        <w:rPr>
          <w:sz w:val="30"/>
        </w:rPr>
        <w:t>.</w:t>
      </w:r>
      <w:r>
        <w:tab/>
      </w:r>
      <w:r>
        <w:tab/>
      </w:r>
      <w:r>
        <w:tab/>
      </w:r>
      <w:r>
        <w:rPr>
          <w:sz w:val="30"/>
        </w:rPr>
        <w:t>(1.49)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4. Отметку реечной точки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right"/>
        <w:rPr>
          <w:sz w:val="30"/>
        </w:rPr>
      </w:pPr>
      <w:r w:rsidRPr="006A0A3D">
        <w:rPr>
          <w:position w:val="-12"/>
          <w:sz w:val="30"/>
        </w:rPr>
        <w:object w:dxaOrig="1740" w:dyaOrig="400">
          <v:shape id="_x0000_i1188" type="#_x0000_t75" style="width:87.05pt;height:20.4pt" o:ole="">
            <v:imagedata r:id="rId332" o:title=""/>
          </v:shape>
          <o:OLEObject Type="Embed" ProgID="Equation.3" ShapeID="_x0000_i1188" DrawAspect="Content" ObjectID="_1620652399" r:id="rId333"/>
        </w:object>
      </w:r>
      <w:r>
        <w:rPr>
          <w:sz w:val="30"/>
        </w:rPr>
        <w:t>.</w:t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</w:r>
      <w:r>
        <w:rPr>
          <w:sz w:val="30"/>
        </w:rPr>
        <w:tab/>
        <w:t>(1.50)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Отметки станций берут из табл. 1.5.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  <w:sectPr w:rsidR="00FD6D37" w:rsidSect="00B72137">
          <w:type w:val="continuous"/>
          <w:pgSz w:w="11906" w:h="16838"/>
          <w:pgMar w:top="1418" w:right="1418" w:bottom="1701" w:left="1418" w:header="709" w:footer="1247" w:gutter="0"/>
          <w:pgNumType w:start="31"/>
          <w:cols w:space="708"/>
          <w:docGrid w:linePitch="360"/>
        </w:sectPr>
      </w:pPr>
    </w:p>
    <w:p w:rsidR="00FD6D37" w:rsidRPr="00124F31" w:rsidRDefault="00FD6D37" w:rsidP="00147AF1">
      <w:pPr>
        <w:jc w:val="right"/>
        <w:rPr>
          <w:sz w:val="26"/>
          <w:szCs w:val="26"/>
        </w:rPr>
      </w:pPr>
      <w:r w:rsidRPr="00124F31">
        <w:rPr>
          <w:sz w:val="26"/>
          <w:szCs w:val="26"/>
        </w:rPr>
        <w:lastRenderedPageBreak/>
        <w:t>Таблица 1.6.</w:t>
      </w:r>
    </w:p>
    <w:p w:rsidR="00FD6D37" w:rsidRPr="00124F31" w:rsidRDefault="00FD6D37" w:rsidP="00147AF1">
      <w:pPr>
        <w:jc w:val="center"/>
        <w:outlineLvl w:val="0"/>
        <w:rPr>
          <w:b/>
          <w:sz w:val="30"/>
          <w:szCs w:val="30"/>
        </w:rPr>
      </w:pPr>
      <w:r w:rsidRPr="00124F31">
        <w:rPr>
          <w:b/>
          <w:sz w:val="30"/>
          <w:szCs w:val="30"/>
        </w:rPr>
        <w:t>Журнал тахеометрической съемки участка местности</w:t>
      </w:r>
    </w:p>
    <w:p w:rsidR="00FD6D37" w:rsidRPr="00124F31" w:rsidRDefault="00FD6D37" w:rsidP="00147AF1">
      <w:pPr>
        <w:rPr>
          <w:b/>
          <w:sz w:val="26"/>
          <w:szCs w:val="26"/>
        </w:rPr>
      </w:pPr>
    </w:p>
    <w:tbl>
      <w:tblPr>
        <w:tblW w:w="14335" w:type="dxa"/>
        <w:tblInd w:w="93" w:type="dxa"/>
        <w:tblLayout w:type="fixed"/>
        <w:tblLook w:val="0000"/>
      </w:tblPr>
      <w:tblGrid>
        <w:gridCol w:w="915"/>
        <w:gridCol w:w="720"/>
        <w:gridCol w:w="720"/>
        <w:gridCol w:w="1080"/>
        <w:gridCol w:w="900"/>
        <w:gridCol w:w="720"/>
        <w:gridCol w:w="180"/>
        <w:gridCol w:w="540"/>
        <w:gridCol w:w="900"/>
        <w:gridCol w:w="720"/>
        <w:gridCol w:w="900"/>
        <w:gridCol w:w="720"/>
        <w:gridCol w:w="1440"/>
        <w:gridCol w:w="1440"/>
        <w:gridCol w:w="1404"/>
        <w:gridCol w:w="1036"/>
      </w:tblGrid>
      <w:tr w:rsidR="00FD6D37" w:rsidRPr="00970DF1" w:rsidTr="00235C12">
        <w:trPr>
          <w:trHeight w:val="611"/>
        </w:trPr>
        <w:tc>
          <w:tcPr>
            <w:tcW w:w="2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Теодолит 2Т30П                  №</w:t>
            </w:r>
            <w:r>
              <w:rPr>
                <w:sz w:val="26"/>
                <w:szCs w:val="26"/>
              </w:rPr>
              <w:t xml:space="preserve"> </w:t>
            </w:r>
            <w:r w:rsidRPr="00970DF1">
              <w:rPr>
                <w:sz w:val="26"/>
                <w:szCs w:val="26"/>
              </w:rPr>
              <w:t>43483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Дата:11.06.2010г.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Съемка выполнена при "</w:t>
            </w:r>
            <w:r w:rsidRPr="00970DF1">
              <w:rPr>
                <w:b/>
                <w:bCs/>
                <w:i/>
                <w:iCs/>
                <w:sz w:val="26"/>
                <w:szCs w:val="26"/>
              </w:rPr>
              <w:t>КЛ</w:t>
            </w:r>
            <w:r w:rsidRPr="00970DF1">
              <w:rPr>
                <w:b/>
                <w:bCs/>
                <w:sz w:val="26"/>
                <w:szCs w:val="26"/>
              </w:rPr>
              <w:t>"</w:t>
            </w:r>
          </w:p>
        </w:tc>
        <w:tc>
          <w:tcPr>
            <w:tcW w:w="500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Отсчет по горизонтальному </w:t>
            </w:r>
            <w:r w:rsidRPr="00970DF1">
              <w:rPr>
                <w:sz w:val="26"/>
                <w:szCs w:val="26"/>
              </w:rPr>
              <w:t>кругу на т.№1 =0° 00'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D6D37" w:rsidRPr="00970DF1" w:rsidRDefault="00FD6D37" w:rsidP="00235C12">
            <w:pPr>
              <w:rPr>
                <w:b/>
                <w:bCs/>
                <w:sz w:val="26"/>
                <w:szCs w:val="26"/>
                <w:u w:val="single"/>
              </w:rPr>
            </w:pPr>
            <w:r w:rsidRPr="00996AF8">
              <w:rPr>
                <w:b/>
                <w:bCs/>
                <w:position w:val="-12"/>
                <w:sz w:val="18"/>
                <w:szCs w:val="18"/>
                <w:u w:val="single"/>
              </w:rPr>
              <w:object w:dxaOrig="580" w:dyaOrig="360">
                <v:shape id="_x0000_i1189" type="#_x0000_t75" style="width:39.75pt;height:25.8pt" o:ole="">
                  <v:imagedata r:id="rId334" o:title=""/>
                </v:shape>
                <o:OLEObject Type="Embed" ProgID="Equation.3" ShapeID="_x0000_i1189" DrawAspect="Content" ObjectID="_1620652400" r:id="rId335"/>
              </w:object>
            </w:r>
          </w:p>
        </w:tc>
      </w:tr>
      <w:tr w:rsidR="00FD6D37" w:rsidRPr="00970DF1" w:rsidTr="00235C12">
        <w:trPr>
          <w:trHeight w:val="720"/>
        </w:trPr>
        <w:tc>
          <w:tcPr>
            <w:tcW w:w="23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D6D37" w:rsidRPr="00970DF1" w:rsidRDefault="00FD6D37" w:rsidP="00235C12">
            <w:pPr>
              <w:rPr>
                <w:b/>
                <w:bCs/>
                <w:sz w:val="26"/>
                <w:szCs w:val="26"/>
                <w:u w:val="single"/>
              </w:rPr>
            </w:pPr>
            <w:r w:rsidRPr="00970DF1">
              <w:rPr>
                <w:b/>
                <w:bCs/>
                <w:sz w:val="26"/>
                <w:szCs w:val="26"/>
                <w:u w:val="single"/>
              </w:rPr>
              <w:t>Станция №6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970DF1">
              <w:rPr>
                <w:b/>
                <w:bCs/>
                <w:sz w:val="26"/>
                <w:szCs w:val="26"/>
                <w:u w:val="single"/>
              </w:rPr>
              <w:t>Высота инструмента</w:t>
            </w:r>
            <w:r w:rsidRPr="00970DF1">
              <w:rPr>
                <w:b/>
                <w:bCs/>
                <w:i/>
                <w:iCs/>
                <w:sz w:val="26"/>
                <w:szCs w:val="26"/>
              </w:rPr>
              <w:t xml:space="preserve">:     i </w:t>
            </w:r>
            <w:r w:rsidRPr="00970DF1">
              <w:rPr>
                <w:b/>
                <w:bCs/>
                <w:sz w:val="26"/>
                <w:szCs w:val="26"/>
              </w:rPr>
              <w:t>=1,</w:t>
            </w:r>
            <w:r>
              <w:rPr>
                <w:b/>
                <w:bCs/>
                <w:sz w:val="26"/>
                <w:szCs w:val="26"/>
              </w:rPr>
              <w:t>51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970DF1">
              <w:rPr>
                <w:b/>
                <w:bCs/>
                <w:sz w:val="26"/>
                <w:szCs w:val="26"/>
                <w:u w:val="single"/>
              </w:rPr>
              <w:t>МО = 0º03´</w:t>
            </w:r>
          </w:p>
        </w:tc>
        <w:tc>
          <w:tcPr>
            <w:tcW w:w="50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970DF1">
              <w:rPr>
                <w:b/>
                <w:bCs/>
                <w:sz w:val="26"/>
                <w:szCs w:val="26"/>
                <w:u w:val="single"/>
              </w:rPr>
              <w:t>Инструмент ориентирован на     т. №1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151,00</w:t>
            </w:r>
          </w:p>
        </w:tc>
      </w:tr>
      <w:tr w:rsidR="00FD6D37" w:rsidRPr="00970DF1" w:rsidTr="00235C12">
        <w:trPr>
          <w:trHeight w:val="705"/>
        </w:trPr>
        <w:tc>
          <w:tcPr>
            <w:tcW w:w="91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№ точек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Отсчет по горизонтальному кругу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Рас</w:t>
            </w:r>
            <w:r>
              <w:rPr>
                <w:sz w:val="26"/>
                <w:szCs w:val="26"/>
              </w:rPr>
              <w:t>-</w:t>
            </w:r>
          </w:p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стояние по рейке</w:t>
            </w:r>
            <w:r>
              <w:rPr>
                <w:sz w:val="26"/>
                <w:szCs w:val="26"/>
              </w:rPr>
              <w:t xml:space="preserve"> </w:t>
            </w:r>
            <w:r w:rsidRPr="00970DF1">
              <w:rPr>
                <w:sz w:val="26"/>
                <w:szCs w:val="26"/>
              </w:rPr>
              <w:t>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970DF1">
              <w:rPr>
                <w:sz w:val="26"/>
                <w:szCs w:val="26"/>
              </w:rPr>
              <w:t>)</w:t>
            </w:r>
          </w:p>
        </w:tc>
        <w:tc>
          <w:tcPr>
            <w:tcW w:w="23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Отсчет по вертикальному кругу</w:t>
            </w:r>
          </w:p>
        </w:tc>
        <w:tc>
          <w:tcPr>
            <w:tcW w:w="25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Угол наклона </w:t>
            </w:r>
            <w:r w:rsidRPr="00996AF8">
              <w:rPr>
                <w:position w:val="-6"/>
                <w:sz w:val="26"/>
                <w:szCs w:val="26"/>
              </w:rPr>
              <w:object w:dxaOrig="200" w:dyaOrig="220">
                <v:shape id="_x0000_i1190" type="#_x0000_t75" style="width:9.65pt;height:10.75pt" o:ole="">
                  <v:imagedata r:id="rId336" o:title=""/>
                </v:shape>
                <o:OLEObject Type="Embed" ProgID="Equation.3" ShapeID="_x0000_i1190" DrawAspect="Content" ObjectID="_1620652401" r:id="rId337"/>
              </w:objec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Высота навед</w:t>
            </w:r>
            <w:r>
              <w:rPr>
                <w:sz w:val="26"/>
                <w:szCs w:val="26"/>
              </w:rPr>
              <w:t>е</w:t>
            </w:r>
            <w:r w:rsidRPr="00970DF1">
              <w:rPr>
                <w:sz w:val="26"/>
                <w:szCs w:val="26"/>
              </w:rPr>
              <w:t xml:space="preserve">ния </w:t>
            </w:r>
            <w:r w:rsidRPr="00A01041">
              <w:rPr>
                <w:i/>
                <w:sz w:val="26"/>
                <w:szCs w:val="26"/>
              </w:rPr>
              <w:t>l</w:t>
            </w:r>
            <w:r w:rsidRPr="00970DF1">
              <w:rPr>
                <w:sz w:val="26"/>
                <w:szCs w:val="26"/>
              </w:rPr>
              <w:t>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970DF1">
              <w:rPr>
                <w:sz w:val="26"/>
                <w:szCs w:val="26"/>
              </w:rPr>
              <w:t>)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 xml:space="preserve">Горизонтальное проложение 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147A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Превы</w:t>
            </w:r>
            <w:r>
              <w:rPr>
                <w:sz w:val="26"/>
                <w:szCs w:val="26"/>
              </w:rPr>
              <w:t>-</w:t>
            </w:r>
            <w:r w:rsidRPr="00970DF1">
              <w:rPr>
                <w:sz w:val="26"/>
                <w:szCs w:val="26"/>
              </w:rPr>
              <w:t xml:space="preserve">шение, </w:t>
            </w:r>
            <w:r w:rsidRPr="004D1332">
              <w:rPr>
                <w:i/>
                <w:sz w:val="26"/>
                <w:szCs w:val="26"/>
              </w:rPr>
              <w:t>h</w:t>
            </w:r>
            <w:r w:rsidRPr="00970DF1">
              <w:rPr>
                <w:sz w:val="26"/>
                <w:szCs w:val="26"/>
              </w:rPr>
              <w:t>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970DF1">
              <w:rPr>
                <w:sz w:val="26"/>
                <w:szCs w:val="26"/>
              </w:rPr>
              <w:t>)</w:t>
            </w:r>
          </w:p>
          <w:p w:rsidR="00FD6D37" w:rsidRPr="00147AF1" w:rsidRDefault="00FD6D37" w:rsidP="00235C12">
            <w:pPr>
              <w:jc w:val="center"/>
              <w:rPr>
                <w:sz w:val="26"/>
                <w:szCs w:val="26"/>
              </w:rPr>
            </w:pPr>
          </w:p>
          <w:p w:rsidR="00FD6D37" w:rsidRPr="004D1332" w:rsidRDefault="00FD6D37" w:rsidP="00235C12">
            <w:pPr>
              <w:jc w:val="center"/>
              <w:rPr>
                <w:i/>
                <w:sz w:val="26"/>
                <w:szCs w:val="26"/>
              </w:rPr>
            </w:pPr>
            <w:r w:rsidRPr="004D1332">
              <w:rPr>
                <w:i/>
                <w:sz w:val="26"/>
                <w:szCs w:val="26"/>
                <w:lang w:val="en-US"/>
              </w:rPr>
              <w:t>h</w:t>
            </w:r>
            <w:r w:rsidRPr="004D1332">
              <w:rPr>
                <w:i/>
                <w:sz w:val="26"/>
                <w:szCs w:val="26"/>
              </w:rPr>
              <w:t>=</w:t>
            </w:r>
            <w:r w:rsidRPr="004D1332">
              <w:rPr>
                <w:i/>
                <w:sz w:val="26"/>
                <w:szCs w:val="26"/>
                <w:lang w:val="en-US"/>
              </w:rPr>
              <w:t>dtgν</w:t>
            </w:r>
            <w:r w:rsidRPr="00147AF1">
              <w:rPr>
                <w:i/>
                <w:sz w:val="26"/>
                <w:szCs w:val="26"/>
              </w:rPr>
              <w:t>+</w:t>
            </w:r>
            <w:r w:rsidRPr="004D1332">
              <w:rPr>
                <w:i/>
                <w:sz w:val="26"/>
                <w:szCs w:val="26"/>
                <w:lang w:val="en-US"/>
              </w:rPr>
              <w:t>i</w:t>
            </w:r>
            <w:r w:rsidRPr="00147AF1">
              <w:rPr>
                <w:i/>
                <w:sz w:val="26"/>
                <w:szCs w:val="26"/>
              </w:rPr>
              <w:t>-</w:t>
            </w:r>
            <w:r w:rsidRPr="004D1332">
              <w:rPr>
                <w:i/>
                <w:sz w:val="26"/>
                <w:szCs w:val="26"/>
                <w:lang w:val="en-US"/>
              </w:rPr>
              <w:t>l</w:t>
            </w:r>
          </w:p>
          <w:p w:rsidR="00FD6D37" w:rsidRPr="004D1332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Отметка точки</w:t>
            </w: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Примечание</w:t>
            </w:r>
          </w:p>
        </w:tc>
      </w:tr>
      <w:tr w:rsidR="00FD6D37" w:rsidRPr="00970DF1" w:rsidTr="00235C12">
        <w:trPr>
          <w:trHeight w:val="885"/>
        </w:trPr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970DF1" w:rsidTr="00235C12">
        <w:trPr>
          <w:trHeight w:val="765"/>
        </w:trPr>
        <w:tc>
          <w:tcPr>
            <w:tcW w:w="91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°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4D1332" w:rsidRDefault="00FD6D37" w:rsidP="00235C12">
            <w:pPr>
              <w:jc w:val="center"/>
              <w:rPr>
                <w:i/>
                <w:sz w:val="26"/>
                <w:szCs w:val="26"/>
              </w:rPr>
            </w:pPr>
            <w:r w:rsidRPr="004D1332">
              <w:rPr>
                <w:i/>
                <w:sz w:val="26"/>
                <w:szCs w:val="26"/>
                <w:lang w:val="en-US"/>
              </w:rPr>
              <w:t>L</w:t>
            </w:r>
            <w:r w:rsidRPr="004D1332">
              <w:rPr>
                <w:i/>
                <w:sz w:val="26"/>
                <w:szCs w:val="26"/>
              </w:rPr>
              <w:t>=C·n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Знак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'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Знак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'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BB1BF0">
              <w:rPr>
                <w:position w:val="-6"/>
                <w:sz w:val="30"/>
                <w:szCs w:val="30"/>
                <w:lang w:val="en-US"/>
              </w:rPr>
              <w:object w:dxaOrig="1660" w:dyaOrig="400">
                <v:shape id="_x0000_i1191" type="#_x0000_t75" style="width:61.25pt;height:15.05pt" o:ole="">
                  <v:imagedata r:id="rId324" o:title=""/>
                </v:shape>
                <o:OLEObject Type="Embed" ProgID="Equation.3" ShapeID="_x0000_i1191" DrawAspect="Content" ObjectID="_1620652402" r:id="rId338"/>
              </w:objec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H</w:t>
            </w:r>
            <w:r w:rsidRPr="004D1332">
              <w:rPr>
                <w:i/>
                <w:iCs/>
                <w:sz w:val="26"/>
                <w:szCs w:val="26"/>
                <w:vertAlign w:val="subscript"/>
              </w:rPr>
              <w:t>i</w:t>
            </w:r>
            <w:r w:rsidRPr="00970DF1">
              <w:rPr>
                <w:i/>
                <w:iCs/>
                <w:sz w:val="26"/>
                <w:szCs w:val="26"/>
              </w:rPr>
              <w:t>=</w:t>
            </w:r>
            <w:r w:rsidRPr="00970DF1">
              <w:rPr>
                <w:sz w:val="26"/>
                <w:szCs w:val="26"/>
              </w:rPr>
              <w:t>H</w:t>
            </w:r>
            <w:r w:rsidRPr="00996AF8">
              <w:rPr>
                <w:sz w:val="20"/>
                <w:szCs w:val="20"/>
              </w:rPr>
              <w:t>ст</w:t>
            </w:r>
            <w:r w:rsidRPr="00970DF1">
              <w:rPr>
                <w:i/>
                <w:iCs/>
                <w:sz w:val="26"/>
                <w:szCs w:val="26"/>
              </w:rPr>
              <w:t>+</w:t>
            </w:r>
            <w:r w:rsidRPr="00970DF1">
              <w:rPr>
                <w:sz w:val="26"/>
                <w:szCs w:val="26"/>
              </w:rPr>
              <w:t>h</w:t>
            </w:r>
            <w:r w:rsidRPr="004D1332"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970DF1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970DF1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970DF1">
              <w:rPr>
                <w:b/>
                <w:bCs/>
                <w:sz w:val="26"/>
                <w:szCs w:val="26"/>
              </w:rPr>
              <w:t>15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109,2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Мост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853EA" w:rsidRDefault="00FD6D37" w:rsidP="00235C12">
            <w:pPr>
              <w:jc w:val="center"/>
              <w:rPr>
                <w:iCs/>
                <w:sz w:val="26"/>
                <w:szCs w:val="26"/>
              </w:rPr>
            </w:pPr>
            <w:r>
              <w:rPr>
                <w:iCs/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20,3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-0,74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150,26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i/>
                <w:iCs/>
                <w:sz w:val="26"/>
                <w:szCs w:val="26"/>
              </w:rPr>
            </w:pPr>
            <w:r w:rsidRPr="00970DF1">
              <w:rPr>
                <w:i/>
                <w:iCs/>
                <w:sz w:val="26"/>
                <w:szCs w:val="26"/>
              </w:rPr>
              <w:t>Урез</w:t>
            </w:r>
            <w:r>
              <w:rPr>
                <w:i/>
                <w:iCs/>
                <w:sz w:val="26"/>
                <w:szCs w:val="26"/>
              </w:rPr>
              <w:t xml:space="preserve"> 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104,8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Мост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98,5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98,5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-0,32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150,68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Река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76,0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76,0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-0,40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150,60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Ограж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39,6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Река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86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-0,65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150,35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Река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34,3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48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34,3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-1,11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149,89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Река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20,4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0,43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151,43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970DF1" w:rsidTr="00235C12">
        <w:trPr>
          <w:trHeight w:val="375"/>
        </w:trPr>
        <w:tc>
          <w:tcPr>
            <w:tcW w:w="14335" w:type="dxa"/>
            <w:gridSpan w:val="16"/>
            <w:tcBorders>
              <w:top w:val="nil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                                                                                                                    </w:t>
            </w:r>
          </w:p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                                                                                                                                                                Продолжение  таблицы 1.6.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-0,15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150,85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334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64,5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64,5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0,58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151,58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342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71,6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Огражд</w:t>
            </w:r>
            <w:r>
              <w:rPr>
                <w:sz w:val="26"/>
                <w:szCs w:val="26"/>
              </w:rPr>
              <w:t>ени</w:t>
            </w:r>
            <w:r w:rsidRPr="00970DF1">
              <w:rPr>
                <w:sz w:val="26"/>
                <w:szCs w:val="26"/>
              </w:rPr>
              <w:t>е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340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80,1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1,70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152,70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Ст.</w:t>
            </w:r>
            <w:r>
              <w:rPr>
                <w:sz w:val="26"/>
                <w:szCs w:val="26"/>
              </w:rPr>
              <w:t xml:space="preserve"> </w:t>
            </w:r>
            <w:r w:rsidRPr="00970DF1">
              <w:rPr>
                <w:sz w:val="26"/>
                <w:szCs w:val="26"/>
              </w:rPr>
              <w:t>дерев.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343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103,4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103,4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Дорога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101,7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2,50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101,55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D43E28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  <w:r w:rsidRPr="00970DF1">
              <w:rPr>
                <w:sz w:val="26"/>
                <w:szCs w:val="26"/>
              </w:rPr>
              <w:t>,6</w:t>
            </w: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153,64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128,0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Дорога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123,3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3,55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154,55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301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100,6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100,6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3,42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154,42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Ст.дерев.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91,3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91,3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3,19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154,19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79,7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79,7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1,62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152,62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55,9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59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55,63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3,8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154,87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35,5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42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39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1,51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35,36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2,2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153,26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Сенокос</w:t>
            </w:r>
          </w:p>
        </w:tc>
      </w:tr>
      <w:tr w:rsidR="00FD6D37" w:rsidRPr="00970DF1" w:rsidTr="00235C12">
        <w:trPr>
          <w:trHeight w:val="375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ст.№1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970DF1"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−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970DF1" w:rsidRDefault="00FD6D37" w:rsidP="00235C12">
            <w:pPr>
              <w:jc w:val="center"/>
              <w:rPr>
                <w:sz w:val="26"/>
                <w:szCs w:val="26"/>
              </w:rPr>
            </w:pPr>
            <w:r w:rsidRPr="00970DF1">
              <w:rPr>
                <w:sz w:val="26"/>
                <w:szCs w:val="26"/>
              </w:rPr>
              <w:t>Ориент-е</w:t>
            </w:r>
          </w:p>
        </w:tc>
      </w:tr>
    </w:tbl>
    <w:p w:rsidR="00FD6D37" w:rsidRPr="00124F31" w:rsidRDefault="00FD6D37" w:rsidP="00147AF1">
      <w:pPr>
        <w:jc w:val="right"/>
        <w:outlineLvl w:val="0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Продолжение табл. 1.6.</w:t>
      </w:r>
    </w:p>
    <w:tbl>
      <w:tblPr>
        <w:tblW w:w="14041" w:type="dxa"/>
        <w:tblInd w:w="93" w:type="dxa"/>
        <w:tblLayout w:type="fixed"/>
        <w:tblLook w:val="0000"/>
      </w:tblPr>
      <w:tblGrid>
        <w:gridCol w:w="1095"/>
        <w:gridCol w:w="720"/>
        <w:gridCol w:w="540"/>
        <w:gridCol w:w="1080"/>
        <w:gridCol w:w="900"/>
        <w:gridCol w:w="720"/>
        <w:gridCol w:w="180"/>
        <w:gridCol w:w="540"/>
        <w:gridCol w:w="236"/>
        <w:gridCol w:w="664"/>
        <w:gridCol w:w="720"/>
        <w:gridCol w:w="900"/>
        <w:gridCol w:w="720"/>
        <w:gridCol w:w="1331"/>
        <w:gridCol w:w="1455"/>
        <w:gridCol w:w="1092"/>
        <w:gridCol w:w="1148"/>
      </w:tblGrid>
      <w:tr w:rsidR="00FD6D37" w:rsidRPr="00300526" w:rsidTr="00235C12">
        <w:trPr>
          <w:trHeight w:val="714"/>
        </w:trPr>
        <w:tc>
          <w:tcPr>
            <w:tcW w:w="23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Теодолит 2Т30П                 №</w:t>
            </w:r>
            <w:r>
              <w:rPr>
                <w:sz w:val="26"/>
                <w:szCs w:val="26"/>
              </w:rPr>
              <w:t xml:space="preserve"> </w:t>
            </w:r>
            <w:r w:rsidRPr="00300526">
              <w:rPr>
                <w:sz w:val="26"/>
                <w:szCs w:val="26"/>
              </w:rPr>
              <w:t>43483</w:t>
            </w:r>
          </w:p>
        </w:tc>
        <w:tc>
          <w:tcPr>
            <w:tcW w:w="28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Дата:11.06.2010г.</w:t>
            </w:r>
          </w:p>
        </w:tc>
        <w:tc>
          <w:tcPr>
            <w:tcW w:w="306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Съемка выполнена при "</w:t>
            </w:r>
            <w:r w:rsidRPr="00300526">
              <w:rPr>
                <w:b/>
                <w:bCs/>
                <w:i/>
                <w:iCs/>
                <w:sz w:val="26"/>
                <w:szCs w:val="26"/>
              </w:rPr>
              <w:t>КЛ</w:t>
            </w:r>
            <w:r w:rsidRPr="00300526">
              <w:rPr>
                <w:b/>
                <w:bCs/>
                <w:sz w:val="26"/>
                <w:szCs w:val="26"/>
              </w:rPr>
              <w:t>"</w:t>
            </w:r>
          </w:p>
        </w:tc>
        <w:tc>
          <w:tcPr>
            <w:tcW w:w="459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Отсчет по горизонтальному </w:t>
            </w:r>
            <w:r w:rsidRPr="00300526">
              <w:rPr>
                <w:sz w:val="26"/>
                <w:szCs w:val="26"/>
              </w:rPr>
              <w:t>кругу на т.№</w:t>
            </w:r>
            <w:r>
              <w:rPr>
                <w:sz w:val="26"/>
                <w:szCs w:val="26"/>
              </w:rPr>
              <w:t>6</w:t>
            </w:r>
            <w:r w:rsidRPr="00300526">
              <w:rPr>
                <w:sz w:val="26"/>
                <w:szCs w:val="26"/>
              </w:rPr>
              <w:t xml:space="preserve"> =0° 00'</w:t>
            </w: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6D37" w:rsidRPr="00300526" w:rsidRDefault="00FD6D37" w:rsidP="00235C12">
            <w:pPr>
              <w:rPr>
                <w:b/>
                <w:bCs/>
                <w:sz w:val="26"/>
                <w:szCs w:val="26"/>
                <w:u w:val="single"/>
              </w:rPr>
            </w:pPr>
            <w:r w:rsidRPr="00A01041">
              <w:rPr>
                <w:b/>
                <w:bCs/>
                <w:position w:val="-10"/>
                <w:sz w:val="18"/>
                <w:szCs w:val="18"/>
                <w:u w:val="single"/>
              </w:rPr>
              <w:object w:dxaOrig="560" w:dyaOrig="340">
                <v:shape id="_x0000_i1192" type="#_x0000_t75" style="width:38.7pt;height:23.65pt" o:ole="">
                  <v:imagedata r:id="rId339" o:title=""/>
                </v:shape>
                <o:OLEObject Type="Embed" ProgID="Equation.3" ShapeID="_x0000_i1192" DrawAspect="Content" ObjectID="_1620652403" r:id="rId340"/>
              </w:object>
            </w:r>
          </w:p>
        </w:tc>
      </w:tr>
      <w:tr w:rsidR="00FD6D37" w:rsidRPr="00300526" w:rsidTr="00235C12">
        <w:trPr>
          <w:trHeight w:val="765"/>
        </w:trPr>
        <w:tc>
          <w:tcPr>
            <w:tcW w:w="235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300526">
              <w:rPr>
                <w:b/>
                <w:bCs/>
                <w:sz w:val="26"/>
                <w:szCs w:val="26"/>
                <w:u w:val="single"/>
              </w:rPr>
              <w:t>Станция №1</w:t>
            </w:r>
          </w:p>
        </w:tc>
        <w:tc>
          <w:tcPr>
            <w:tcW w:w="365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D37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  <w:u w:val="single"/>
              </w:rPr>
              <w:t>Высота инструмента</w:t>
            </w:r>
            <w:r w:rsidRPr="00300526">
              <w:rPr>
                <w:b/>
                <w:bCs/>
                <w:sz w:val="26"/>
                <w:szCs w:val="26"/>
              </w:rPr>
              <w:t xml:space="preserve">:  </w:t>
            </w:r>
          </w:p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300526">
              <w:rPr>
                <w:b/>
                <w:bCs/>
                <w:i/>
                <w:iCs/>
                <w:sz w:val="26"/>
                <w:szCs w:val="26"/>
              </w:rPr>
              <w:t xml:space="preserve">i </w:t>
            </w:r>
            <w:r w:rsidRPr="00300526">
              <w:rPr>
                <w:b/>
                <w:bCs/>
                <w:sz w:val="26"/>
                <w:szCs w:val="26"/>
              </w:rPr>
              <w:t>=1,48</w:t>
            </w:r>
          </w:p>
        </w:tc>
        <w:tc>
          <w:tcPr>
            <w:tcW w:w="228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FD6D37" w:rsidRPr="00300526" w:rsidRDefault="00FD6D37" w:rsidP="00235C12">
            <w:pPr>
              <w:rPr>
                <w:b/>
                <w:bCs/>
                <w:sz w:val="26"/>
                <w:szCs w:val="26"/>
                <w:u w:val="single"/>
              </w:rPr>
            </w:pPr>
            <w:r w:rsidRPr="00300526">
              <w:rPr>
                <w:b/>
                <w:bCs/>
                <w:sz w:val="26"/>
                <w:szCs w:val="26"/>
                <w:u w:val="single"/>
              </w:rPr>
              <w:t>МО = -0º04´</w:t>
            </w:r>
          </w:p>
        </w:tc>
        <w:tc>
          <w:tcPr>
            <w:tcW w:w="459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300526">
              <w:rPr>
                <w:b/>
                <w:bCs/>
                <w:sz w:val="26"/>
                <w:szCs w:val="26"/>
                <w:u w:val="single"/>
              </w:rPr>
              <w:t>Инструмент ориентирован на т. №6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  <w:u w:val="single"/>
              </w:rPr>
            </w:pPr>
            <w:r w:rsidRPr="00300526">
              <w:rPr>
                <w:b/>
                <w:bCs/>
                <w:sz w:val="26"/>
                <w:szCs w:val="26"/>
                <w:u w:val="single"/>
              </w:rPr>
              <w:t>151,32</w:t>
            </w:r>
          </w:p>
        </w:tc>
      </w:tr>
      <w:tr w:rsidR="00FD6D37" w:rsidRPr="00300526" w:rsidTr="00235C12">
        <w:trPr>
          <w:trHeight w:val="645"/>
        </w:trPr>
        <w:tc>
          <w:tcPr>
            <w:tcW w:w="10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 xml:space="preserve">№ точек </w:t>
            </w:r>
          </w:p>
        </w:tc>
        <w:tc>
          <w:tcPr>
            <w:tcW w:w="1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Отсчет по горизонтальному кругу</w:t>
            </w:r>
          </w:p>
        </w:tc>
        <w:tc>
          <w:tcPr>
            <w:tcW w:w="1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Рас</w:t>
            </w:r>
            <w:r>
              <w:rPr>
                <w:sz w:val="26"/>
                <w:szCs w:val="26"/>
              </w:rPr>
              <w:t>-</w:t>
            </w:r>
            <w:r w:rsidRPr="00300526">
              <w:rPr>
                <w:sz w:val="26"/>
                <w:szCs w:val="26"/>
              </w:rPr>
              <w:t>стояние по рейке</w:t>
            </w:r>
            <w:r>
              <w:rPr>
                <w:sz w:val="26"/>
                <w:szCs w:val="26"/>
              </w:rPr>
              <w:t xml:space="preserve"> </w:t>
            </w:r>
            <w:r w:rsidRPr="00300526">
              <w:rPr>
                <w:sz w:val="26"/>
                <w:szCs w:val="26"/>
              </w:rPr>
              <w:t>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300526">
              <w:rPr>
                <w:sz w:val="26"/>
                <w:szCs w:val="26"/>
              </w:rPr>
              <w:t>)</w:t>
            </w:r>
          </w:p>
        </w:tc>
        <w:tc>
          <w:tcPr>
            <w:tcW w:w="23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Отсчет по вертикальному кругу</w:t>
            </w:r>
          </w:p>
        </w:tc>
        <w:tc>
          <w:tcPr>
            <w:tcW w:w="25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Угол наклона </w:t>
            </w:r>
            <w:r w:rsidRPr="00996AF8">
              <w:rPr>
                <w:position w:val="-6"/>
                <w:sz w:val="26"/>
                <w:szCs w:val="26"/>
              </w:rPr>
              <w:object w:dxaOrig="200" w:dyaOrig="220">
                <v:shape id="_x0000_i1193" type="#_x0000_t75" style="width:9.65pt;height:10.75pt" o:ole="">
                  <v:imagedata r:id="rId336" o:title=""/>
                </v:shape>
                <o:OLEObject Type="Embed" ProgID="Equation.3" ShapeID="_x0000_i1193" DrawAspect="Content" ObjectID="_1620652404" r:id="rId341"/>
              </w:objec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Высота наве</w:t>
            </w:r>
            <w:r>
              <w:rPr>
                <w:sz w:val="26"/>
                <w:szCs w:val="26"/>
              </w:rPr>
              <w:t>дения</w:t>
            </w:r>
            <w:r w:rsidRPr="00300526">
              <w:rPr>
                <w:sz w:val="26"/>
                <w:szCs w:val="26"/>
              </w:rPr>
              <w:t xml:space="preserve"> </w:t>
            </w:r>
            <w:r w:rsidRPr="00A01041">
              <w:rPr>
                <w:i/>
                <w:sz w:val="26"/>
                <w:szCs w:val="26"/>
              </w:rPr>
              <w:t>l</w:t>
            </w:r>
            <w:r w:rsidRPr="00300526">
              <w:rPr>
                <w:sz w:val="26"/>
                <w:szCs w:val="26"/>
              </w:rPr>
              <w:t>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300526">
              <w:rPr>
                <w:sz w:val="26"/>
                <w:szCs w:val="26"/>
              </w:rPr>
              <w:t>)</w:t>
            </w:r>
          </w:p>
        </w:tc>
        <w:tc>
          <w:tcPr>
            <w:tcW w:w="133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 xml:space="preserve">Горизонтальное проложение 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Превы</w:t>
            </w:r>
            <w:r>
              <w:rPr>
                <w:sz w:val="26"/>
                <w:szCs w:val="26"/>
              </w:rPr>
              <w:t>-</w:t>
            </w:r>
            <w:r w:rsidRPr="00300526">
              <w:rPr>
                <w:sz w:val="26"/>
                <w:szCs w:val="26"/>
              </w:rPr>
              <w:t>шение,</w:t>
            </w:r>
          </w:p>
          <w:p w:rsidR="00FD6D37" w:rsidRPr="00147AF1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h(</w:t>
            </w:r>
            <w:r w:rsidRPr="00BB1BF0">
              <w:rPr>
                <w:i/>
                <w:sz w:val="26"/>
                <w:szCs w:val="26"/>
              </w:rPr>
              <w:t>м</w:t>
            </w:r>
            <w:r w:rsidRPr="00300526">
              <w:rPr>
                <w:sz w:val="26"/>
                <w:szCs w:val="26"/>
              </w:rPr>
              <w:t>)</w:t>
            </w:r>
          </w:p>
          <w:p w:rsidR="00FD6D37" w:rsidRPr="00147AF1" w:rsidRDefault="00FD6D37" w:rsidP="00235C12">
            <w:pPr>
              <w:jc w:val="center"/>
              <w:rPr>
                <w:sz w:val="26"/>
                <w:szCs w:val="26"/>
              </w:rPr>
            </w:pPr>
            <w:r w:rsidRPr="004D1332">
              <w:rPr>
                <w:i/>
                <w:sz w:val="26"/>
                <w:szCs w:val="26"/>
                <w:lang w:val="en-US"/>
              </w:rPr>
              <w:t>h</w:t>
            </w:r>
            <w:r w:rsidRPr="004D1332">
              <w:rPr>
                <w:i/>
                <w:sz w:val="26"/>
                <w:szCs w:val="26"/>
              </w:rPr>
              <w:t>=</w:t>
            </w:r>
            <w:r w:rsidRPr="004D1332">
              <w:rPr>
                <w:i/>
                <w:sz w:val="26"/>
                <w:szCs w:val="26"/>
                <w:lang w:val="en-US"/>
              </w:rPr>
              <w:t>dtgν</w:t>
            </w:r>
            <w:r w:rsidRPr="00147AF1">
              <w:rPr>
                <w:i/>
                <w:sz w:val="26"/>
                <w:szCs w:val="26"/>
              </w:rPr>
              <w:t>+</w:t>
            </w:r>
            <w:r w:rsidRPr="004D1332">
              <w:rPr>
                <w:i/>
                <w:sz w:val="26"/>
                <w:szCs w:val="26"/>
                <w:lang w:val="en-US"/>
              </w:rPr>
              <w:t>i</w:t>
            </w:r>
            <w:r w:rsidRPr="00147AF1">
              <w:rPr>
                <w:i/>
                <w:sz w:val="26"/>
                <w:szCs w:val="26"/>
              </w:rPr>
              <w:t>-</w:t>
            </w:r>
            <w:r w:rsidRPr="004D1332">
              <w:rPr>
                <w:i/>
                <w:sz w:val="26"/>
                <w:szCs w:val="26"/>
                <w:lang w:val="en-US"/>
              </w:rPr>
              <w:t>l</w:t>
            </w:r>
          </w:p>
        </w:tc>
        <w:tc>
          <w:tcPr>
            <w:tcW w:w="10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Отметка точки</w:t>
            </w:r>
          </w:p>
        </w:tc>
        <w:tc>
          <w:tcPr>
            <w:tcW w:w="11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Примечание</w:t>
            </w:r>
          </w:p>
        </w:tc>
      </w:tr>
      <w:tr w:rsidR="00FD6D37" w:rsidRPr="00300526" w:rsidTr="00235C12">
        <w:trPr>
          <w:trHeight w:val="810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23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25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33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0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300526" w:rsidTr="00235C12">
        <w:trPr>
          <w:trHeight w:val="495"/>
        </w:trPr>
        <w:tc>
          <w:tcPr>
            <w:tcW w:w="10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 xml:space="preserve"> '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D'=C n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Знак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°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 xml:space="preserve"> '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Знак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°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 xml:space="preserve"> '</w:t>
            </w: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  <w:r w:rsidRPr="00BB1BF0">
              <w:rPr>
                <w:position w:val="-6"/>
                <w:sz w:val="30"/>
                <w:szCs w:val="30"/>
                <w:lang w:val="en-US"/>
              </w:rPr>
              <w:object w:dxaOrig="1660" w:dyaOrig="400">
                <v:shape id="_x0000_i1194" type="#_x0000_t75" style="width:61.25pt;height:15.05pt" o:ole="">
                  <v:imagedata r:id="rId324" o:title=""/>
                </v:shape>
                <o:OLEObject Type="Embed" ProgID="Equation.3" ShapeID="_x0000_i1194" DrawAspect="Content" ObjectID="_1620652405" r:id="rId342"/>
              </w:object>
            </w:r>
          </w:p>
        </w:tc>
        <w:tc>
          <w:tcPr>
            <w:tcW w:w="14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D43E28" w:rsidRDefault="00FD6D37" w:rsidP="00235C12">
            <w:pPr>
              <w:jc w:val="center"/>
              <w:rPr>
                <w:sz w:val="26"/>
                <w:szCs w:val="26"/>
                <w:vertAlign w:val="subscript"/>
                <w:lang w:val="en-US"/>
              </w:rPr>
            </w:pPr>
            <w:r w:rsidRPr="00300526">
              <w:rPr>
                <w:sz w:val="26"/>
                <w:szCs w:val="26"/>
              </w:rPr>
              <w:t>H</w:t>
            </w:r>
            <w:r w:rsidRPr="00300526">
              <w:rPr>
                <w:i/>
                <w:iCs/>
                <w:sz w:val="26"/>
                <w:szCs w:val="26"/>
              </w:rPr>
              <w:t>i=</w:t>
            </w:r>
            <w:r w:rsidRPr="00300526">
              <w:rPr>
                <w:sz w:val="26"/>
                <w:szCs w:val="26"/>
              </w:rPr>
              <w:t>H</w:t>
            </w:r>
            <w:r w:rsidRPr="00A01041">
              <w:rPr>
                <w:sz w:val="20"/>
                <w:szCs w:val="20"/>
              </w:rPr>
              <w:t>ст</w:t>
            </w:r>
            <w:r w:rsidRPr="00300526">
              <w:rPr>
                <w:i/>
                <w:iCs/>
                <w:sz w:val="26"/>
                <w:szCs w:val="26"/>
              </w:rPr>
              <w:t>+</w:t>
            </w:r>
            <w:r w:rsidRPr="00300526">
              <w:rPr>
                <w:sz w:val="26"/>
                <w:szCs w:val="26"/>
              </w:rPr>
              <w:t>h</w:t>
            </w:r>
            <w:r>
              <w:rPr>
                <w:sz w:val="26"/>
                <w:szCs w:val="26"/>
                <w:vertAlign w:val="subscript"/>
                <w:lang w:val="en-US"/>
              </w:rPr>
              <w:t>i</w:t>
            </w:r>
          </w:p>
        </w:tc>
        <w:tc>
          <w:tcPr>
            <w:tcW w:w="11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b/>
                <w:bCs/>
                <w:sz w:val="26"/>
                <w:szCs w:val="26"/>
              </w:rPr>
            </w:pPr>
            <w:r w:rsidRPr="00300526">
              <w:rPr>
                <w:b/>
                <w:bCs/>
                <w:sz w:val="26"/>
                <w:szCs w:val="26"/>
              </w:rPr>
              <w:t>15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91,0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D43E28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Огражд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89,8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56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D43E28" w:rsidRDefault="00FD6D37" w:rsidP="00235C12">
            <w:pPr>
              <w:jc w:val="center"/>
              <w:rPr>
                <w:sz w:val="26"/>
                <w:szCs w:val="26"/>
                <w:lang w:val="en-US"/>
              </w:rPr>
            </w:pPr>
            <w:r w:rsidRPr="00300526">
              <w:rPr>
                <w:sz w:val="26"/>
                <w:szCs w:val="26"/>
              </w:rPr>
              <w:t>Пастб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41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107,2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56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1,00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Пастб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68,7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1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Пастб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69,3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Огражд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62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46,2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14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Пастб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51,0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10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Пастб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  <w:r w:rsidRPr="00300526">
              <w:rPr>
                <w:sz w:val="26"/>
                <w:szCs w:val="26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51,6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Огражд</w:t>
            </w:r>
            <w:r>
              <w:rPr>
                <w:sz w:val="26"/>
                <w:szCs w:val="26"/>
              </w:rPr>
              <w:t>.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348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39,6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47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Река</w:t>
            </w:r>
          </w:p>
        </w:tc>
      </w:tr>
      <w:tr w:rsidR="00FD6D37" w:rsidRPr="00300526" w:rsidTr="00235C12">
        <w:trPr>
          <w:trHeight w:val="375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280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36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18,0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18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1,48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Река</w:t>
            </w:r>
          </w:p>
        </w:tc>
      </w:tr>
      <w:tr w:rsidR="00FD6D37" w:rsidRPr="00300526" w:rsidTr="00235C12">
        <w:trPr>
          <w:trHeight w:val="150"/>
        </w:trPr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ст.№</w:t>
            </w:r>
            <w:r>
              <w:rPr>
                <w:sz w:val="26"/>
                <w:szCs w:val="26"/>
              </w:rPr>
              <w:t xml:space="preserve"> 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7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−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6D37" w:rsidRPr="00300526" w:rsidRDefault="00FD6D37" w:rsidP="00235C12">
            <w:pPr>
              <w:rPr>
                <w:sz w:val="26"/>
                <w:szCs w:val="26"/>
              </w:rPr>
            </w:pPr>
            <w:r w:rsidRPr="00300526">
              <w:rPr>
                <w:sz w:val="26"/>
                <w:szCs w:val="26"/>
              </w:rPr>
              <w:t>Ориент</w:t>
            </w:r>
            <w:r>
              <w:rPr>
                <w:sz w:val="26"/>
                <w:szCs w:val="26"/>
              </w:rPr>
              <w:t>.</w:t>
            </w:r>
          </w:p>
        </w:tc>
      </w:tr>
    </w:tbl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  <w:sectPr w:rsidR="00FD6D37" w:rsidSect="00B72137">
          <w:pgSz w:w="16838" w:h="11906" w:orient="landscape"/>
          <w:pgMar w:top="1418" w:right="1418" w:bottom="1418" w:left="1701" w:header="709" w:footer="1247" w:gutter="0"/>
          <w:pgNumType w:start="35"/>
          <w:cols w:space="708"/>
          <w:docGrid w:linePitch="360"/>
        </w:sectPr>
      </w:pPr>
    </w:p>
    <w:p w:rsidR="00FD6D37" w:rsidRPr="00AC722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b/>
          <w:iCs/>
          <w:sz w:val="30"/>
        </w:rPr>
      </w:pPr>
      <w:r w:rsidRPr="00AC7227">
        <w:rPr>
          <w:b/>
          <w:iCs/>
          <w:sz w:val="30"/>
        </w:rPr>
        <w:lastRenderedPageBreak/>
        <w:t>1.6. Составление топографического плана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bCs/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Графическую обработку результатов съемки начинают с построения координатной сетки со сторонами 100</w:t>
      </w:r>
      <w:r w:rsidRPr="004F0BE0">
        <w:rPr>
          <w:i/>
          <w:sz w:val="30"/>
        </w:rPr>
        <w:t>мм</w:t>
      </w:r>
      <w:r>
        <w:rPr>
          <w:b/>
          <w:sz w:val="30"/>
        </w:rPr>
        <w:t xml:space="preserve"> </w:t>
      </w:r>
      <w:r>
        <w:rPr>
          <w:sz w:val="30"/>
        </w:rPr>
        <w:t>при помощи линейки Дробышева на листе ватмана и осуществляют ее оцифровку в соответствии с масштабом съемки и значениями координат точек съемочного обоснования. Далее по координатам наносят на  план  пункты съемочного обоснования (циркулем-измерителем с помощью поперечного масштаба) – и подписывают их названия и высоты. Контроль нанесения точек съемочного обоснования осуществляют по горизонтальным проложениям между этими точками.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Реечные точки наносят на план по значениям полярных углов и горизонтальных проложений до реечных точек. Полярные углы строят по транспортиру, а полярные расстояния (горизонтальные проложения) с помощью линейки. Полярные углы и расстояния можно наносить на план с помощью тахеографа. Около реечных точек выписывают их высоты. По углам поворота контура, сообразуясь с зарисовками в абрисе, получают контуры угодий, а предметы местности обозначают условными знаками.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После построения ситуации переходят к отображению рельефа. Для этого по линиям равномерного ската проводят интерполяцию.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AC7227">
        <w:rPr>
          <w:i/>
          <w:sz w:val="30"/>
        </w:rPr>
        <w:t>Интерполяция</w:t>
      </w:r>
      <w:r>
        <w:rPr>
          <w:sz w:val="30"/>
        </w:rPr>
        <w:t xml:space="preserve"> – это определение промежуточных значений. В нашем случае промежуточные значения – это точки с отметками, кратными высоте сечения рельефа. Интерполяция может проводиться как графически, так и аналитически.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После интерполяции точки с одинаковыми отметками соединяют плавными линиями согласно абрису. План вычерчивают в условных топографических знаках, принятых для данного масштаба. Внешнее оформление топографического плана заключается в за рамочном оформлении согласно требованиям условных топографических знаков.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Обязательно следует указать:</w:t>
      </w:r>
    </w:p>
    <w:p w:rsidR="00FD6D37" w:rsidRDefault="00FD6D37" w:rsidP="00147AF1">
      <w:pPr>
        <w:pStyle w:val="a3"/>
        <w:tabs>
          <w:tab w:val="clear" w:pos="1620"/>
          <w:tab w:val="left" w:pos="900"/>
        </w:tabs>
        <w:ind w:firstLine="900"/>
        <w:rPr>
          <w:sz w:val="30"/>
        </w:rPr>
      </w:pPr>
      <w:r>
        <w:rPr>
          <w:sz w:val="30"/>
        </w:rPr>
        <w:t>- систему координат (для нашего примера - условная);</w:t>
      </w:r>
    </w:p>
    <w:p w:rsidR="00FD6D37" w:rsidRDefault="00FD6D37" w:rsidP="00147AF1">
      <w:pPr>
        <w:pStyle w:val="a3"/>
        <w:tabs>
          <w:tab w:val="clear" w:pos="1620"/>
          <w:tab w:val="left" w:pos="900"/>
        </w:tabs>
        <w:ind w:firstLine="900"/>
        <w:rPr>
          <w:sz w:val="30"/>
        </w:rPr>
      </w:pPr>
      <w:r>
        <w:rPr>
          <w:sz w:val="30"/>
        </w:rPr>
        <w:t>- систему отсчета высот (для нашего примера - условная);</w:t>
      </w:r>
    </w:p>
    <w:p w:rsidR="00FD6D37" w:rsidRDefault="00FD6D37" w:rsidP="00147AF1">
      <w:pPr>
        <w:pStyle w:val="a3"/>
        <w:tabs>
          <w:tab w:val="clear" w:pos="1620"/>
          <w:tab w:val="left" w:pos="900"/>
        </w:tabs>
        <w:ind w:firstLine="900"/>
        <w:rPr>
          <w:sz w:val="30"/>
        </w:rPr>
      </w:pPr>
      <w:r>
        <w:rPr>
          <w:sz w:val="30"/>
        </w:rPr>
        <w:t>- исполнителя съемки, который несет ответственность за достоверность информации на плане или карте;</w:t>
      </w:r>
    </w:p>
    <w:p w:rsidR="00FD6D37" w:rsidRDefault="00FD6D37" w:rsidP="00147AF1">
      <w:pPr>
        <w:pStyle w:val="a3"/>
        <w:tabs>
          <w:tab w:val="clear" w:pos="1620"/>
          <w:tab w:val="left" w:pos="900"/>
        </w:tabs>
        <w:ind w:firstLine="900"/>
        <w:rPr>
          <w:sz w:val="30"/>
        </w:rPr>
      </w:pPr>
      <w:r>
        <w:rPr>
          <w:sz w:val="30"/>
        </w:rPr>
        <w:t>- масштаб плана;</w:t>
      </w:r>
    </w:p>
    <w:p w:rsidR="00FD6D37" w:rsidRDefault="00FD6D37" w:rsidP="00147AF1">
      <w:pPr>
        <w:pStyle w:val="a3"/>
        <w:tabs>
          <w:tab w:val="clear" w:pos="1620"/>
          <w:tab w:val="left" w:pos="900"/>
        </w:tabs>
        <w:ind w:firstLine="900"/>
        <w:rPr>
          <w:sz w:val="30"/>
        </w:rPr>
      </w:pPr>
      <w:r>
        <w:rPr>
          <w:sz w:val="30"/>
        </w:rPr>
        <w:t>- высоту сечения рельефа, принятую на плане.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Строится график масштаба заложений.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Рассмотрим каждый из этапов построения более подробно.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i/>
          <w:iCs/>
          <w:sz w:val="30"/>
        </w:rPr>
        <w:tab/>
        <w:t>Построение координатной сетки.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а) с помощью линейки Дробышева.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lastRenderedPageBreak/>
        <w:tab/>
        <w:t>Это стальная линейка с шестью окнами, расположенными на расстоянии 10</w:t>
      </w:r>
      <w:r w:rsidRPr="005154A4">
        <w:rPr>
          <w:i/>
          <w:sz w:val="30"/>
        </w:rPr>
        <w:t>см</w:t>
      </w:r>
      <w:r>
        <w:rPr>
          <w:sz w:val="30"/>
        </w:rPr>
        <w:t xml:space="preserve"> друг от друга. Одно ребро линейки, один торец и один край каждого окна скошены. На первом скошенном окне нанесена риска.    Расстояние    между    ней   и   скошенным   торцом    линейки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7955A5">
        <w:rPr>
          <w:sz w:val="30"/>
        </w:rPr>
        <w:t>70,711</w:t>
      </w:r>
      <w:r w:rsidRPr="005154A4">
        <w:rPr>
          <w:i/>
          <w:sz w:val="30"/>
        </w:rPr>
        <w:t>см</w:t>
      </w:r>
      <w:r w:rsidRPr="007955A5">
        <w:rPr>
          <w:sz w:val="30"/>
        </w:rPr>
        <w:t>,</w:t>
      </w:r>
      <w:r>
        <w:rPr>
          <w:sz w:val="30"/>
        </w:rPr>
        <w:t xml:space="preserve"> это размер диагонали квадрата 50</w:t>
      </w:r>
      <w:r>
        <w:rPr>
          <w:sz w:val="30"/>
          <w:szCs w:val="30"/>
        </w:rPr>
        <w:sym w:font="Symbol" w:char="F0B4"/>
      </w:r>
      <w:r>
        <w:rPr>
          <w:sz w:val="30"/>
        </w:rPr>
        <w:t>50</w:t>
      </w:r>
      <w:r w:rsidRPr="005154A4">
        <w:rPr>
          <w:i/>
          <w:sz w:val="30"/>
        </w:rPr>
        <w:t>см</w:t>
      </w:r>
      <w:r>
        <w:rPr>
          <w:sz w:val="30"/>
        </w:rPr>
        <w:t>. При построении сетки квадратов линейкой Дробышева отмечают шесть положений линейки.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Прочерчивают внизу листа линию на расстоянии от края 2–3</w:t>
      </w:r>
      <w:r w:rsidRPr="005154A4">
        <w:rPr>
          <w:i/>
          <w:sz w:val="30"/>
        </w:rPr>
        <w:t>см</w:t>
      </w:r>
      <w:r>
        <w:rPr>
          <w:sz w:val="30"/>
        </w:rPr>
        <w:t xml:space="preserve">. На линии отмечают точку </w:t>
      </w:r>
      <w:r>
        <w:rPr>
          <w:i/>
          <w:iCs/>
          <w:sz w:val="30"/>
        </w:rPr>
        <w:t>А</w:t>
      </w:r>
      <w:r>
        <w:rPr>
          <w:sz w:val="30"/>
        </w:rPr>
        <w:t xml:space="preserve">, от которой откладывают точку </w:t>
      </w:r>
      <w:r>
        <w:rPr>
          <w:i/>
          <w:iCs/>
          <w:sz w:val="30"/>
        </w:rPr>
        <w:t>В</w:t>
      </w:r>
      <w:r>
        <w:rPr>
          <w:sz w:val="30"/>
        </w:rPr>
        <w:t xml:space="preserve"> – шестое окошко.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Засечками: с точки </w:t>
      </w:r>
      <w:r>
        <w:rPr>
          <w:i/>
          <w:iCs/>
          <w:sz w:val="30"/>
        </w:rPr>
        <w:t>А</w:t>
      </w:r>
      <w:r>
        <w:rPr>
          <w:sz w:val="30"/>
        </w:rPr>
        <w:t xml:space="preserve"> стороной квадрата (шестое окошко), а с точки </w:t>
      </w:r>
      <w:r>
        <w:rPr>
          <w:i/>
          <w:iCs/>
          <w:sz w:val="30"/>
        </w:rPr>
        <w:t>В</w:t>
      </w:r>
      <w:r>
        <w:rPr>
          <w:sz w:val="30"/>
        </w:rPr>
        <w:t xml:space="preserve"> диагональю получают точку </w:t>
      </w:r>
      <w:r>
        <w:rPr>
          <w:i/>
          <w:iCs/>
          <w:sz w:val="30"/>
        </w:rPr>
        <w:t>С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Засечками: с точки </w:t>
      </w:r>
      <w:r>
        <w:rPr>
          <w:i/>
          <w:iCs/>
          <w:sz w:val="30"/>
        </w:rPr>
        <w:t>С</w:t>
      </w:r>
      <w:r>
        <w:rPr>
          <w:sz w:val="30"/>
        </w:rPr>
        <w:t xml:space="preserve"> стороной квадрата, и с точки </w:t>
      </w:r>
      <w:r>
        <w:rPr>
          <w:i/>
          <w:iCs/>
          <w:sz w:val="30"/>
        </w:rPr>
        <w:t>В</w:t>
      </w:r>
      <w:r>
        <w:rPr>
          <w:sz w:val="30"/>
        </w:rPr>
        <w:t xml:space="preserve"> стороной квадрата, получают точку </w:t>
      </w:r>
      <w:r>
        <w:rPr>
          <w:i/>
          <w:iCs/>
          <w:sz w:val="30"/>
        </w:rPr>
        <w:t>Д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Диагональю </w:t>
      </w:r>
      <w:r>
        <w:rPr>
          <w:i/>
          <w:iCs/>
          <w:sz w:val="30"/>
        </w:rPr>
        <w:t>АД</w:t>
      </w:r>
      <w:r>
        <w:rPr>
          <w:sz w:val="30"/>
        </w:rPr>
        <w:t xml:space="preserve"> проверяют точность построения. Допустимое расхождение – 0,2</w:t>
      </w:r>
      <w:r w:rsidRPr="005154A4">
        <w:rPr>
          <w:i/>
          <w:sz w:val="30"/>
        </w:rPr>
        <w:t>мм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Полученный квадрат разбивают на малые квадраты со сторонами 10</w:t>
      </w:r>
      <w:r>
        <w:rPr>
          <w:sz w:val="30"/>
          <w:szCs w:val="30"/>
        </w:rPr>
        <w:sym w:font="Symbol" w:char="F0B4"/>
      </w:r>
      <w:r>
        <w:rPr>
          <w:sz w:val="30"/>
        </w:rPr>
        <w:t>10</w:t>
      </w:r>
      <w:r w:rsidRPr="005154A4">
        <w:rPr>
          <w:i/>
          <w:sz w:val="30"/>
        </w:rPr>
        <w:t>см</w:t>
      </w:r>
      <w:r>
        <w:rPr>
          <w:sz w:val="30"/>
        </w:rPr>
        <w:t>;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в) при нестандартных размерах плана  можно построить сетку координат с помощью измерителя и масштабной линейки.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i/>
          <w:sz w:val="30"/>
        </w:rPr>
      </w:pPr>
      <w:r>
        <w:rPr>
          <w:i/>
          <w:sz w:val="30"/>
        </w:rPr>
        <w:tab/>
        <w:t>Оцифровка сетки координат.</w:t>
      </w:r>
    </w:p>
    <w:p w:rsidR="00FD6D37" w:rsidRPr="00AC7227" w:rsidRDefault="00FD6D37" w:rsidP="00147AF1">
      <w:pPr>
        <w:pStyle w:val="a3"/>
        <w:tabs>
          <w:tab w:val="clear" w:pos="1620"/>
          <w:tab w:val="left" w:pos="540"/>
        </w:tabs>
        <w:rPr>
          <w:i/>
          <w:iCs/>
          <w:sz w:val="30"/>
        </w:rPr>
      </w:pPr>
      <w:r>
        <w:rPr>
          <w:sz w:val="30"/>
        </w:rPr>
        <w:tab/>
        <w:t xml:space="preserve">Для оцифровки сетки из ведомости координат съемочного обоснования выписывают максимальные и минимальные значения </w:t>
      </w:r>
      <w:r>
        <w:rPr>
          <w:i/>
          <w:iCs/>
          <w:sz w:val="30"/>
          <w:lang w:val="en-US"/>
        </w:rPr>
        <w:t>x</w:t>
      </w:r>
      <w:r>
        <w:rPr>
          <w:sz w:val="30"/>
        </w:rPr>
        <w:t xml:space="preserve"> и </w:t>
      </w:r>
      <w:r>
        <w:rPr>
          <w:i/>
          <w:iCs/>
          <w:sz w:val="30"/>
          <w:lang w:val="en-US"/>
        </w:rPr>
        <w:t>y</w:t>
      </w:r>
      <w:r>
        <w:rPr>
          <w:sz w:val="30"/>
        </w:rPr>
        <w:t xml:space="preserve">. Разность этих значений в соответствующем  масштабе дает величину плана, помещаемого на лист. В зависимости от этого и намечают начало координат по осям </w:t>
      </w:r>
      <w:r>
        <w:rPr>
          <w:i/>
          <w:iCs/>
          <w:sz w:val="30"/>
          <w:lang w:val="en-US"/>
        </w:rPr>
        <w:t>x</w:t>
      </w:r>
      <w:r>
        <w:rPr>
          <w:sz w:val="30"/>
        </w:rPr>
        <w:t xml:space="preserve"> и </w:t>
      </w:r>
      <w:r>
        <w:rPr>
          <w:i/>
          <w:iCs/>
          <w:sz w:val="30"/>
        </w:rPr>
        <w:t>y</w:t>
      </w:r>
      <w:r>
        <w:rPr>
          <w:sz w:val="30"/>
        </w:rPr>
        <w:t xml:space="preserve">. </w:t>
      </w:r>
      <w:r w:rsidRPr="00177D97">
        <w:rPr>
          <w:sz w:val="30"/>
        </w:rPr>
        <w:t xml:space="preserve"> </w:t>
      </w:r>
      <w:r>
        <w:rPr>
          <w:sz w:val="30"/>
        </w:rPr>
        <w:t xml:space="preserve">Надписи </w:t>
      </w:r>
      <w:r w:rsidRPr="00D61D9C">
        <w:rPr>
          <w:sz w:val="30"/>
        </w:rPr>
        <w:t xml:space="preserve"> </w:t>
      </w:r>
      <w:r>
        <w:rPr>
          <w:sz w:val="30"/>
        </w:rPr>
        <w:t xml:space="preserve">цифр </w:t>
      </w:r>
      <w:r w:rsidRPr="00D61D9C">
        <w:rPr>
          <w:sz w:val="30"/>
        </w:rPr>
        <w:t xml:space="preserve"> </w:t>
      </w:r>
      <w:r>
        <w:rPr>
          <w:sz w:val="30"/>
        </w:rPr>
        <w:t xml:space="preserve">выполняются высотой </w:t>
      </w:r>
      <w:r w:rsidRPr="00177D97">
        <w:rPr>
          <w:sz w:val="30"/>
        </w:rPr>
        <w:t>3 мм</w:t>
      </w:r>
      <w:r>
        <w:rPr>
          <w:sz w:val="30"/>
        </w:rPr>
        <w:t xml:space="preserve"> симметрично горизонтальной линии сетки. Точка </w:t>
      </w:r>
      <w:r>
        <w:rPr>
          <w:i/>
          <w:iCs/>
          <w:sz w:val="30"/>
        </w:rPr>
        <w:t>А</w:t>
      </w:r>
      <w:r>
        <w:rPr>
          <w:sz w:val="30"/>
        </w:rPr>
        <w:t xml:space="preserve"> имеет минимальные на плане значения </w:t>
      </w:r>
      <w:r>
        <w:rPr>
          <w:i/>
          <w:iCs/>
          <w:sz w:val="30"/>
          <w:lang w:val="en-US"/>
        </w:rPr>
        <w:t>x</w:t>
      </w:r>
      <w:r w:rsidRPr="00AC7227">
        <w:rPr>
          <w:iCs/>
          <w:sz w:val="30"/>
          <w:vertAlign w:val="subscript"/>
          <w:lang w:val="en-US"/>
        </w:rPr>
        <w:t>min</w:t>
      </w:r>
      <w:r w:rsidRPr="00AC7227">
        <w:rPr>
          <w:sz w:val="30"/>
          <w:vertAlign w:val="subscript"/>
        </w:rPr>
        <w:t xml:space="preserve"> </w:t>
      </w:r>
      <w:r>
        <w:rPr>
          <w:sz w:val="30"/>
        </w:rPr>
        <w:t xml:space="preserve">и </w:t>
      </w:r>
      <w:r>
        <w:rPr>
          <w:i/>
          <w:iCs/>
          <w:sz w:val="30"/>
          <w:lang w:val="en-US"/>
        </w:rPr>
        <w:t>y</w:t>
      </w:r>
      <w:r w:rsidRPr="00AC7227">
        <w:rPr>
          <w:iCs/>
          <w:sz w:val="30"/>
          <w:vertAlign w:val="subscript"/>
          <w:lang w:val="en-US"/>
        </w:rPr>
        <w:t>min</w:t>
      </w:r>
      <w:r w:rsidRPr="00AC7227">
        <w:rPr>
          <w:iCs/>
          <w:sz w:val="30"/>
        </w:rPr>
        <w:t>,</w:t>
      </w:r>
      <w:r>
        <w:rPr>
          <w:i/>
          <w:iCs/>
          <w:sz w:val="30"/>
        </w:rPr>
        <w:t xml:space="preserve"> </w:t>
      </w:r>
      <w:r>
        <w:rPr>
          <w:i/>
          <w:iCs/>
          <w:sz w:val="30"/>
          <w:lang w:val="en-US"/>
        </w:rPr>
        <w:t>x</w:t>
      </w:r>
      <w:r>
        <w:rPr>
          <w:sz w:val="30"/>
        </w:rPr>
        <w:t xml:space="preserve"> – снизу вверх от </w:t>
      </w:r>
      <w:r>
        <w:rPr>
          <w:i/>
          <w:iCs/>
          <w:sz w:val="30"/>
        </w:rPr>
        <w:t>x</w:t>
      </w:r>
      <w:r w:rsidRPr="00AC7227">
        <w:rPr>
          <w:iCs/>
          <w:sz w:val="30"/>
          <w:vertAlign w:val="subscript"/>
          <w:lang w:val="en-US"/>
        </w:rPr>
        <w:t>min</w:t>
      </w:r>
      <w:r>
        <w:rPr>
          <w:i/>
          <w:iCs/>
          <w:sz w:val="30"/>
        </w:rPr>
        <w:t xml:space="preserve"> </w:t>
      </w:r>
      <w:r>
        <w:rPr>
          <w:sz w:val="30"/>
        </w:rPr>
        <w:t xml:space="preserve">до </w:t>
      </w:r>
      <w:r>
        <w:rPr>
          <w:i/>
          <w:iCs/>
          <w:sz w:val="30"/>
        </w:rPr>
        <w:t>x</w:t>
      </w:r>
      <w:r w:rsidRPr="00AC7227">
        <w:rPr>
          <w:iCs/>
          <w:sz w:val="30"/>
          <w:vertAlign w:val="subscript"/>
          <w:lang w:val="en-US"/>
        </w:rPr>
        <w:t>max</w:t>
      </w:r>
      <w:r>
        <w:rPr>
          <w:sz w:val="30"/>
        </w:rPr>
        <w:t xml:space="preserve">, </w:t>
      </w:r>
      <w:r>
        <w:rPr>
          <w:i/>
          <w:iCs/>
          <w:sz w:val="30"/>
        </w:rPr>
        <w:t>y</w:t>
      </w:r>
      <w:r>
        <w:rPr>
          <w:sz w:val="30"/>
        </w:rPr>
        <w:t xml:space="preserve"> – слева на право (от </w:t>
      </w:r>
      <w:r>
        <w:rPr>
          <w:i/>
          <w:iCs/>
          <w:sz w:val="30"/>
        </w:rPr>
        <w:t>y</w:t>
      </w:r>
      <w:r w:rsidRPr="00AC7227">
        <w:rPr>
          <w:iCs/>
          <w:sz w:val="30"/>
          <w:vertAlign w:val="subscript"/>
          <w:lang w:val="en-US"/>
        </w:rPr>
        <w:t>min</w:t>
      </w:r>
      <w:r>
        <w:rPr>
          <w:i/>
          <w:iCs/>
          <w:sz w:val="30"/>
        </w:rPr>
        <w:t xml:space="preserve"> </w:t>
      </w:r>
      <w:r>
        <w:rPr>
          <w:sz w:val="30"/>
        </w:rPr>
        <w:t>до</w:t>
      </w:r>
      <w:r>
        <w:rPr>
          <w:i/>
          <w:iCs/>
          <w:sz w:val="30"/>
        </w:rPr>
        <w:t xml:space="preserve"> </w:t>
      </w:r>
      <w:r>
        <w:rPr>
          <w:i/>
          <w:iCs/>
          <w:sz w:val="30"/>
          <w:lang w:val="en-US"/>
        </w:rPr>
        <w:t>y</w:t>
      </w:r>
      <w:r w:rsidRPr="00AC7227">
        <w:rPr>
          <w:iCs/>
          <w:sz w:val="30"/>
          <w:vertAlign w:val="subscript"/>
          <w:lang w:val="en-US"/>
        </w:rPr>
        <w:t>max</w:t>
      </w:r>
      <w:r>
        <w:rPr>
          <w:sz w:val="30"/>
        </w:rPr>
        <w:t>).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color w:val="FF0000"/>
          <w:sz w:val="30"/>
        </w:rPr>
        <w:tab/>
      </w:r>
      <w:r>
        <w:rPr>
          <w:i/>
          <w:iCs/>
          <w:sz w:val="30"/>
        </w:rPr>
        <w:t>Пример:</w:t>
      </w:r>
      <w:r>
        <w:rPr>
          <w:color w:val="FF0000"/>
          <w:sz w:val="30"/>
        </w:rPr>
        <w:t xml:space="preserve"> </w:t>
      </w:r>
      <w:r>
        <w:rPr>
          <w:i/>
          <w:iCs/>
          <w:sz w:val="30"/>
        </w:rPr>
        <w:t>x</w:t>
      </w:r>
      <w:r w:rsidRPr="00AC7227">
        <w:rPr>
          <w:iCs/>
          <w:sz w:val="30"/>
          <w:vertAlign w:val="subscript"/>
          <w:lang w:val="en-US"/>
        </w:rPr>
        <w:t>min</w:t>
      </w:r>
      <w:r>
        <w:rPr>
          <w:sz w:val="30"/>
        </w:rPr>
        <w:t>=607,50</w:t>
      </w:r>
      <w:r w:rsidRPr="005154A4">
        <w:rPr>
          <w:i/>
          <w:sz w:val="30"/>
        </w:rPr>
        <w:t>м</w:t>
      </w:r>
      <w:r>
        <w:rPr>
          <w:sz w:val="30"/>
        </w:rPr>
        <w:t xml:space="preserve">, </w:t>
      </w:r>
      <w:r>
        <w:rPr>
          <w:i/>
          <w:iCs/>
          <w:sz w:val="30"/>
        </w:rPr>
        <w:t>x</w:t>
      </w:r>
      <w:r w:rsidRPr="00AC7227">
        <w:rPr>
          <w:iCs/>
          <w:sz w:val="30"/>
          <w:vertAlign w:val="subscript"/>
          <w:lang w:val="en-US"/>
        </w:rPr>
        <w:t>max</w:t>
      </w:r>
      <w:r>
        <w:rPr>
          <w:sz w:val="30"/>
        </w:rPr>
        <w:t>=856,71</w:t>
      </w:r>
      <w:r w:rsidRPr="005154A4">
        <w:rPr>
          <w:i/>
          <w:sz w:val="30"/>
        </w:rPr>
        <w:t>м</w:t>
      </w:r>
      <w:r>
        <w:rPr>
          <w:sz w:val="30"/>
        </w:rPr>
        <w:t>. Масштаб плана 1:1000, следовательно, сторона квадрата в 10</w:t>
      </w:r>
      <w:r w:rsidRPr="005154A4">
        <w:rPr>
          <w:i/>
          <w:sz w:val="30"/>
        </w:rPr>
        <w:t>см</w:t>
      </w:r>
      <w:r>
        <w:rPr>
          <w:sz w:val="30"/>
        </w:rPr>
        <w:t xml:space="preserve"> на местности соответствует расстоянию в 100</w:t>
      </w:r>
      <w:r w:rsidRPr="005154A4">
        <w:rPr>
          <w:i/>
          <w:sz w:val="30"/>
        </w:rPr>
        <w:t>м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</w:rPr>
      </w:pPr>
      <w:r w:rsidRPr="00AC7227">
        <w:rPr>
          <w:color w:val="FFFFFF"/>
          <w:position w:val="-12"/>
          <w:sz w:val="30"/>
        </w:rPr>
        <w:object w:dxaOrig="5000" w:dyaOrig="360">
          <v:shape id="_x0000_i1195" type="#_x0000_t75" style="width:264.35pt;height:21.5pt" o:ole="">
            <v:imagedata r:id="rId343" o:title=""/>
          </v:shape>
          <o:OLEObject Type="Embed" ProgID="Equation.3" ShapeID="_x0000_i1195" DrawAspect="Content" ObjectID="_1620652406" r:id="rId344"/>
        </w:objec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Следовательно, необходимо построить по оси </w:t>
      </w:r>
      <w:r>
        <w:rPr>
          <w:i/>
          <w:iCs/>
          <w:sz w:val="30"/>
          <w:lang w:val="en-US"/>
        </w:rPr>
        <w:t>x</w:t>
      </w:r>
      <w:r>
        <w:rPr>
          <w:sz w:val="30"/>
        </w:rPr>
        <w:t xml:space="preserve"> (вертикально) три квадрата. Аналогично определяют число горизонтальных квадратов по оси </w:t>
      </w:r>
      <w:r>
        <w:rPr>
          <w:i/>
          <w:iCs/>
          <w:sz w:val="30"/>
        </w:rPr>
        <w:t>y.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Сетку вычерчивают остро отточенным карандашом. Построение координатной сетки необходимо тщательно проконтролировать: циркулем-измерителем сравнивают между собой диагонали квадратов. Расхождение в их длинах допускается не более 0,2</w:t>
      </w:r>
      <w:r w:rsidRPr="003A29EA">
        <w:rPr>
          <w:i/>
          <w:sz w:val="30"/>
        </w:rPr>
        <w:t>мм</w:t>
      </w:r>
      <w:r>
        <w:rPr>
          <w:sz w:val="30"/>
        </w:rPr>
        <w:t>; если расхождение получается больше, сетку строят заново.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lastRenderedPageBreak/>
        <w:t xml:space="preserve">Координатную сетку оцифровывают кратно размеру стороны квадрата так, чтобы теодолитный ход размещался примерно в середине листа бумаги. Так, для примера, приведенного в «Ведомости вычисления координат вершин теодолитного хода» (см. табл. 1.4), была бы удобна оцифровка, показанная на рис. 1.6, </w:t>
      </w:r>
      <w:r w:rsidRPr="00D53F6F">
        <w:rPr>
          <w:i/>
          <w:sz w:val="30"/>
        </w:rPr>
        <w:t>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i/>
          <w:iCs/>
          <w:sz w:val="30"/>
        </w:rPr>
        <w:tab/>
        <w:t>Построение теодолитного хода по координатам его вершин</w:t>
      </w:r>
      <w:r>
        <w:rPr>
          <w:b/>
          <w:bCs/>
          <w:sz w:val="30"/>
        </w:rPr>
        <w:t xml:space="preserve">. </w:t>
      </w:r>
      <w:r>
        <w:rPr>
          <w:sz w:val="30"/>
        </w:rPr>
        <w:t>Вершины хода наносят на план по их вычисленным координатам (см. табл. 1.4, графы 11, 12). Нанесение точек производят с помощью циркуля-измерителя и масштабной линейки следующим образом.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t xml:space="preserve">Предположим, требуется нанести точку 6 с координатами </w:t>
      </w:r>
      <w:r>
        <w:rPr>
          <w:i/>
          <w:iCs/>
          <w:sz w:val="30"/>
        </w:rPr>
        <w:t>х</w:t>
      </w:r>
      <w:r>
        <w:rPr>
          <w:sz w:val="30"/>
        </w:rPr>
        <w:t>=856,71</w:t>
      </w:r>
      <w:r w:rsidRPr="00C70E78">
        <w:rPr>
          <w:i/>
          <w:sz w:val="30"/>
        </w:rPr>
        <w:t>м</w:t>
      </w:r>
      <w:r>
        <w:rPr>
          <w:sz w:val="30"/>
        </w:rPr>
        <w:t xml:space="preserve"> и </w:t>
      </w:r>
      <w:r>
        <w:rPr>
          <w:i/>
          <w:iCs/>
          <w:sz w:val="30"/>
        </w:rPr>
        <w:t>у</w:t>
      </w:r>
      <w:r>
        <w:rPr>
          <w:sz w:val="30"/>
        </w:rPr>
        <w:t>=1121,95</w:t>
      </w:r>
      <w:r w:rsidRPr="00C70E78">
        <w:rPr>
          <w:i/>
          <w:sz w:val="30"/>
        </w:rPr>
        <w:t>м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t xml:space="preserve"> Сначала выясняют, в каком из квадратов сетки должна лежать эта точка: по направлению </w:t>
      </w:r>
      <w:r>
        <w:rPr>
          <w:i/>
          <w:iCs/>
          <w:sz w:val="30"/>
        </w:rPr>
        <w:t>х</w:t>
      </w:r>
      <w:r>
        <w:rPr>
          <w:sz w:val="30"/>
        </w:rPr>
        <w:t xml:space="preserve"> точка должна находиться между линиями сетки с абсциссами 800 и 900, по направлению </w:t>
      </w:r>
      <w:r>
        <w:rPr>
          <w:i/>
          <w:iCs/>
          <w:sz w:val="30"/>
        </w:rPr>
        <w:t xml:space="preserve">у </w:t>
      </w:r>
      <w:r>
        <w:rPr>
          <w:sz w:val="30"/>
        </w:rPr>
        <w:t xml:space="preserve">– между линиями сетки с ординатами 1100 и 1200 (рис. 1.6, </w:t>
      </w:r>
      <w:r w:rsidRPr="00D53F6F">
        <w:rPr>
          <w:i/>
          <w:sz w:val="30"/>
        </w:rPr>
        <w:t>а</w:t>
      </w:r>
      <w:r>
        <w:rPr>
          <w:sz w:val="30"/>
        </w:rPr>
        <w:t>). От линии с абсциссой 800 по вертикальным сторонам откладывают вверх расстояние 856,71</w:t>
      </w:r>
      <w:r w:rsidRPr="00CC6774">
        <w:rPr>
          <w:i/>
          <w:sz w:val="30"/>
        </w:rPr>
        <w:t>м</w:t>
      </w:r>
      <w:r>
        <w:rPr>
          <w:i/>
          <w:sz w:val="30"/>
        </w:rPr>
        <w:t xml:space="preserve"> </w:t>
      </w:r>
      <w:r>
        <w:rPr>
          <w:sz w:val="30"/>
        </w:rPr>
        <w:t>– 800</w:t>
      </w:r>
      <w:r w:rsidRPr="00CC6774">
        <w:rPr>
          <w:i/>
          <w:sz w:val="30"/>
        </w:rPr>
        <w:t>м</w:t>
      </w:r>
      <w:r>
        <w:rPr>
          <w:sz w:val="30"/>
        </w:rPr>
        <w:t>=56,71</w:t>
      </w:r>
      <w:r w:rsidRPr="00CC6774">
        <w:rPr>
          <w:i/>
          <w:sz w:val="30"/>
        </w:rPr>
        <w:t>м</w:t>
      </w:r>
      <w:r w:rsidRPr="00D53F6F">
        <w:rPr>
          <w:sz w:val="30"/>
        </w:rPr>
        <w:t xml:space="preserve"> </w:t>
      </w:r>
      <w:r>
        <w:rPr>
          <w:sz w:val="30"/>
        </w:rPr>
        <w:t xml:space="preserve">(рис. 1.6, </w:t>
      </w:r>
      <w:r w:rsidRPr="00D53F6F">
        <w:rPr>
          <w:i/>
          <w:sz w:val="30"/>
        </w:rPr>
        <w:t>б</w:t>
      </w:r>
      <w:r>
        <w:rPr>
          <w:sz w:val="30"/>
        </w:rPr>
        <w:t>) и  проводят линию, параллельную линии с абсциссой 800. Вдоль этой линии от вертикальной линии сетки с ординатой 1100 откладывают вправо расстояние 1121,95</w:t>
      </w:r>
      <w:r w:rsidRPr="00CC6774">
        <w:rPr>
          <w:i/>
          <w:sz w:val="30"/>
        </w:rPr>
        <w:t>м</w:t>
      </w:r>
      <w:r>
        <w:rPr>
          <w:sz w:val="30"/>
        </w:rPr>
        <w:t>–1100</w:t>
      </w:r>
      <w:r w:rsidRPr="00CC6774">
        <w:rPr>
          <w:i/>
          <w:sz w:val="30"/>
        </w:rPr>
        <w:t>м</w:t>
      </w:r>
      <w:r>
        <w:rPr>
          <w:sz w:val="30"/>
        </w:rPr>
        <w:t>=21,95</w:t>
      </w:r>
      <w:r w:rsidRPr="00CC6774">
        <w:rPr>
          <w:i/>
          <w:sz w:val="30"/>
        </w:rPr>
        <w:t>м</w:t>
      </w:r>
      <w:r w:rsidRPr="00D53F6F"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 w:rsidRPr="004F2F6A">
        <w:rPr>
          <w:sz w:val="30"/>
        </w:rPr>
        <w:t>Полученную точку обозначают слабым наколом иглы циркуля-измерителя и сразу же обводят окружностью диаметром 1,5</w:t>
      </w:r>
      <w:r w:rsidRPr="004E2F99">
        <w:rPr>
          <w:i/>
          <w:sz w:val="30"/>
        </w:rPr>
        <w:t>мм</w:t>
      </w:r>
      <w:r w:rsidRPr="004F2F6A">
        <w:rPr>
          <w:sz w:val="30"/>
        </w:rPr>
        <w:t>; внутр</w:t>
      </w:r>
      <w:r>
        <w:rPr>
          <w:sz w:val="30"/>
        </w:rPr>
        <w:t>и</w:t>
      </w:r>
      <w:r w:rsidRPr="004F2F6A">
        <w:rPr>
          <w:sz w:val="30"/>
        </w:rPr>
        <w:t xml:space="preserve"> этой окружности никакие линии проводить нельзя. Рядом записывают в виде дроби: в числителе – номер точки, в знаменателе – взятую из табл</w:t>
      </w:r>
      <w:r w:rsidRPr="00340A13">
        <w:rPr>
          <w:sz w:val="30"/>
        </w:rPr>
        <w:t>. 1.5</w:t>
      </w:r>
      <w:r w:rsidRPr="004F2F6A">
        <w:rPr>
          <w:sz w:val="30"/>
        </w:rPr>
        <w:t xml:space="preserve"> ее отметку с точностью до сотых долей метра.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t>Нанесение точек хода необходимо проконтролировать. Для контроля измеряют расстояние между нанесенными вершинами: получившиеся  на плане длины сторон хода должны отличаться от записанных в графе 7 «Ведомости вычисления координат» не более чем на 0,2</w:t>
      </w:r>
      <w:r w:rsidRPr="0039664C">
        <w:rPr>
          <w:i/>
          <w:iCs/>
          <w:sz w:val="30"/>
        </w:rPr>
        <w:t>мм</w:t>
      </w:r>
      <w:r>
        <w:rPr>
          <w:sz w:val="30"/>
        </w:rPr>
        <w:t xml:space="preserve"> в масштабе составляемого плана.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t xml:space="preserve"> </w:t>
      </w:r>
      <w:r>
        <w:rPr>
          <w:i/>
          <w:iCs/>
          <w:sz w:val="30"/>
        </w:rPr>
        <w:t xml:space="preserve">Нанесение на план реечных точек. </w:t>
      </w:r>
      <w:r>
        <w:rPr>
          <w:sz w:val="30"/>
        </w:rPr>
        <w:t>Нанесение на план</w:t>
      </w:r>
      <w:r>
        <w:rPr>
          <w:b/>
          <w:bCs/>
          <w:sz w:val="30"/>
        </w:rPr>
        <w:t xml:space="preserve"> </w:t>
      </w:r>
      <w:r>
        <w:rPr>
          <w:sz w:val="30"/>
        </w:rPr>
        <w:t xml:space="preserve">реечных точек производят с помощью линейки и транспортира. Данные для нанесения берут из </w:t>
      </w:r>
      <w:r w:rsidRPr="00340A13">
        <w:rPr>
          <w:sz w:val="30"/>
        </w:rPr>
        <w:t>тахеометрического журнала (см. табл. 1.6).</w:t>
      </w:r>
    </w:p>
    <w:p w:rsidR="00FD6D37" w:rsidRDefault="00E27651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 w:rsidRPr="00AF3748">
        <w:rPr>
          <w:noProof/>
          <w:sz w:val="30"/>
        </w:rPr>
        <w:lastRenderedPageBreak/>
        <w:pict>
          <v:shape id="Рисунок 175" o:spid="_x0000_i1196" type="#_x0000_t75" alt="квадраты" style="width:204.2pt;height:255.75pt;visibility:visible">
            <v:imagedata r:id="rId345" o:title=""/>
          </v:shape>
        </w:pict>
      </w:r>
      <w:r w:rsidRPr="00AF3748">
        <w:rPr>
          <w:noProof/>
          <w:sz w:val="30"/>
        </w:rPr>
        <w:pict>
          <v:shape id="Рисунок 3" o:spid="_x0000_i1197" type="#_x0000_t75" alt="рис" style="width:180.55pt;height:236.4pt;visibility:visible">
            <v:imagedata r:id="rId346" o:title="" croptop="29614f" cropleft="30242f"/>
          </v:shape>
        </w:pict>
      </w:r>
    </w:p>
    <w:p w:rsidR="00FD6D37" w:rsidRPr="008D0774" w:rsidRDefault="00FD6D37" w:rsidP="00147AF1">
      <w:pPr>
        <w:pStyle w:val="a3"/>
        <w:tabs>
          <w:tab w:val="clear" w:pos="1620"/>
          <w:tab w:val="left" w:pos="540"/>
        </w:tabs>
        <w:ind w:firstLine="567"/>
        <w:jc w:val="center"/>
        <w:outlineLvl w:val="0"/>
        <w:rPr>
          <w:sz w:val="26"/>
        </w:rPr>
      </w:pPr>
      <w:r w:rsidRPr="008D0774">
        <w:rPr>
          <w:sz w:val="26"/>
        </w:rPr>
        <w:t xml:space="preserve">Рис. 1.6. Построение по координатам точек планового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jc w:val="center"/>
        <w:rPr>
          <w:sz w:val="26"/>
        </w:rPr>
      </w:pPr>
      <w:r w:rsidRPr="008D0774">
        <w:rPr>
          <w:sz w:val="26"/>
        </w:rPr>
        <w:t xml:space="preserve">съемочного обоснования: </w:t>
      </w:r>
      <w:r w:rsidRPr="008D0774">
        <w:rPr>
          <w:i/>
          <w:iCs/>
          <w:sz w:val="26"/>
        </w:rPr>
        <w:t>а</w:t>
      </w:r>
      <w:r w:rsidRPr="008D0774">
        <w:rPr>
          <w:sz w:val="26"/>
        </w:rPr>
        <w:t xml:space="preserve"> – оцифровка координатной сетки; </w:t>
      </w:r>
    </w:p>
    <w:p w:rsidR="00FD6D37" w:rsidRPr="008D0774" w:rsidRDefault="00FD6D37" w:rsidP="00147AF1">
      <w:pPr>
        <w:pStyle w:val="a3"/>
        <w:tabs>
          <w:tab w:val="clear" w:pos="1620"/>
          <w:tab w:val="left" w:pos="540"/>
        </w:tabs>
        <w:ind w:firstLine="567"/>
        <w:jc w:val="center"/>
        <w:rPr>
          <w:sz w:val="26"/>
        </w:rPr>
      </w:pPr>
      <w:r w:rsidRPr="004F2F6A">
        <w:rPr>
          <w:i/>
          <w:iCs/>
          <w:sz w:val="26"/>
        </w:rPr>
        <w:t>б</w:t>
      </w:r>
      <w:r w:rsidRPr="004F2F6A">
        <w:rPr>
          <w:sz w:val="26"/>
        </w:rPr>
        <w:t xml:space="preserve"> – построение точки по координатам.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i/>
          <w:iCs/>
          <w:sz w:val="30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ind w:firstLine="567"/>
        <w:rPr>
          <w:sz w:val="30"/>
        </w:rPr>
      </w:pPr>
      <w:r>
        <w:rPr>
          <w:sz w:val="30"/>
        </w:rPr>
        <w:t xml:space="preserve">При съемке на станции 6 лимб теодолита был ориентирован по направлению на станцию 1 (отсчет по горизонтальному кругу в направлении на станцию 1 равен 0°00´ – см. табл. 1.6). С помощью транспортира вправо (по направлению часовой стрелки) от направления ст.6-ст.1 откладывают горизонтальные углы (отсчеты по горизонтальному кругу), измеренные при визировании на реечные точки </w:t>
      </w:r>
      <w:r w:rsidRPr="002D7895">
        <w:rPr>
          <w:i/>
          <w:sz w:val="30"/>
        </w:rPr>
        <w:t>1,2,…,22</w:t>
      </w:r>
      <w:r>
        <w:rPr>
          <w:sz w:val="30"/>
        </w:rPr>
        <w:t>(рис. 1.7). Получив на плане направления на эти реечные точки, от станции 6 по ним откладывают в масштабе 1:1000 величины соответствующих горизонтальных проложений (см. табл. 1.6).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При съемке со станции 1 лимб ориентировали по направлению на 6-ю станцию, поэтому при нанесении реечных точек на план горизонтальные углы на этих станциях надо откладывать по часовой стрелке от направления на 6-ю станцию (рис. 1.8).</w:t>
      </w:r>
    </w:p>
    <w:p w:rsidR="00FD6D37" w:rsidRPr="003D2824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>Нанесенную на план реечную точку обозначают слабым наколом иглы циркуля-измерителя и обводят окружностью 1,0</w:t>
      </w:r>
      <w:r w:rsidRPr="004F0BE0">
        <w:rPr>
          <w:i/>
          <w:sz w:val="30"/>
        </w:rPr>
        <w:t>мм</w:t>
      </w:r>
      <w:r w:rsidRPr="00566B08">
        <w:rPr>
          <w:sz w:val="30"/>
        </w:rPr>
        <w:t>.</w:t>
      </w:r>
      <w:r>
        <w:rPr>
          <w:sz w:val="30"/>
        </w:rPr>
        <w:t xml:space="preserve"> Рядом карандашом подписывают в виде дроби номер точки и ее отметку с округлением до десятых долей метра. </w:t>
      </w:r>
      <w:r w:rsidRPr="003D2824">
        <w:rPr>
          <w:sz w:val="30"/>
        </w:rPr>
        <w:t xml:space="preserve">Реечную точку </w:t>
      </w:r>
      <w:r w:rsidRPr="002D7895">
        <w:rPr>
          <w:i/>
          <w:sz w:val="30"/>
        </w:rPr>
        <w:t>2</w:t>
      </w:r>
      <w:r w:rsidRPr="003D2824">
        <w:rPr>
          <w:sz w:val="30"/>
        </w:rPr>
        <w:t xml:space="preserve"> в которой была определена отметка уреза воды в реке, надо обвести окружностью диаметром 1,2 </w:t>
      </w:r>
      <w:r w:rsidRPr="003D2824">
        <w:rPr>
          <w:i/>
          <w:sz w:val="30"/>
        </w:rPr>
        <w:t>мм</w:t>
      </w:r>
      <w:r w:rsidRPr="003D2824">
        <w:rPr>
          <w:sz w:val="30"/>
        </w:rPr>
        <w:t xml:space="preserve">, указав отметку уреза воды с точностью до сотых долей метра. </w:t>
      </w:r>
    </w:p>
    <w:p w:rsidR="00FD6D37" w:rsidRDefault="00E27651" w:rsidP="00147AF1">
      <w:pPr>
        <w:pStyle w:val="Normal1"/>
        <w:jc w:val="center"/>
        <w:rPr>
          <w:sz w:val="26"/>
        </w:rPr>
      </w:pPr>
      <w:r w:rsidRPr="00AF3748">
        <w:rPr>
          <w:noProof/>
          <w:sz w:val="26"/>
        </w:rPr>
        <w:lastRenderedPageBreak/>
        <w:pict>
          <v:shape id="Рисунок 4" o:spid="_x0000_i1198" type="#_x0000_t75" alt="рис" style="width:317pt;height:383.65pt;visibility:visible">
            <v:imagedata r:id="rId347" o:title=""/>
          </v:shape>
        </w:pict>
      </w:r>
    </w:p>
    <w:p w:rsidR="00FD6D37" w:rsidRDefault="00FD6D37" w:rsidP="00147AF1">
      <w:pPr>
        <w:pStyle w:val="Normal1"/>
        <w:jc w:val="center"/>
        <w:rPr>
          <w:sz w:val="26"/>
        </w:rPr>
      </w:pPr>
      <w:r>
        <w:rPr>
          <w:sz w:val="26"/>
        </w:rPr>
        <w:t>Рис. 1.7. Построение на плане направлений на реечные точки,</w:t>
      </w:r>
    </w:p>
    <w:p w:rsidR="00FD6D37" w:rsidRDefault="00FD6D37" w:rsidP="00147AF1">
      <w:pPr>
        <w:pStyle w:val="Normal1"/>
        <w:jc w:val="center"/>
        <w:rPr>
          <w:sz w:val="26"/>
        </w:rPr>
      </w:pPr>
      <w:r>
        <w:rPr>
          <w:sz w:val="26"/>
        </w:rPr>
        <w:t xml:space="preserve">для которых отсчеты по горизонтальному кругу: </w:t>
      </w:r>
      <w:r w:rsidRPr="00566B08">
        <w:rPr>
          <w:i/>
          <w:sz w:val="26"/>
        </w:rPr>
        <w:t>а</w:t>
      </w:r>
      <w:r>
        <w:rPr>
          <w:sz w:val="26"/>
        </w:rPr>
        <w:t xml:space="preserve"> - меньше 180</w:t>
      </w:r>
      <w:r>
        <w:rPr>
          <w:sz w:val="26"/>
          <w:vertAlign w:val="superscript"/>
        </w:rPr>
        <w:t>0</w:t>
      </w:r>
      <w:r>
        <w:rPr>
          <w:sz w:val="26"/>
        </w:rPr>
        <w:t xml:space="preserve">; </w:t>
      </w:r>
    </w:p>
    <w:p w:rsidR="00FD6D37" w:rsidRDefault="00FD6D37" w:rsidP="00147AF1">
      <w:pPr>
        <w:pStyle w:val="Normal1"/>
        <w:jc w:val="center"/>
        <w:rPr>
          <w:sz w:val="26"/>
        </w:rPr>
      </w:pPr>
      <w:r w:rsidRPr="00566B08">
        <w:rPr>
          <w:i/>
          <w:sz w:val="26"/>
        </w:rPr>
        <w:t>б</w:t>
      </w:r>
      <w:r>
        <w:rPr>
          <w:sz w:val="26"/>
        </w:rPr>
        <w:t xml:space="preserve"> – больше 180</w:t>
      </w:r>
      <w:r>
        <w:rPr>
          <w:sz w:val="26"/>
          <w:vertAlign w:val="superscript"/>
        </w:rPr>
        <w:t>0</w:t>
      </w:r>
    </w:p>
    <w:p w:rsidR="00FD6D37" w:rsidRDefault="00FD6D37" w:rsidP="00147AF1">
      <w:pPr>
        <w:shd w:val="clear" w:color="auto" w:fill="FFFFFF"/>
        <w:spacing w:before="288"/>
        <w:ind w:right="72" w:firstLine="567"/>
        <w:jc w:val="both"/>
        <w:rPr>
          <w:sz w:val="30"/>
          <w:szCs w:val="30"/>
        </w:rPr>
      </w:pPr>
      <w:r>
        <w:rPr>
          <w:i/>
          <w:color w:val="000000"/>
          <w:spacing w:val="8"/>
          <w:sz w:val="30"/>
          <w:szCs w:val="30"/>
        </w:rPr>
        <w:t>Нанесение на план ситуации</w:t>
      </w:r>
      <w:r>
        <w:rPr>
          <w:color w:val="000000"/>
          <w:spacing w:val="8"/>
          <w:sz w:val="30"/>
          <w:szCs w:val="30"/>
        </w:rPr>
        <w:t xml:space="preserve">. Накладку ситуации производят в масштабе </w:t>
      </w:r>
      <w:r>
        <w:rPr>
          <w:color w:val="000000"/>
          <w:spacing w:val="4"/>
          <w:sz w:val="30"/>
          <w:szCs w:val="30"/>
        </w:rPr>
        <w:t>1:1000 по абрису (рис. 1.9 – 1.10). Вначале рекомен</w:t>
      </w:r>
      <w:r>
        <w:rPr>
          <w:color w:val="000000"/>
          <w:spacing w:val="1"/>
          <w:sz w:val="30"/>
          <w:szCs w:val="30"/>
        </w:rPr>
        <w:t xml:space="preserve">дуется нанести по абрису здание, снятое способом перпендикуляров. </w:t>
      </w:r>
      <w:r>
        <w:rPr>
          <w:color w:val="000000"/>
          <w:spacing w:val="8"/>
          <w:sz w:val="30"/>
          <w:szCs w:val="30"/>
        </w:rPr>
        <w:t xml:space="preserve">Грунтовую дорогу наносят по реечным точкам </w:t>
      </w:r>
      <w:r w:rsidRPr="003D2824">
        <w:rPr>
          <w:i/>
          <w:iCs/>
          <w:spacing w:val="8"/>
          <w:sz w:val="30"/>
          <w:szCs w:val="30"/>
        </w:rPr>
        <w:t>14,16.</w:t>
      </w:r>
      <w:r>
        <w:rPr>
          <w:i/>
          <w:iCs/>
          <w:color w:val="000000"/>
          <w:spacing w:val="8"/>
          <w:sz w:val="30"/>
          <w:szCs w:val="30"/>
        </w:rPr>
        <w:t xml:space="preserve"> </w:t>
      </w:r>
      <w:r>
        <w:rPr>
          <w:color w:val="000000"/>
          <w:spacing w:val="8"/>
          <w:sz w:val="30"/>
          <w:szCs w:val="30"/>
        </w:rPr>
        <w:t xml:space="preserve">Ширина </w:t>
      </w:r>
      <w:r>
        <w:rPr>
          <w:color w:val="000000"/>
          <w:spacing w:val="1"/>
          <w:sz w:val="30"/>
          <w:szCs w:val="30"/>
        </w:rPr>
        <w:t>грунтовой дороги (4</w:t>
      </w:r>
      <w:r w:rsidRPr="004F0BE0">
        <w:rPr>
          <w:i/>
          <w:iCs/>
          <w:color w:val="000000"/>
          <w:spacing w:val="1"/>
          <w:sz w:val="30"/>
          <w:szCs w:val="30"/>
        </w:rPr>
        <w:t>м</w:t>
      </w:r>
      <w:r>
        <w:rPr>
          <w:color w:val="000000"/>
          <w:spacing w:val="1"/>
          <w:sz w:val="30"/>
          <w:szCs w:val="30"/>
        </w:rPr>
        <w:t>) в пределах участка съемки сохраняется посто</w:t>
      </w:r>
      <w:r>
        <w:rPr>
          <w:color w:val="000000"/>
          <w:spacing w:val="-5"/>
          <w:sz w:val="30"/>
          <w:szCs w:val="30"/>
        </w:rPr>
        <w:t>янной.</w:t>
      </w:r>
    </w:p>
    <w:p w:rsidR="00FD6D37" w:rsidRPr="003D2824" w:rsidRDefault="00FD6D37" w:rsidP="00147AF1">
      <w:pPr>
        <w:shd w:val="clear" w:color="auto" w:fill="FFFFFF"/>
        <w:ind w:firstLine="567"/>
        <w:jc w:val="both"/>
        <w:rPr>
          <w:i/>
          <w:iCs/>
          <w:spacing w:val="-1"/>
          <w:sz w:val="30"/>
          <w:szCs w:val="30"/>
        </w:rPr>
      </w:pPr>
      <w:r>
        <w:rPr>
          <w:color w:val="000000"/>
          <w:spacing w:val="6"/>
          <w:sz w:val="30"/>
          <w:szCs w:val="30"/>
        </w:rPr>
        <w:t xml:space="preserve">Линия уреза воды в реке Омь наносится по реечным </w:t>
      </w:r>
      <w:r w:rsidRPr="003D2824">
        <w:rPr>
          <w:spacing w:val="6"/>
          <w:sz w:val="30"/>
          <w:szCs w:val="30"/>
        </w:rPr>
        <w:t xml:space="preserve">точкам </w:t>
      </w:r>
      <w:r w:rsidRPr="003D2824">
        <w:rPr>
          <w:i/>
          <w:iCs/>
          <w:spacing w:val="-1"/>
          <w:sz w:val="30"/>
          <w:szCs w:val="30"/>
        </w:rPr>
        <w:t xml:space="preserve"> 1, 2, 3, 4, 5, 6, 7, 8, 31 и 32</w:t>
      </w:r>
      <w:r>
        <w:rPr>
          <w:i/>
          <w:iCs/>
          <w:spacing w:val="-1"/>
          <w:sz w:val="30"/>
          <w:szCs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</w:pPr>
      <w:r w:rsidRPr="00DF7661">
        <w:rPr>
          <w:b/>
        </w:rPr>
        <w:t>Примечание</w:t>
      </w:r>
      <w:r w:rsidRPr="00AA1383">
        <w:rPr>
          <w:b/>
        </w:rPr>
        <w:t>:</w:t>
      </w:r>
      <w:r>
        <w:rPr>
          <w:b/>
        </w:rPr>
        <w:t xml:space="preserve"> </w:t>
      </w:r>
      <w:r>
        <w:t xml:space="preserve">Для реечных точек </w:t>
      </w:r>
      <w:r w:rsidRPr="002D7895">
        <w:rPr>
          <w:i/>
        </w:rPr>
        <w:t>1, 3, 6, 12, 14, 16, 23 и 27</w:t>
      </w:r>
      <w:r>
        <w:t xml:space="preserve"> определено только плановое положение.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color w:val="000000"/>
          <w:szCs w:val="30"/>
        </w:rPr>
      </w:pPr>
      <w:r w:rsidRPr="000E73B7">
        <w:rPr>
          <w:i/>
          <w:color w:val="000000"/>
          <w:szCs w:val="30"/>
        </w:rPr>
        <w:t>Изображение рельефа на плане.</w:t>
      </w:r>
    </w:p>
    <w:p w:rsidR="00FD6D37" w:rsidRDefault="00FD6D37" w:rsidP="00147AF1">
      <w:pPr>
        <w:shd w:val="clear" w:color="auto" w:fill="FFFFFF"/>
        <w:ind w:right="19" w:firstLine="567"/>
        <w:jc w:val="both"/>
        <w:rPr>
          <w:color w:val="000000"/>
          <w:spacing w:val="2"/>
          <w:sz w:val="30"/>
          <w:szCs w:val="30"/>
        </w:rPr>
      </w:pPr>
      <w:r>
        <w:rPr>
          <w:color w:val="000000"/>
          <w:sz w:val="30"/>
          <w:szCs w:val="30"/>
        </w:rPr>
        <w:t xml:space="preserve">По </w:t>
      </w:r>
      <w:r>
        <w:rPr>
          <w:color w:val="000000"/>
          <w:spacing w:val="3"/>
          <w:sz w:val="30"/>
          <w:szCs w:val="30"/>
        </w:rPr>
        <w:t xml:space="preserve">отметкам станций и реечных точек на </w:t>
      </w:r>
      <w:r>
        <w:rPr>
          <w:color w:val="000000"/>
          <w:spacing w:val="-1"/>
          <w:sz w:val="30"/>
          <w:szCs w:val="30"/>
        </w:rPr>
        <w:t>плане проводят горизонтали с сечением рельефа через 1</w:t>
      </w:r>
      <w:r w:rsidRPr="00B21254">
        <w:rPr>
          <w:i/>
          <w:color w:val="000000"/>
          <w:spacing w:val="-1"/>
          <w:sz w:val="30"/>
          <w:szCs w:val="30"/>
        </w:rPr>
        <w:t>м</w:t>
      </w:r>
      <w:r>
        <w:rPr>
          <w:color w:val="000000"/>
          <w:spacing w:val="-1"/>
          <w:sz w:val="30"/>
          <w:szCs w:val="30"/>
        </w:rPr>
        <w:t>. Отыскание следов горизонталей следует производить графи</w:t>
      </w:r>
      <w:r>
        <w:rPr>
          <w:color w:val="000000"/>
          <w:spacing w:val="-3"/>
          <w:sz w:val="30"/>
          <w:szCs w:val="30"/>
        </w:rPr>
        <w:t>ческой интерполяцией. Последнюю вы</w:t>
      </w:r>
      <w:r>
        <w:rPr>
          <w:color w:val="000000"/>
          <w:spacing w:val="5"/>
          <w:sz w:val="30"/>
          <w:szCs w:val="30"/>
        </w:rPr>
        <w:t>полняют только между точками, кото</w:t>
      </w:r>
      <w:r>
        <w:rPr>
          <w:color w:val="000000"/>
          <w:spacing w:val="-2"/>
          <w:sz w:val="30"/>
          <w:szCs w:val="30"/>
        </w:rPr>
        <w:t xml:space="preserve">рые на абрисе </w:t>
      </w:r>
      <w:r>
        <w:rPr>
          <w:color w:val="000000"/>
          <w:spacing w:val="-2"/>
          <w:sz w:val="30"/>
          <w:szCs w:val="30"/>
        </w:rPr>
        <w:lastRenderedPageBreak/>
        <w:t>соединены стрелками. Со</w:t>
      </w:r>
      <w:r>
        <w:rPr>
          <w:color w:val="000000"/>
          <w:spacing w:val="4"/>
          <w:sz w:val="30"/>
          <w:szCs w:val="30"/>
        </w:rPr>
        <w:t>единение каких-либо двух точек на абрисе</w:t>
      </w:r>
      <w:r>
        <w:rPr>
          <w:color w:val="000000"/>
          <w:spacing w:val="6"/>
          <w:sz w:val="30"/>
          <w:szCs w:val="30"/>
        </w:rPr>
        <w:t xml:space="preserve"> стрелкой говорит о том, что мест</w:t>
      </w:r>
      <w:r>
        <w:rPr>
          <w:color w:val="000000"/>
          <w:spacing w:val="-2"/>
          <w:sz w:val="30"/>
          <w:szCs w:val="30"/>
        </w:rPr>
        <w:t xml:space="preserve">ность между ними имеет один скат (без </w:t>
      </w:r>
      <w:r>
        <w:rPr>
          <w:color w:val="000000"/>
          <w:spacing w:val="2"/>
          <w:sz w:val="30"/>
          <w:szCs w:val="30"/>
        </w:rPr>
        <w:t xml:space="preserve">перегибов), направление по которому </w:t>
      </w:r>
      <w:r>
        <w:rPr>
          <w:color w:val="000000"/>
          <w:spacing w:val="5"/>
          <w:sz w:val="30"/>
          <w:szCs w:val="30"/>
        </w:rPr>
        <w:t>сверху вниз и указывает стрелка. При</w:t>
      </w:r>
      <w:r>
        <w:rPr>
          <w:color w:val="000000"/>
          <w:spacing w:val="2"/>
          <w:sz w:val="30"/>
          <w:szCs w:val="30"/>
        </w:rPr>
        <w:t>ступая к изображению рельефа, точки на</w:t>
      </w:r>
      <w:r>
        <w:rPr>
          <w:color w:val="000000"/>
          <w:spacing w:val="4"/>
          <w:sz w:val="30"/>
          <w:szCs w:val="30"/>
        </w:rPr>
        <w:t xml:space="preserve"> плане, между которыми имеются стрел</w:t>
      </w:r>
      <w:r>
        <w:rPr>
          <w:color w:val="000000"/>
          <w:spacing w:val="3"/>
          <w:sz w:val="30"/>
          <w:szCs w:val="30"/>
        </w:rPr>
        <w:t>ки в абрисе, соединяют карандашом тон</w:t>
      </w:r>
      <w:r>
        <w:rPr>
          <w:color w:val="000000"/>
          <w:spacing w:val="-2"/>
          <w:sz w:val="30"/>
          <w:szCs w:val="30"/>
        </w:rPr>
        <w:t xml:space="preserve">кими вспомогательными линиями. Интерполяция по намеченным линиям может </w:t>
      </w:r>
      <w:r>
        <w:rPr>
          <w:color w:val="000000"/>
          <w:spacing w:val="2"/>
          <w:sz w:val="30"/>
          <w:szCs w:val="30"/>
        </w:rPr>
        <w:t>производиться любым из способов, описанных ниже.</w:t>
      </w:r>
    </w:p>
    <w:p w:rsidR="00FD6D37" w:rsidRDefault="00FD6D37" w:rsidP="00147AF1">
      <w:pPr>
        <w:shd w:val="clear" w:color="auto" w:fill="FFFFFF"/>
        <w:ind w:right="19" w:firstLine="567"/>
        <w:jc w:val="both"/>
        <w:rPr>
          <w:color w:val="000000"/>
          <w:spacing w:val="2"/>
          <w:sz w:val="30"/>
          <w:szCs w:val="30"/>
        </w:rPr>
      </w:pPr>
    </w:p>
    <w:p w:rsidR="00FD6D37" w:rsidRDefault="00FD6D37" w:rsidP="00147AF1">
      <w:pPr>
        <w:shd w:val="clear" w:color="auto" w:fill="FFFFFF"/>
        <w:ind w:right="19"/>
        <w:jc w:val="center"/>
        <w:rPr>
          <w:b/>
          <w:sz w:val="30"/>
          <w:szCs w:val="30"/>
        </w:rPr>
      </w:pPr>
      <w:r w:rsidRPr="00EF3409">
        <w:rPr>
          <w:b/>
          <w:color w:val="000000"/>
          <w:spacing w:val="2"/>
          <w:sz w:val="30"/>
          <w:szCs w:val="30"/>
        </w:rPr>
        <w:t>1.7.</w:t>
      </w:r>
      <w:r w:rsidRPr="00EF3409">
        <w:rPr>
          <w:b/>
          <w:color w:val="000000"/>
          <w:spacing w:val="2"/>
          <w:szCs w:val="30"/>
        </w:rPr>
        <w:t xml:space="preserve"> </w:t>
      </w:r>
      <w:r w:rsidRPr="00EF3409">
        <w:rPr>
          <w:b/>
          <w:sz w:val="30"/>
          <w:szCs w:val="30"/>
        </w:rPr>
        <w:t>Способы построения горизонталей</w:t>
      </w:r>
      <w:r>
        <w:rPr>
          <w:b/>
          <w:sz w:val="30"/>
          <w:szCs w:val="30"/>
        </w:rPr>
        <w:t xml:space="preserve"> </w:t>
      </w:r>
    </w:p>
    <w:p w:rsidR="00FD6D37" w:rsidRPr="00EF3409" w:rsidRDefault="00FD6D37" w:rsidP="00147AF1">
      <w:pPr>
        <w:shd w:val="clear" w:color="auto" w:fill="FFFFFF"/>
        <w:ind w:right="19"/>
        <w:jc w:val="center"/>
        <w:rPr>
          <w:b/>
          <w:color w:val="000000"/>
          <w:spacing w:val="2"/>
          <w:sz w:val="30"/>
          <w:szCs w:val="30"/>
        </w:rPr>
      </w:pPr>
    </w:p>
    <w:p w:rsidR="00FD6D37" w:rsidRPr="00780F93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780F93">
        <w:rPr>
          <w:i/>
          <w:iCs/>
          <w:sz w:val="30"/>
        </w:rPr>
        <w:t>Графический.</w:t>
      </w:r>
      <w:r w:rsidRPr="00780F93">
        <w:rPr>
          <w:sz w:val="30"/>
        </w:rPr>
        <w:t xml:space="preserve"> Пусть требуется построить горизонтали через 1,0</w:t>
      </w:r>
      <w:r w:rsidRPr="0044333D">
        <w:rPr>
          <w:i/>
          <w:sz w:val="30"/>
        </w:rPr>
        <w:t>м</w:t>
      </w:r>
      <w:r w:rsidRPr="00780F93">
        <w:rPr>
          <w:sz w:val="30"/>
        </w:rPr>
        <w:t xml:space="preserve"> по высоте между точками с отметками </w:t>
      </w:r>
      <w:r w:rsidRPr="00370E7A">
        <w:rPr>
          <w:sz w:val="30"/>
        </w:rPr>
        <w:t xml:space="preserve">151,00 </w:t>
      </w:r>
      <w:r w:rsidRPr="00370E7A">
        <w:rPr>
          <w:i/>
          <w:sz w:val="30"/>
        </w:rPr>
        <w:t>м</w:t>
      </w:r>
      <w:r w:rsidRPr="00370E7A">
        <w:rPr>
          <w:sz w:val="30"/>
        </w:rPr>
        <w:t xml:space="preserve"> и 154,88 </w:t>
      </w:r>
      <w:r w:rsidRPr="00370E7A">
        <w:rPr>
          <w:i/>
          <w:sz w:val="30"/>
        </w:rPr>
        <w:t>м</w:t>
      </w:r>
      <w:r>
        <w:rPr>
          <w:sz w:val="30"/>
        </w:rPr>
        <w:t xml:space="preserve"> (рис. 1.11) </w:t>
      </w:r>
      <w:r w:rsidRPr="00780F93">
        <w:rPr>
          <w:i/>
          <w:sz w:val="30"/>
        </w:rPr>
        <w:t>а</w:t>
      </w:r>
      <w:r>
        <w:rPr>
          <w:sz w:val="30"/>
        </w:rPr>
        <w:t>)</w:t>
      </w:r>
      <w:r w:rsidRPr="00780F93">
        <w:rPr>
          <w:sz w:val="30"/>
        </w:rPr>
        <w:t xml:space="preserve">. Возьмем </w:t>
      </w:r>
      <w:r>
        <w:rPr>
          <w:sz w:val="30"/>
        </w:rPr>
        <w:t>лист</w:t>
      </w:r>
      <w:r w:rsidRPr="00780F93">
        <w:rPr>
          <w:sz w:val="30"/>
        </w:rPr>
        <w:t xml:space="preserve"> прозрачной бумаги и проведем </w:t>
      </w:r>
      <w:r>
        <w:rPr>
          <w:sz w:val="30"/>
        </w:rPr>
        <w:t>на</w:t>
      </w:r>
      <w:r w:rsidRPr="00780F93">
        <w:rPr>
          <w:sz w:val="30"/>
        </w:rPr>
        <w:t xml:space="preserve"> не</w:t>
      </w:r>
      <w:r>
        <w:rPr>
          <w:sz w:val="30"/>
        </w:rPr>
        <w:t>м</w:t>
      </w:r>
      <w:r w:rsidRPr="00780F93">
        <w:rPr>
          <w:sz w:val="30"/>
        </w:rPr>
        <w:t xml:space="preserve"> на произвольных, но равных между собой расстояниях</w:t>
      </w:r>
      <w:r>
        <w:rPr>
          <w:sz w:val="30"/>
        </w:rPr>
        <w:t xml:space="preserve"> (через 0.8-1см)</w:t>
      </w:r>
      <w:r w:rsidRPr="00780F93">
        <w:rPr>
          <w:sz w:val="30"/>
        </w:rPr>
        <w:t xml:space="preserve"> ряд параллельных прямых</w:t>
      </w:r>
      <w:r>
        <w:rPr>
          <w:sz w:val="30"/>
        </w:rPr>
        <w:t xml:space="preserve"> (рис. 1.11, </w:t>
      </w:r>
      <w:r>
        <w:rPr>
          <w:i/>
          <w:sz w:val="30"/>
        </w:rPr>
        <w:t>б</w:t>
      </w:r>
      <w:r>
        <w:rPr>
          <w:sz w:val="30"/>
        </w:rPr>
        <w:t>)</w:t>
      </w:r>
      <w:r w:rsidRPr="00780F93">
        <w:rPr>
          <w:sz w:val="30"/>
        </w:rPr>
        <w:t xml:space="preserve">. </w:t>
      </w:r>
      <w:r>
        <w:rPr>
          <w:sz w:val="30"/>
        </w:rPr>
        <w:t>Обозначим</w:t>
      </w:r>
      <w:r w:rsidRPr="00780F93">
        <w:rPr>
          <w:sz w:val="30"/>
        </w:rPr>
        <w:t xml:space="preserve"> эти линии, которые как бы заменяют собой секущие плоскости, </w:t>
      </w:r>
      <w:r>
        <w:rPr>
          <w:sz w:val="30"/>
        </w:rPr>
        <w:t>отметками,</w:t>
      </w:r>
      <w:r w:rsidRPr="00780F93">
        <w:rPr>
          <w:sz w:val="30"/>
        </w:rPr>
        <w:t xml:space="preserve"> </w:t>
      </w:r>
      <w:r>
        <w:rPr>
          <w:sz w:val="30"/>
        </w:rPr>
        <w:t>кратными сече</w:t>
      </w:r>
      <w:r w:rsidRPr="00780F93">
        <w:rPr>
          <w:sz w:val="30"/>
        </w:rPr>
        <w:t xml:space="preserve">нию между горизонталями </w:t>
      </w:r>
      <w:r w:rsidRPr="00780F93">
        <w:rPr>
          <w:i/>
          <w:iCs/>
          <w:sz w:val="30"/>
        </w:rPr>
        <w:t>h</w:t>
      </w:r>
      <w:r w:rsidRPr="00780F93">
        <w:rPr>
          <w:i/>
          <w:iCs/>
          <w:sz w:val="30"/>
          <w:vertAlign w:val="subscript"/>
        </w:rPr>
        <w:t>с</w:t>
      </w:r>
      <w:r w:rsidRPr="00780F93">
        <w:rPr>
          <w:i/>
          <w:iCs/>
          <w:sz w:val="30"/>
        </w:rPr>
        <w:t>=</w:t>
      </w:r>
      <w:r w:rsidRPr="00780F93">
        <w:rPr>
          <w:iCs/>
          <w:sz w:val="30"/>
        </w:rPr>
        <w:t>1</w:t>
      </w:r>
      <w:r w:rsidRPr="008C0F8A">
        <w:rPr>
          <w:i/>
          <w:sz w:val="30"/>
        </w:rPr>
        <w:t>м</w:t>
      </w:r>
      <w:r w:rsidRPr="00780F93">
        <w:rPr>
          <w:sz w:val="30"/>
        </w:rPr>
        <w:t>,</w:t>
      </w:r>
      <w:r>
        <w:rPr>
          <w:sz w:val="30"/>
        </w:rPr>
        <w:t xml:space="preserve"> начиная от минимальной на данном плане</w:t>
      </w:r>
      <w:r w:rsidRPr="00780F93">
        <w:rPr>
          <w:sz w:val="30"/>
        </w:rPr>
        <w:t xml:space="preserve"> т.е. созда</w:t>
      </w:r>
      <w:r>
        <w:rPr>
          <w:sz w:val="30"/>
        </w:rPr>
        <w:t>дим</w:t>
      </w:r>
      <w:r w:rsidRPr="00780F93">
        <w:rPr>
          <w:sz w:val="30"/>
        </w:rPr>
        <w:t xml:space="preserve"> палетк</w:t>
      </w:r>
      <w:r>
        <w:rPr>
          <w:sz w:val="30"/>
        </w:rPr>
        <w:t>у</w:t>
      </w:r>
      <w:r w:rsidRPr="00780F93">
        <w:rPr>
          <w:sz w:val="30"/>
        </w:rPr>
        <w:t xml:space="preserve">.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780F93">
        <w:rPr>
          <w:sz w:val="30"/>
        </w:rPr>
        <w:tab/>
        <w:t xml:space="preserve">Палетку накладывают на чертеж таким образом, чтобы одна из точек совмещалась с соответствующей высотой палетки. Палетку поворачивают вокруг этой точки до совмещения </w:t>
      </w:r>
      <w:r>
        <w:rPr>
          <w:sz w:val="30"/>
        </w:rPr>
        <w:t>высоты второй точки</w:t>
      </w:r>
      <w:r w:rsidRPr="00780F93">
        <w:rPr>
          <w:sz w:val="30"/>
        </w:rPr>
        <w:t xml:space="preserve"> с соответствующей</w:t>
      </w:r>
      <w:r>
        <w:rPr>
          <w:sz w:val="30"/>
        </w:rPr>
        <w:t xml:space="preserve"> </w:t>
      </w:r>
      <w:r w:rsidRPr="00780F93">
        <w:rPr>
          <w:sz w:val="30"/>
        </w:rPr>
        <w:t>высотой палетки</w:t>
      </w:r>
      <w:r>
        <w:rPr>
          <w:sz w:val="30"/>
        </w:rPr>
        <w:t xml:space="preserve"> (рис. 1.11, </w:t>
      </w:r>
      <w:r>
        <w:rPr>
          <w:i/>
          <w:sz w:val="30"/>
        </w:rPr>
        <w:t>в</w:t>
      </w:r>
      <w:r>
        <w:rPr>
          <w:sz w:val="30"/>
        </w:rPr>
        <w:t>)</w:t>
      </w:r>
      <w:r w:rsidRPr="00780F93">
        <w:rPr>
          <w:sz w:val="30"/>
        </w:rPr>
        <w:t>. Пересечение соответствующих линий палетки с линией, соединяющей съемочные точки, дает положение точек прохождения соответствующих горизонталей. Затем переходят к интерполированию между следующими смежными точками. Точки равных высот соединяют плавными кривыми. При этом нужно помнить, что горизонтали не проводятся через искусственные сооружения</w:t>
      </w:r>
      <w:r>
        <w:rPr>
          <w:sz w:val="30"/>
        </w:rPr>
        <w:t xml:space="preserve"> (дома, дороги) и водные преграды (реки, озера).</w:t>
      </w:r>
    </w:p>
    <w:p w:rsidR="00FD6D37" w:rsidRPr="003C15E1" w:rsidRDefault="00E27651" w:rsidP="00147AF1">
      <w:pPr>
        <w:pStyle w:val="a3"/>
        <w:tabs>
          <w:tab w:val="clear" w:pos="1620"/>
          <w:tab w:val="left" w:pos="540"/>
        </w:tabs>
        <w:rPr>
          <w:sz w:val="30"/>
        </w:rPr>
      </w:pPr>
      <w:r w:rsidRPr="00AF3748">
        <w:rPr>
          <w:noProof/>
          <w:sz w:val="30"/>
        </w:rPr>
        <w:pict>
          <v:shape id="Рисунок 2" o:spid="_x0000_i1199" type="#_x0000_t75" alt="3" style="width:461pt;height:109.6pt;visibility:visible">
            <v:imagedata r:id="rId348" o:title="" croptop="52344f"/>
          </v:shape>
        </w:pict>
      </w:r>
    </w:p>
    <w:p w:rsidR="00FD6D37" w:rsidRPr="00CF6F8A" w:rsidRDefault="00FD6D37" w:rsidP="00147AF1">
      <w:pPr>
        <w:pStyle w:val="a3"/>
        <w:tabs>
          <w:tab w:val="clear" w:pos="1620"/>
          <w:tab w:val="left" w:pos="540"/>
        </w:tabs>
        <w:jc w:val="center"/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  <w:r w:rsidRPr="00F41600">
        <w:rPr>
          <w:sz w:val="26"/>
        </w:rPr>
        <w:t>Рис. 1.1</w:t>
      </w:r>
      <w:r>
        <w:rPr>
          <w:sz w:val="26"/>
        </w:rPr>
        <w:t>1</w:t>
      </w:r>
      <w:r w:rsidRPr="00F41600">
        <w:rPr>
          <w:sz w:val="26"/>
        </w:rPr>
        <w:t xml:space="preserve">. Графическое интерполирование горизонталей: </w:t>
      </w:r>
      <w:r w:rsidRPr="00F41600">
        <w:rPr>
          <w:i/>
          <w:iCs/>
          <w:sz w:val="26"/>
        </w:rPr>
        <w:t>а</w:t>
      </w:r>
      <w:r w:rsidRPr="00F41600">
        <w:rPr>
          <w:sz w:val="26"/>
        </w:rPr>
        <w:t xml:space="preserve"> – две соседние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  <w:r w:rsidRPr="00F41600">
        <w:rPr>
          <w:sz w:val="26"/>
        </w:rPr>
        <w:t xml:space="preserve">реечные точки в плане; </w:t>
      </w:r>
      <w:r w:rsidRPr="00F41600">
        <w:rPr>
          <w:i/>
          <w:iCs/>
          <w:sz w:val="26"/>
        </w:rPr>
        <w:t>б</w:t>
      </w:r>
      <w:r w:rsidRPr="00F41600">
        <w:rPr>
          <w:sz w:val="26"/>
        </w:rPr>
        <w:t xml:space="preserve"> – палетка на листе прозрачной кальки;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  <w:r w:rsidRPr="00F41600">
        <w:rPr>
          <w:i/>
          <w:iCs/>
          <w:sz w:val="26"/>
        </w:rPr>
        <w:t>в</w:t>
      </w:r>
      <w:r w:rsidRPr="00F41600">
        <w:rPr>
          <w:sz w:val="26"/>
        </w:rPr>
        <w:t xml:space="preserve"> – интерполяция высот с помощью палетки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 w:rsidRPr="00F41600">
        <w:rPr>
          <w:i/>
          <w:sz w:val="30"/>
        </w:rPr>
        <w:t>Аналитический</w:t>
      </w:r>
      <w:r>
        <w:rPr>
          <w:i/>
          <w:sz w:val="30"/>
        </w:rPr>
        <w:t>.</w:t>
      </w:r>
      <w:r w:rsidRPr="00F41600">
        <w:rPr>
          <w:i/>
          <w:iCs/>
          <w:sz w:val="30"/>
        </w:rPr>
        <w:t xml:space="preserve"> </w:t>
      </w:r>
      <w:r w:rsidRPr="00F41600">
        <w:rPr>
          <w:iCs/>
          <w:sz w:val="30"/>
        </w:rPr>
        <w:t>И</w:t>
      </w:r>
      <w:r>
        <w:rPr>
          <w:sz w:val="30"/>
        </w:rPr>
        <w:t xml:space="preserve">з подобия треугольников (рис. 1.12) </w:t>
      </w:r>
      <w:r>
        <w:rPr>
          <w:i/>
          <w:iCs/>
          <w:sz w:val="30"/>
        </w:rPr>
        <w:t>АВВ</w:t>
      </w:r>
      <w:r>
        <w:rPr>
          <w:i/>
          <w:iCs/>
          <w:sz w:val="30"/>
          <w:szCs w:val="30"/>
        </w:rPr>
        <w:sym w:font="Symbol" w:char="F0A2"/>
      </w:r>
      <w:r>
        <w:rPr>
          <w:sz w:val="30"/>
        </w:rPr>
        <w:t xml:space="preserve"> и </w:t>
      </w:r>
      <w:r w:rsidRPr="00780F93">
        <w:rPr>
          <w:i/>
          <w:iCs/>
          <w:sz w:val="30"/>
        </w:rPr>
        <w:t>АГГ</w:t>
      </w:r>
      <w:r w:rsidRPr="00780F93">
        <w:rPr>
          <w:i/>
          <w:iCs/>
          <w:sz w:val="30"/>
          <w:szCs w:val="30"/>
        </w:rPr>
        <w:sym w:font="Symbol" w:char="F0A2"/>
      </w:r>
      <w:r w:rsidRPr="00780F93">
        <w:rPr>
          <w:sz w:val="30"/>
        </w:rPr>
        <w:t>, находим</w:t>
      </w:r>
      <w:r>
        <w:rPr>
          <w:sz w:val="30"/>
        </w:rPr>
        <w:t xml:space="preserve"> расстояние до горизонтали </w:t>
      </w:r>
      <w:r>
        <w:rPr>
          <w:i/>
          <w:iCs/>
          <w:sz w:val="30"/>
          <w:lang w:val="en-US"/>
        </w:rPr>
        <w:t>d</w:t>
      </w:r>
      <w:r>
        <w:rPr>
          <w:i/>
          <w:iCs/>
          <w:sz w:val="30"/>
          <w:vertAlign w:val="subscript"/>
        </w:rPr>
        <w:t>Г</w:t>
      </w:r>
      <w:r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sz w:val="30"/>
        </w:rPr>
      </w:pPr>
      <w:r w:rsidRPr="006A0A3D">
        <w:rPr>
          <w:position w:val="-28"/>
          <w:sz w:val="30"/>
        </w:rPr>
        <w:object w:dxaOrig="1160" w:dyaOrig="740">
          <v:shape id="_x0000_i1200" type="#_x0000_t75" style="width:58.05pt;height:36.55pt" o:ole="">
            <v:imagedata r:id="rId349" o:title=""/>
          </v:shape>
          <o:OLEObject Type="Embed" ProgID="Equation.3" ShapeID="_x0000_i1200" DrawAspect="Content" ObjectID="_1620652407" r:id="rId350"/>
        </w:object>
      </w:r>
      <w:r>
        <w:rPr>
          <w:sz w:val="30"/>
        </w:rPr>
        <w:t xml:space="preserve">, отсюда </w:t>
      </w:r>
      <w:r w:rsidRPr="006A0A3D">
        <w:rPr>
          <w:position w:val="-28"/>
          <w:sz w:val="30"/>
        </w:rPr>
        <w:object w:dxaOrig="1420" w:dyaOrig="740">
          <v:shape id="_x0000_i1201" type="#_x0000_t75" style="width:70.95pt;height:36.55pt" o:ole="">
            <v:imagedata r:id="rId351" o:title=""/>
          </v:shape>
          <o:OLEObject Type="Embed" ProgID="Equation.3" ShapeID="_x0000_i1201" DrawAspect="Content" ObjectID="_1620652408" r:id="rId352"/>
        </w:object>
      </w:r>
      <w:r>
        <w:rPr>
          <w:sz w:val="30"/>
        </w:rPr>
        <w:t>,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 xml:space="preserve">где </w:t>
      </w:r>
      <w:r>
        <w:rPr>
          <w:i/>
          <w:iCs/>
          <w:sz w:val="30"/>
        </w:rPr>
        <w:t>а</w:t>
      </w:r>
      <w:r>
        <w:rPr>
          <w:sz w:val="30"/>
        </w:rPr>
        <w:t xml:space="preserve"> – горизонтальное расстояние между точками </w:t>
      </w:r>
      <w:r>
        <w:rPr>
          <w:i/>
          <w:iCs/>
          <w:sz w:val="30"/>
        </w:rPr>
        <w:t>А</w:t>
      </w:r>
      <w:r>
        <w:rPr>
          <w:sz w:val="30"/>
        </w:rPr>
        <w:t xml:space="preserve"> и </w:t>
      </w:r>
      <w:r>
        <w:rPr>
          <w:i/>
          <w:iCs/>
          <w:sz w:val="30"/>
        </w:rPr>
        <w:t>В</w:t>
      </w:r>
      <w:r>
        <w:rPr>
          <w:i/>
          <w:iCs/>
          <w:sz w:val="30"/>
          <w:szCs w:val="30"/>
        </w:rPr>
        <w:sym w:font="Symbol" w:char="F0A2"/>
      </w:r>
      <w:r>
        <w:rPr>
          <w:i/>
          <w:iCs/>
          <w:sz w:val="30"/>
        </w:rPr>
        <w:t xml:space="preserve"> </w:t>
      </w:r>
      <w:r>
        <w:rPr>
          <w:sz w:val="30"/>
        </w:rPr>
        <w:t xml:space="preserve">; </w:t>
      </w:r>
      <w:r w:rsidRPr="006A0A3D">
        <w:rPr>
          <w:position w:val="-6"/>
          <w:sz w:val="30"/>
        </w:rPr>
        <w:object w:dxaOrig="400" w:dyaOrig="320">
          <v:shape id="_x0000_i1202" type="#_x0000_t75" style="width:20.4pt;height:16.1pt" o:ole="">
            <v:imagedata r:id="rId353" o:title=""/>
          </v:shape>
          <o:OLEObject Type="Embed" ProgID="Equation.3" ShapeID="_x0000_i1202" DrawAspect="Content" ObjectID="_1620652409" r:id="rId354"/>
        </w:object>
      </w:r>
      <w:r>
        <w:rPr>
          <w:sz w:val="30"/>
        </w:rPr>
        <w:t xml:space="preserve"> – превышение между точками </w:t>
      </w:r>
      <w:r>
        <w:rPr>
          <w:i/>
          <w:iCs/>
          <w:sz w:val="30"/>
        </w:rPr>
        <w:t>А</w:t>
      </w:r>
      <w:r>
        <w:rPr>
          <w:sz w:val="30"/>
        </w:rPr>
        <w:t xml:space="preserve"> и </w:t>
      </w:r>
      <w:r>
        <w:rPr>
          <w:i/>
          <w:iCs/>
          <w:sz w:val="30"/>
        </w:rPr>
        <w:t>В</w:t>
      </w:r>
      <w:r>
        <w:rPr>
          <w:sz w:val="30"/>
        </w:rPr>
        <w:t xml:space="preserve"> (</w:t>
      </w:r>
      <w:r w:rsidRPr="006A0A3D">
        <w:rPr>
          <w:position w:val="-12"/>
          <w:sz w:val="30"/>
        </w:rPr>
        <w:object w:dxaOrig="1820" w:dyaOrig="400">
          <v:shape id="_x0000_i1203" type="#_x0000_t75" style="width:90.25pt;height:20.4pt" o:ole="">
            <v:imagedata r:id="rId355" o:title=""/>
          </v:shape>
          <o:OLEObject Type="Embed" ProgID="Equation.3" ShapeID="_x0000_i1203" DrawAspect="Content" ObjectID="_1620652410" r:id="rId356"/>
        </w:object>
      </w:r>
      <w:r>
        <w:rPr>
          <w:sz w:val="30"/>
        </w:rPr>
        <w:t xml:space="preserve">); </w:t>
      </w:r>
      <w:r w:rsidRPr="006A0A3D">
        <w:rPr>
          <w:position w:val="-12"/>
          <w:sz w:val="30"/>
        </w:rPr>
        <w:object w:dxaOrig="360" w:dyaOrig="400">
          <v:shape id="_x0000_i1204" type="#_x0000_t75" style="width:18.25pt;height:20.4pt" o:ole="">
            <v:imagedata r:id="rId357" o:title=""/>
          </v:shape>
          <o:OLEObject Type="Embed" ProgID="Equation.3" ShapeID="_x0000_i1204" DrawAspect="Content" ObjectID="_1620652411" r:id="rId358"/>
        </w:object>
      </w:r>
      <w:r>
        <w:rPr>
          <w:sz w:val="30"/>
        </w:rPr>
        <w:t xml:space="preserve"> – разность между отметкой горизонтали и отметкой точки, </w:t>
      </w:r>
      <w:r w:rsidRPr="006A0A3D">
        <w:rPr>
          <w:position w:val="-12"/>
          <w:sz w:val="30"/>
        </w:rPr>
        <w:object w:dxaOrig="1820" w:dyaOrig="400">
          <v:shape id="_x0000_i1205" type="#_x0000_t75" style="width:90.25pt;height:20.4pt" o:ole="">
            <v:imagedata r:id="rId359" o:title=""/>
          </v:shape>
          <o:OLEObject Type="Embed" ProgID="Equation.3" ShapeID="_x0000_i1205" DrawAspect="Content" ObjectID="_1620652412" r:id="rId360"/>
        </w:object>
      </w:r>
      <w:r>
        <w:rPr>
          <w:sz w:val="30"/>
        </w:rPr>
        <w:t>.</w:t>
      </w:r>
    </w:p>
    <w:p w:rsidR="00FD6D37" w:rsidRPr="00EF3409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</w:r>
      <w:r>
        <w:rPr>
          <w:i/>
          <w:iCs/>
          <w:sz w:val="30"/>
        </w:rPr>
        <w:t>Пример:</w:t>
      </w:r>
      <w:r>
        <w:rPr>
          <w:sz w:val="30"/>
        </w:rPr>
        <w:t xml:space="preserve"> </w:t>
      </w:r>
      <w:r>
        <w:rPr>
          <w:i/>
          <w:iCs/>
          <w:sz w:val="30"/>
        </w:rPr>
        <w:t>Н</w:t>
      </w:r>
      <w:r>
        <w:rPr>
          <w:i/>
          <w:iCs/>
          <w:sz w:val="30"/>
          <w:vertAlign w:val="subscript"/>
        </w:rPr>
        <w:t>А</w:t>
      </w:r>
      <w:r>
        <w:rPr>
          <w:sz w:val="30"/>
        </w:rPr>
        <w:t xml:space="preserve">=137,15 </w:t>
      </w:r>
      <w:r w:rsidRPr="00AA1383">
        <w:rPr>
          <w:i/>
          <w:sz w:val="30"/>
        </w:rPr>
        <w:t>м</w:t>
      </w:r>
      <w:r w:rsidRPr="00EF3409">
        <w:rPr>
          <w:sz w:val="30"/>
        </w:rPr>
        <w:t>,</w:t>
      </w:r>
      <w:r>
        <w:rPr>
          <w:sz w:val="30"/>
        </w:rPr>
        <w:t xml:space="preserve"> </w:t>
      </w:r>
      <w:r>
        <w:rPr>
          <w:i/>
          <w:iCs/>
          <w:sz w:val="30"/>
        </w:rPr>
        <w:t>Н</w:t>
      </w:r>
      <w:r>
        <w:rPr>
          <w:i/>
          <w:iCs/>
          <w:sz w:val="30"/>
          <w:vertAlign w:val="subscript"/>
        </w:rPr>
        <w:t>В</w:t>
      </w:r>
      <w:r>
        <w:rPr>
          <w:sz w:val="30"/>
        </w:rPr>
        <w:t xml:space="preserve">=138,73 </w:t>
      </w:r>
      <w:r w:rsidRPr="00AA1383">
        <w:rPr>
          <w:i/>
          <w:sz w:val="30"/>
        </w:rPr>
        <w:t>м</w:t>
      </w:r>
      <w:r w:rsidRPr="00EF3409">
        <w:rPr>
          <w:sz w:val="30"/>
        </w:rPr>
        <w:t>,</w:t>
      </w:r>
      <w:r>
        <w:rPr>
          <w:sz w:val="30"/>
        </w:rPr>
        <w:t xml:space="preserve"> высота сечения рельефа 1</w:t>
      </w:r>
      <w:r w:rsidRPr="00AA1383">
        <w:rPr>
          <w:i/>
          <w:sz w:val="30"/>
        </w:rPr>
        <w:t>м</w:t>
      </w:r>
      <w:r w:rsidRPr="00EF3409">
        <w:rPr>
          <w:sz w:val="30"/>
        </w:rPr>
        <w:t>,</w:t>
      </w:r>
      <w:r>
        <w:rPr>
          <w:sz w:val="30"/>
        </w:rPr>
        <w:t xml:space="preserve"> расстояние между точками </w:t>
      </w:r>
      <w:r>
        <w:rPr>
          <w:i/>
          <w:iCs/>
          <w:sz w:val="30"/>
        </w:rPr>
        <w:t>А</w:t>
      </w:r>
      <w:r>
        <w:rPr>
          <w:sz w:val="30"/>
        </w:rPr>
        <w:t xml:space="preserve"> и </w:t>
      </w:r>
      <w:r>
        <w:rPr>
          <w:i/>
          <w:iCs/>
          <w:sz w:val="30"/>
        </w:rPr>
        <w:t xml:space="preserve">В – </w:t>
      </w:r>
      <w:r>
        <w:rPr>
          <w:sz w:val="30"/>
        </w:rPr>
        <w:t xml:space="preserve"> </w:t>
      </w:r>
      <w:r>
        <w:rPr>
          <w:i/>
          <w:iCs/>
          <w:sz w:val="30"/>
        </w:rPr>
        <w:t>а</w:t>
      </w:r>
      <w:r>
        <w:rPr>
          <w:sz w:val="30"/>
        </w:rPr>
        <w:t xml:space="preserve">=10 </w:t>
      </w:r>
      <w:r w:rsidRPr="00AA1383">
        <w:rPr>
          <w:i/>
          <w:sz w:val="30"/>
        </w:rPr>
        <w:t>мм</w:t>
      </w:r>
      <w:r w:rsidRPr="00EF3409">
        <w:rPr>
          <w:sz w:val="30"/>
        </w:rPr>
        <w:t>.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</w:rPr>
      </w:pPr>
      <w:r>
        <w:rPr>
          <w:sz w:val="30"/>
        </w:rPr>
        <w:tab/>
        <w:t xml:space="preserve">Между точками </w:t>
      </w:r>
      <w:r>
        <w:rPr>
          <w:i/>
          <w:iCs/>
          <w:sz w:val="30"/>
        </w:rPr>
        <w:t>А</w:t>
      </w:r>
      <w:r>
        <w:rPr>
          <w:sz w:val="30"/>
        </w:rPr>
        <w:t xml:space="preserve"> и </w:t>
      </w:r>
      <w:r>
        <w:rPr>
          <w:i/>
          <w:iCs/>
          <w:sz w:val="30"/>
        </w:rPr>
        <w:t>В</w:t>
      </w:r>
      <w:r>
        <w:rPr>
          <w:sz w:val="30"/>
        </w:rPr>
        <w:t xml:space="preserve"> пройдет одна горизонталь – 138</w:t>
      </w:r>
      <w:r w:rsidRPr="00AA1383">
        <w:rPr>
          <w:i/>
          <w:sz w:val="30"/>
        </w:rPr>
        <w:t>м</w:t>
      </w:r>
      <w:r w:rsidRPr="00EF3409">
        <w:rPr>
          <w:sz w:val="30"/>
        </w:rPr>
        <w:t>,</w:t>
      </w:r>
      <w:r>
        <w:rPr>
          <w:sz w:val="30"/>
        </w:rPr>
        <w:t xml:space="preserve"> расстояние до нее </w:t>
      </w:r>
      <w:r>
        <w:rPr>
          <w:i/>
          <w:iCs/>
          <w:sz w:val="30"/>
          <w:lang w:val="en-US"/>
        </w:rPr>
        <w:t>d</w:t>
      </w:r>
      <w:r>
        <w:rPr>
          <w:i/>
          <w:iCs/>
          <w:sz w:val="30"/>
          <w:vertAlign w:val="subscript"/>
        </w:rPr>
        <w:t>Г</w:t>
      </w:r>
      <w:r>
        <w:rPr>
          <w:sz w:val="30"/>
        </w:rPr>
        <w:t xml:space="preserve"> будет равно:</w:t>
      </w:r>
    </w:p>
    <w:p w:rsidR="00FD6D37" w:rsidRPr="002534D8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30"/>
          <w:lang w:val="en-US"/>
        </w:rPr>
      </w:pPr>
      <w:r w:rsidRPr="002877AC">
        <w:rPr>
          <w:i/>
          <w:position w:val="-34"/>
          <w:sz w:val="30"/>
        </w:rPr>
        <w:object w:dxaOrig="6780" w:dyaOrig="800">
          <v:shape id="_x0000_i1206" type="#_x0000_t75" style="width:335.3pt;height:39.75pt" o:ole="">
            <v:imagedata r:id="rId361" o:title=""/>
          </v:shape>
          <o:OLEObject Type="Embed" ProgID="Equation.3" ShapeID="_x0000_i1206" DrawAspect="Content" ObjectID="_1620652413" r:id="rId362"/>
        </w:object>
      </w:r>
      <w:r>
        <w:rPr>
          <w:sz w:val="30"/>
        </w:rPr>
        <w:t>.</w:t>
      </w:r>
    </w:p>
    <w:p w:rsidR="00FD6D37" w:rsidRPr="00CF6F8A" w:rsidRDefault="00E27651" w:rsidP="00147AF1">
      <w:pPr>
        <w:pStyle w:val="a3"/>
        <w:tabs>
          <w:tab w:val="clear" w:pos="1620"/>
          <w:tab w:val="left" w:pos="540"/>
        </w:tabs>
        <w:jc w:val="center"/>
      </w:pPr>
      <w:r>
        <w:rPr>
          <w:noProof/>
        </w:rPr>
        <w:pict>
          <v:shape id="Рисунок 183" o:spid="_x0000_i1207" type="#_x0000_t75" alt="аналит" style="width:277.25pt;height:191.3pt;visibility:visible">
            <v:imagedata r:id="rId363" o:title=""/>
          </v:shape>
        </w:pict>
      </w:r>
    </w:p>
    <w:p w:rsidR="00FD6D37" w:rsidRPr="007F4CEF" w:rsidRDefault="00FD6D37" w:rsidP="00147AF1">
      <w:pPr>
        <w:pStyle w:val="a3"/>
        <w:tabs>
          <w:tab w:val="clear" w:pos="1620"/>
          <w:tab w:val="left" w:pos="540"/>
        </w:tabs>
        <w:jc w:val="center"/>
        <w:outlineLvl w:val="0"/>
        <w:rPr>
          <w:sz w:val="26"/>
        </w:rPr>
      </w:pPr>
      <w:r w:rsidRPr="007F4CEF">
        <w:rPr>
          <w:sz w:val="26"/>
        </w:rPr>
        <w:t>Рис. 1.1</w:t>
      </w:r>
      <w:r>
        <w:rPr>
          <w:sz w:val="26"/>
        </w:rPr>
        <w:t>2</w:t>
      </w:r>
      <w:r w:rsidRPr="007F4CEF">
        <w:rPr>
          <w:sz w:val="26"/>
        </w:rPr>
        <w:t xml:space="preserve">. Аналитический расчет положения 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  <w:r w:rsidRPr="007F4CEF">
        <w:rPr>
          <w:sz w:val="26"/>
        </w:rPr>
        <w:t>горизонталей аналитическим путем</w:t>
      </w:r>
    </w:p>
    <w:p w:rsidR="00FD6D37" w:rsidRDefault="00FD6D37" w:rsidP="00147AF1">
      <w:pPr>
        <w:pStyle w:val="a3"/>
        <w:tabs>
          <w:tab w:val="clear" w:pos="1620"/>
          <w:tab w:val="left" w:pos="540"/>
        </w:tabs>
        <w:jc w:val="center"/>
        <w:rPr>
          <w:sz w:val="26"/>
        </w:rPr>
      </w:pPr>
    </w:p>
    <w:p w:rsidR="00FD6D37" w:rsidRDefault="00FD6D37" w:rsidP="00147AF1">
      <w:pPr>
        <w:pStyle w:val="a3"/>
        <w:tabs>
          <w:tab w:val="clear" w:pos="1620"/>
          <w:tab w:val="left" w:pos="540"/>
        </w:tabs>
        <w:rPr>
          <w:sz w:val="30"/>
          <w:szCs w:val="30"/>
        </w:rPr>
      </w:pPr>
      <w:r>
        <w:tab/>
      </w:r>
      <w:r>
        <w:rPr>
          <w:sz w:val="30"/>
          <w:szCs w:val="30"/>
        </w:rPr>
        <w:t>Найденные интерполяцией следы одноименных горизонталей соединяют плавн</w:t>
      </w:r>
      <w:r>
        <w:rPr>
          <w:spacing w:val="1"/>
          <w:sz w:val="30"/>
          <w:szCs w:val="30"/>
        </w:rPr>
        <w:t>ыми кривыми и таким образом получают горизонтали. При высоте сечения 1</w:t>
      </w:r>
      <w:r w:rsidRPr="00AA1383">
        <w:rPr>
          <w:i/>
          <w:spacing w:val="1"/>
          <w:sz w:val="30"/>
          <w:szCs w:val="30"/>
        </w:rPr>
        <w:t>м</w:t>
      </w:r>
      <w:r>
        <w:rPr>
          <w:spacing w:val="1"/>
          <w:sz w:val="30"/>
          <w:szCs w:val="30"/>
        </w:rPr>
        <w:t xml:space="preserve"> каждую 5-ю горизонталь (с высотой горизонтали кратной 5</w:t>
      </w:r>
      <w:r w:rsidRPr="00AA1383">
        <w:rPr>
          <w:i/>
          <w:spacing w:val="1"/>
          <w:sz w:val="30"/>
          <w:szCs w:val="30"/>
        </w:rPr>
        <w:t>м</w:t>
      </w:r>
      <w:r>
        <w:rPr>
          <w:spacing w:val="1"/>
          <w:sz w:val="30"/>
          <w:szCs w:val="30"/>
        </w:rPr>
        <w:t>) утолщают и подписывают. При высоте сечения 0,5</w:t>
      </w:r>
      <w:r w:rsidRPr="00AA1383">
        <w:rPr>
          <w:i/>
          <w:spacing w:val="1"/>
          <w:sz w:val="30"/>
          <w:szCs w:val="30"/>
        </w:rPr>
        <w:t>м</w:t>
      </w:r>
      <w:r>
        <w:rPr>
          <w:spacing w:val="1"/>
          <w:sz w:val="30"/>
          <w:szCs w:val="30"/>
        </w:rPr>
        <w:t xml:space="preserve"> утолщают каждую 4-ю горизонталь кратную 2</w:t>
      </w:r>
      <w:r w:rsidRPr="00AA1383">
        <w:rPr>
          <w:i/>
          <w:spacing w:val="1"/>
          <w:sz w:val="30"/>
          <w:szCs w:val="30"/>
        </w:rPr>
        <w:t>м</w:t>
      </w:r>
      <w:r>
        <w:rPr>
          <w:spacing w:val="1"/>
          <w:sz w:val="30"/>
          <w:szCs w:val="30"/>
        </w:rPr>
        <w:t>,</w:t>
      </w:r>
      <w:r>
        <w:rPr>
          <w:spacing w:val="5"/>
          <w:sz w:val="30"/>
          <w:szCs w:val="30"/>
        </w:rPr>
        <w:t xml:space="preserve"> при этом верх цифр дол</w:t>
      </w:r>
      <w:r>
        <w:rPr>
          <w:sz w:val="30"/>
          <w:szCs w:val="30"/>
        </w:rPr>
        <w:t>жен быть обращен в сторону повышения ската местности. При некоторых гориз</w:t>
      </w:r>
      <w:r>
        <w:rPr>
          <w:spacing w:val="2"/>
          <w:sz w:val="30"/>
          <w:szCs w:val="30"/>
        </w:rPr>
        <w:t>онталях ставят бергштрихи в направлении понижения ската, берг</w:t>
      </w:r>
      <w:r>
        <w:rPr>
          <w:spacing w:val="3"/>
          <w:sz w:val="30"/>
          <w:szCs w:val="30"/>
        </w:rPr>
        <w:t>штрих обязательно ставят при каждой замкнутой горизонтали.</w:t>
      </w:r>
    </w:p>
    <w:p w:rsidR="00FD6D37" w:rsidRDefault="00FD6D37" w:rsidP="00147AF1">
      <w:pPr>
        <w:shd w:val="clear" w:color="auto" w:fill="FFFFFF"/>
        <w:ind w:firstLine="567"/>
        <w:jc w:val="both"/>
        <w:rPr>
          <w:sz w:val="30"/>
          <w:szCs w:val="30"/>
        </w:rPr>
      </w:pPr>
      <w:r>
        <w:rPr>
          <w:color w:val="000000"/>
          <w:spacing w:val="4"/>
          <w:sz w:val="30"/>
          <w:szCs w:val="30"/>
        </w:rPr>
        <w:t>Через контуры здания, реку и грунтовую дорогу горизонтали не проводят.</w:t>
      </w:r>
    </w:p>
    <w:p w:rsidR="00FD6D37" w:rsidRDefault="00FD6D37" w:rsidP="00147AF1">
      <w:pPr>
        <w:shd w:val="clear" w:color="auto" w:fill="FFFFFF"/>
        <w:ind w:right="5" w:firstLine="567"/>
        <w:jc w:val="both"/>
        <w:rPr>
          <w:sz w:val="30"/>
          <w:szCs w:val="30"/>
        </w:rPr>
      </w:pPr>
      <w:r>
        <w:rPr>
          <w:i/>
          <w:color w:val="000000"/>
          <w:spacing w:val="2"/>
          <w:sz w:val="30"/>
          <w:szCs w:val="30"/>
        </w:rPr>
        <w:t>Построение графика масштаба заложений.</w:t>
      </w:r>
      <w:r>
        <w:rPr>
          <w:color w:val="000000"/>
          <w:spacing w:val="2"/>
          <w:sz w:val="30"/>
          <w:szCs w:val="30"/>
        </w:rPr>
        <w:t xml:space="preserve"> В нижней части плана строят масштаб </w:t>
      </w:r>
      <w:r>
        <w:rPr>
          <w:color w:val="000000"/>
          <w:spacing w:val="6"/>
          <w:sz w:val="30"/>
          <w:szCs w:val="30"/>
        </w:rPr>
        <w:t xml:space="preserve">заложений для уклонов или углов наклона. Задаваясь уклонами 0,01; 0,02; 0,03; 0,04; 0,05; 0,06; </w:t>
      </w:r>
      <w:r>
        <w:rPr>
          <w:color w:val="000000"/>
          <w:sz w:val="30"/>
          <w:szCs w:val="30"/>
        </w:rPr>
        <w:t>0,07 и высотой сечения рельефа (1</w:t>
      </w:r>
      <w:r w:rsidRPr="008C0F8A">
        <w:rPr>
          <w:i/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) составляемого плана, вычисляют соответствующие им </w:t>
      </w:r>
      <w:r>
        <w:rPr>
          <w:color w:val="000000"/>
          <w:sz w:val="30"/>
          <w:szCs w:val="30"/>
        </w:rPr>
        <w:lastRenderedPageBreak/>
        <w:t xml:space="preserve">заложения. Исходной формулой для вычисления является формула </w:t>
      </w:r>
      <w:r>
        <w:rPr>
          <w:color w:val="000000"/>
          <w:spacing w:val="1"/>
          <w:sz w:val="30"/>
          <w:szCs w:val="30"/>
        </w:rPr>
        <w:t>уклона</w:t>
      </w:r>
    </w:p>
    <w:p w:rsidR="00FD6D37" w:rsidRDefault="00FD6D37" w:rsidP="00147AF1">
      <w:pPr>
        <w:shd w:val="clear" w:color="auto" w:fill="FFFFFF"/>
        <w:ind w:right="5" w:firstLine="567"/>
        <w:jc w:val="right"/>
        <w:rPr>
          <w:color w:val="000000"/>
          <w:spacing w:val="1"/>
          <w:sz w:val="30"/>
          <w:szCs w:val="30"/>
        </w:rPr>
      </w:pPr>
      <w:r w:rsidRPr="006A0A3D">
        <w:rPr>
          <w:position w:val="-28"/>
          <w:sz w:val="30"/>
          <w:szCs w:val="30"/>
        </w:rPr>
        <w:object w:dxaOrig="800" w:dyaOrig="740">
          <v:shape id="_x0000_i1208" type="#_x0000_t75" style="width:39.75pt;height:36.55pt" o:ole="">
            <v:imagedata r:id="rId364" o:title=""/>
          </v:shape>
          <o:OLEObject Type="Embed" ProgID="Equation.3" ShapeID="_x0000_i1208" DrawAspect="Content" ObjectID="_1620652414" r:id="rId365"/>
        </w:object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>(1.51)</w:t>
      </w:r>
    </w:p>
    <w:p w:rsidR="00FD6D37" w:rsidRDefault="00FD6D37" w:rsidP="00147AF1">
      <w:pPr>
        <w:shd w:val="clear" w:color="auto" w:fill="FFFFFF"/>
        <w:ind w:right="5"/>
        <w:jc w:val="both"/>
        <w:rPr>
          <w:i/>
          <w:color w:val="000000"/>
          <w:spacing w:val="4"/>
          <w:sz w:val="30"/>
          <w:szCs w:val="30"/>
        </w:rPr>
      </w:pPr>
      <w:r>
        <w:rPr>
          <w:color w:val="000000"/>
          <w:spacing w:val="1"/>
          <w:sz w:val="30"/>
          <w:szCs w:val="30"/>
        </w:rPr>
        <w:t xml:space="preserve">где </w:t>
      </w:r>
      <w:r>
        <w:rPr>
          <w:i/>
          <w:color w:val="000000"/>
          <w:spacing w:val="1"/>
          <w:sz w:val="30"/>
          <w:szCs w:val="30"/>
          <w:lang w:val="en-US"/>
        </w:rPr>
        <w:t>i</w:t>
      </w:r>
      <w:r>
        <w:rPr>
          <w:bCs/>
          <w:i/>
          <w:iCs/>
          <w:color w:val="000000"/>
          <w:spacing w:val="1"/>
          <w:sz w:val="30"/>
          <w:szCs w:val="30"/>
        </w:rPr>
        <w:t xml:space="preserve"> </w:t>
      </w:r>
      <w:r>
        <w:rPr>
          <w:color w:val="000000"/>
          <w:spacing w:val="1"/>
          <w:sz w:val="30"/>
          <w:szCs w:val="30"/>
        </w:rPr>
        <w:t xml:space="preserve">– </w:t>
      </w:r>
      <w:r>
        <w:rPr>
          <w:bCs/>
          <w:color w:val="000000"/>
          <w:spacing w:val="1"/>
          <w:sz w:val="30"/>
          <w:szCs w:val="30"/>
        </w:rPr>
        <w:t>уклон</w:t>
      </w:r>
      <w:r w:rsidRPr="00EF3409">
        <w:rPr>
          <w:bCs/>
          <w:color w:val="000000"/>
          <w:spacing w:val="1"/>
          <w:sz w:val="30"/>
          <w:szCs w:val="30"/>
        </w:rPr>
        <w:t>;</w:t>
      </w:r>
      <w:r>
        <w:rPr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i/>
          <w:iCs/>
          <w:color w:val="000000"/>
          <w:spacing w:val="1"/>
          <w:sz w:val="30"/>
          <w:szCs w:val="30"/>
          <w:lang w:val="en-US"/>
        </w:rPr>
        <w:t>h</w:t>
      </w:r>
      <w:r>
        <w:rPr>
          <w:i/>
          <w:iCs/>
          <w:color w:val="000000"/>
          <w:spacing w:val="1"/>
          <w:sz w:val="30"/>
          <w:szCs w:val="30"/>
        </w:rPr>
        <w:t xml:space="preserve"> </w:t>
      </w:r>
      <w:r>
        <w:rPr>
          <w:color w:val="000000"/>
          <w:spacing w:val="1"/>
          <w:sz w:val="30"/>
          <w:szCs w:val="30"/>
        </w:rPr>
        <w:t xml:space="preserve">– превышение (в нашем случае высота сечения </w:t>
      </w:r>
      <w:r>
        <w:rPr>
          <w:bCs/>
          <w:color w:val="000000"/>
          <w:spacing w:val="1"/>
          <w:sz w:val="30"/>
          <w:szCs w:val="30"/>
        </w:rPr>
        <w:t>рельефа);</w:t>
      </w:r>
      <w:r>
        <w:rPr>
          <w:b/>
          <w:bCs/>
          <w:color w:val="000000"/>
          <w:spacing w:val="1"/>
          <w:sz w:val="30"/>
          <w:szCs w:val="30"/>
        </w:rPr>
        <w:t xml:space="preserve"> </w:t>
      </w:r>
      <w:r>
        <w:rPr>
          <w:i/>
          <w:iCs/>
          <w:color w:val="000000"/>
          <w:spacing w:val="2"/>
          <w:sz w:val="30"/>
          <w:szCs w:val="30"/>
          <w:lang w:val="en-US"/>
        </w:rPr>
        <w:t>d</w:t>
      </w:r>
      <w:r>
        <w:rPr>
          <w:color w:val="000000"/>
          <w:spacing w:val="2"/>
          <w:sz w:val="30"/>
          <w:szCs w:val="30"/>
        </w:rPr>
        <w:t xml:space="preserve"> – заложение.</w:t>
      </w:r>
      <w:r>
        <w:rPr>
          <w:color w:val="000000"/>
          <w:sz w:val="30"/>
          <w:szCs w:val="30"/>
        </w:rPr>
        <w:tab/>
      </w:r>
    </w:p>
    <w:p w:rsidR="00FD6D37" w:rsidRDefault="00FD6D37" w:rsidP="00147AF1">
      <w:pPr>
        <w:shd w:val="clear" w:color="auto" w:fill="FFFFFF"/>
        <w:ind w:firstLine="567"/>
        <w:jc w:val="both"/>
        <w:rPr>
          <w:sz w:val="30"/>
          <w:szCs w:val="30"/>
        </w:rPr>
      </w:pPr>
      <w:r>
        <w:rPr>
          <w:i/>
          <w:color w:val="000000"/>
          <w:spacing w:val="4"/>
          <w:sz w:val="30"/>
          <w:szCs w:val="30"/>
        </w:rPr>
        <w:t>Пример:</w:t>
      </w:r>
      <w:r>
        <w:rPr>
          <w:color w:val="000000"/>
          <w:spacing w:val="4"/>
          <w:sz w:val="30"/>
          <w:szCs w:val="30"/>
        </w:rPr>
        <w:t xml:space="preserve"> для уклона</w:t>
      </w:r>
      <w:r>
        <w:rPr>
          <w:i/>
          <w:iCs/>
          <w:color w:val="000000"/>
          <w:spacing w:val="4"/>
          <w:sz w:val="30"/>
          <w:szCs w:val="30"/>
        </w:rPr>
        <w:t xml:space="preserve"> </w:t>
      </w:r>
      <w:r>
        <w:rPr>
          <w:i/>
          <w:iCs/>
          <w:color w:val="000000"/>
          <w:spacing w:val="4"/>
          <w:sz w:val="30"/>
          <w:szCs w:val="30"/>
          <w:lang w:val="en-US"/>
        </w:rPr>
        <w:t>i</w:t>
      </w:r>
      <w:r>
        <w:rPr>
          <w:color w:val="000000"/>
          <w:spacing w:val="4"/>
          <w:sz w:val="30"/>
          <w:szCs w:val="30"/>
        </w:rPr>
        <w:t>=0,02 вычисляем заложение,</w:t>
      </w:r>
      <w:r>
        <w:rPr>
          <w:color w:val="000000"/>
          <w:spacing w:val="2"/>
          <w:sz w:val="30"/>
          <w:szCs w:val="30"/>
        </w:rPr>
        <w:t xml:space="preserve"> которое в масштабе плана составит 50,0</w:t>
      </w:r>
      <w:r w:rsidRPr="00AA1383">
        <w:rPr>
          <w:i/>
          <w:color w:val="000000"/>
          <w:spacing w:val="2"/>
          <w:sz w:val="30"/>
          <w:szCs w:val="30"/>
        </w:rPr>
        <w:t>мм</w:t>
      </w:r>
      <w:r w:rsidRPr="00D97AFC">
        <w:rPr>
          <w:color w:val="000000"/>
          <w:spacing w:val="2"/>
          <w:sz w:val="30"/>
          <w:szCs w:val="30"/>
        </w:rPr>
        <w:t>.</w:t>
      </w:r>
    </w:p>
    <w:p w:rsidR="00FD6D37" w:rsidRDefault="00FD6D37" w:rsidP="00147AF1">
      <w:pPr>
        <w:shd w:val="clear" w:color="auto" w:fill="FFFFFF"/>
        <w:ind w:firstLine="567"/>
        <w:jc w:val="center"/>
        <w:rPr>
          <w:color w:val="000000"/>
          <w:spacing w:val="4"/>
          <w:sz w:val="30"/>
          <w:szCs w:val="30"/>
        </w:rPr>
      </w:pPr>
      <w:r w:rsidRPr="00D97AFC">
        <w:rPr>
          <w:position w:val="-34"/>
          <w:sz w:val="30"/>
          <w:szCs w:val="30"/>
        </w:rPr>
        <w:object w:dxaOrig="2740" w:dyaOrig="800">
          <v:shape id="_x0000_i1209" type="#_x0000_t75" style="width:135.4pt;height:39.75pt" o:ole="">
            <v:imagedata r:id="rId366" o:title=""/>
          </v:shape>
          <o:OLEObject Type="Embed" ProgID="Equation.3" ShapeID="_x0000_i1209" DrawAspect="Content" ObjectID="_1620652415" r:id="rId367"/>
        </w:object>
      </w:r>
      <w:r>
        <w:rPr>
          <w:sz w:val="30"/>
          <w:szCs w:val="30"/>
        </w:rPr>
        <w:t>.</w:t>
      </w:r>
      <w:r w:rsidRPr="006A0A3D">
        <w:rPr>
          <w:color w:val="000000"/>
          <w:spacing w:val="4"/>
          <w:position w:val="-12"/>
          <w:sz w:val="30"/>
          <w:szCs w:val="30"/>
          <w:lang w:val="en-US"/>
        </w:rPr>
        <w:object w:dxaOrig="200" w:dyaOrig="400">
          <v:shape id="_x0000_i1210" type="#_x0000_t75" style="width:9.65pt;height:20.4pt" o:ole="">
            <v:imagedata r:id="rId368" o:title=""/>
          </v:shape>
          <o:OLEObject Type="Embed" ProgID="Equation.3" ShapeID="_x0000_i1210" DrawAspect="Content" ObjectID="_1620652416" r:id="rId369"/>
        </w:object>
      </w:r>
    </w:p>
    <w:p w:rsidR="00FD6D37" w:rsidRDefault="00FD6D37" w:rsidP="00147AF1">
      <w:pPr>
        <w:shd w:val="clear" w:color="auto" w:fill="FFFFFF"/>
        <w:ind w:firstLine="567"/>
        <w:jc w:val="both"/>
        <w:rPr>
          <w:color w:val="000000"/>
          <w:spacing w:val="4"/>
          <w:sz w:val="30"/>
          <w:szCs w:val="30"/>
        </w:rPr>
      </w:pPr>
      <w:r>
        <w:rPr>
          <w:color w:val="000000"/>
          <w:spacing w:val="3"/>
          <w:sz w:val="30"/>
          <w:szCs w:val="30"/>
        </w:rPr>
        <w:t xml:space="preserve">По горизонтальной оси диаграммы откладывают </w:t>
      </w:r>
      <w:r>
        <w:rPr>
          <w:spacing w:val="3"/>
          <w:sz w:val="30"/>
          <w:szCs w:val="30"/>
        </w:rPr>
        <w:t xml:space="preserve">величины </w:t>
      </w:r>
      <w:r>
        <w:rPr>
          <w:color w:val="000000"/>
          <w:spacing w:val="3"/>
          <w:sz w:val="30"/>
          <w:szCs w:val="30"/>
        </w:rPr>
        <w:t xml:space="preserve">уклонов: отложив </w:t>
      </w:r>
      <w:r>
        <w:rPr>
          <w:color w:val="000000"/>
          <w:spacing w:val="5"/>
          <w:sz w:val="30"/>
          <w:szCs w:val="30"/>
        </w:rPr>
        <w:t>шесть равных отрезков произвольной величины, у концов их подпи</w:t>
      </w:r>
      <w:r>
        <w:rPr>
          <w:color w:val="000000"/>
          <w:spacing w:val="6"/>
          <w:sz w:val="30"/>
          <w:szCs w:val="30"/>
        </w:rPr>
        <w:t>сывают значения уклонов от 0,01 до 0,07 через 0,01. На концах отложенных от</w:t>
      </w:r>
      <w:r>
        <w:rPr>
          <w:color w:val="000000"/>
          <w:spacing w:val="3"/>
          <w:sz w:val="30"/>
          <w:szCs w:val="30"/>
        </w:rPr>
        <w:t xml:space="preserve">резков восстанавливают перпендикуляры, по которым откладывают в масштабе </w:t>
      </w:r>
      <w:r>
        <w:rPr>
          <w:color w:val="000000"/>
          <w:spacing w:val="1"/>
          <w:sz w:val="30"/>
          <w:szCs w:val="30"/>
        </w:rPr>
        <w:t xml:space="preserve">1:1000 соответствующие уклонам вычисленные значения заложений </w:t>
      </w:r>
      <w:r>
        <w:rPr>
          <w:i/>
          <w:iCs/>
          <w:color w:val="000000"/>
          <w:spacing w:val="1"/>
          <w:sz w:val="30"/>
          <w:szCs w:val="30"/>
          <w:lang w:val="en-US"/>
        </w:rPr>
        <w:t>d</w:t>
      </w:r>
      <w:r>
        <w:rPr>
          <w:i/>
          <w:iCs/>
          <w:color w:val="000000"/>
          <w:spacing w:val="1"/>
          <w:sz w:val="30"/>
          <w:szCs w:val="30"/>
        </w:rPr>
        <w:t xml:space="preserve">. </w:t>
      </w:r>
      <w:r>
        <w:rPr>
          <w:color w:val="000000"/>
          <w:spacing w:val="1"/>
          <w:sz w:val="30"/>
          <w:szCs w:val="30"/>
        </w:rPr>
        <w:t>Через кон</w:t>
      </w:r>
      <w:r>
        <w:rPr>
          <w:color w:val="000000"/>
          <w:spacing w:val="4"/>
          <w:sz w:val="30"/>
          <w:szCs w:val="30"/>
        </w:rPr>
        <w:t xml:space="preserve">цы отложенных заложений проводят плавную кривую. </w:t>
      </w:r>
    </w:p>
    <w:p w:rsidR="00FD6D37" w:rsidRDefault="00FD6D37" w:rsidP="00147AF1">
      <w:pPr>
        <w:shd w:val="clear" w:color="auto" w:fill="FFFFFF"/>
        <w:ind w:firstLine="567"/>
        <w:jc w:val="both"/>
        <w:rPr>
          <w:i/>
          <w:color w:val="000000"/>
          <w:spacing w:val="2"/>
          <w:sz w:val="30"/>
          <w:szCs w:val="30"/>
        </w:rPr>
      </w:pPr>
      <w:r>
        <w:rPr>
          <w:color w:val="000000"/>
          <w:spacing w:val="4"/>
          <w:sz w:val="30"/>
          <w:szCs w:val="30"/>
        </w:rPr>
        <w:t xml:space="preserve">Аналогично можно построить график для углов наклона. Из формулы </w:t>
      </w:r>
      <w:r w:rsidRPr="00D97AFC">
        <w:rPr>
          <w:position w:val="-28"/>
          <w:sz w:val="30"/>
          <w:szCs w:val="30"/>
        </w:rPr>
        <w:object w:dxaOrig="1420" w:dyaOrig="740">
          <v:shape id="_x0000_i1211" type="#_x0000_t75" style="width:70.95pt;height:36.55pt" o:ole="">
            <v:imagedata r:id="rId370" o:title=""/>
          </v:shape>
          <o:OLEObject Type="Embed" ProgID="Equation.3" ShapeID="_x0000_i1211" DrawAspect="Content" ObjectID="_1620652417" r:id="rId371"/>
        </w:object>
      </w:r>
      <w:r>
        <w:rPr>
          <w:sz w:val="30"/>
          <w:szCs w:val="30"/>
        </w:rPr>
        <w:t xml:space="preserve"> можно вычислить значение </w:t>
      </w:r>
      <w:r w:rsidRPr="00D97AFC">
        <w:rPr>
          <w:i/>
          <w:iCs/>
          <w:position w:val="-34"/>
          <w:sz w:val="30"/>
          <w:szCs w:val="30"/>
          <w:lang w:val="en-US"/>
        </w:rPr>
        <w:object w:dxaOrig="1040" w:dyaOrig="800">
          <v:shape id="_x0000_i1212" type="#_x0000_t75" style="width:51.6pt;height:39.75pt" o:ole="">
            <v:imagedata r:id="rId372" o:title=""/>
          </v:shape>
          <o:OLEObject Type="Embed" ProgID="Equation.3" ShapeID="_x0000_i1212" DrawAspect="Content" ObjectID="_1620652418" r:id="rId373"/>
        </w:object>
      </w:r>
      <w:r>
        <w:rPr>
          <w:i/>
          <w:iCs/>
          <w:sz w:val="30"/>
          <w:szCs w:val="30"/>
        </w:rPr>
        <w:t xml:space="preserve">. </w:t>
      </w:r>
      <w:r>
        <w:rPr>
          <w:sz w:val="30"/>
          <w:szCs w:val="30"/>
        </w:rPr>
        <w:t>Задаваясь значениями углов наклона 0º30´; 1º; 2º; 3º; 4º; 5º;…;8º, производят вычисления и строят график аналогично выше описанному.</w:t>
      </w:r>
      <w:r>
        <w:rPr>
          <w:i/>
          <w:color w:val="000000"/>
          <w:spacing w:val="2"/>
          <w:sz w:val="30"/>
          <w:szCs w:val="30"/>
        </w:rPr>
        <w:t xml:space="preserve"> </w:t>
      </w:r>
    </w:p>
    <w:p w:rsidR="00FD6D37" w:rsidRDefault="00FD6D37" w:rsidP="00147AF1">
      <w:pPr>
        <w:shd w:val="clear" w:color="auto" w:fill="FFFFFF"/>
        <w:ind w:firstLine="567"/>
        <w:jc w:val="both"/>
        <w:rPr>
          <w:sz w:val="30"/>
          <w:szCs w:val="30"/>
        </w:rPr>
      </w:pPr>
      <w:r>
        <w:rPr>
          <w:i/>
          <w:color w:val="000000"/>
          <w:spacing w:val="2"/>
          <w:sz w:val="30"/>
          <w:szCs w:val="30"/>
        </w:rPr>
        <w:t>Оформление топографического плана участка.</w:t>
      </w:r>
      <w:r>
        <w:rPr>
          <w:color w:val="000000"/>
          <w:spacing w:val="2"/>
          <w:sz w:val="30"/>
          <w:szCs w:val="30"/>
        </w:rPr>
        <w:t xml:space="preserve"> Все контуры и рельеф, изобра</w:t>
      </w:r>
      <w:r>
        <w:rPr>
          <w:color w:val="000000"/>
          <w:spacing w:val="8"/>
          <w:sz w:val="30"/>
          <w:szCs w:val="30"/>
        </w:rPr>
        <w:t xml:space="preserve">жаемые на плане, вычерчивают карандашом в соответствии с «Условными знаками </w:t>
      </w:r>
      <w:r>
        <w:rPr>
          <w:color w:val="000000"/>
          <w:spacing w:val="4"/>
          <w:sz w:val="30"/>
          <w:szCs w:val="30"/>
        </w:rPr>
        <w:t>для топографических планов масштабов 1:5000, 1:2000, 1:1000 и 1:500</w:t>
      </w:r>
      <w:r>
        <w:rPr>
          <w:color w:val="000000"/>
          <w:spacing w:val="5"/>
          <w:sz w:val="30"/>
          <w:szCs w:val="30"/>
        </w:rPr>
        <w:t xml:space="preserve">». </w:t>
      </w:r>
      <w:r>
        <w:rPr>
          <w:color w:val="000000"/>
          <w:spacing w:val="7"/>
          <w:sz w:val="30"/>
          <w:szCs w:val="30"/>
        </w:rPr>
        <w:t xml:space="preserve">При этом необходимо тщательно выдерживать очертания и размеры, а </w:t>
      </w:r>
      <w:r>
        <w:rPr>
          <w:color w:val="000000"/>
          <w:spacing w:val="5"/>
          <w:sz w:val="30"/>
          <w:szCs w:val="30"/>
        </w:rPr>
        <w:t xml:space="preserve">также порядок размещения значков, приведенные в «Условных знаках» для </w:t>
      </w:r>
      <w:r>
        <w:rPr>
          <w:color w:val="000000"/>
          <w:spacing w:val="2"/>
          <w:sz w:val="30"/>
          <w:szCs w:val="30"/>
        </w:rPr>
        <w:t>масштаба 1:1000. Все построения и надписи выполняют тонкими линиями. Вспомогательные построения на плане не обводят.</w:t>
      </w:r>
    </w:p>
    <w:p w:rsidR="00FD6D37" w:rsidRDefault="00FD6D37" w:rsidP="00147AF1">
      <w:pPr>
        <w:shd w:val="clear" w:color="auto" w:fill="FFFFFF"/>
        <w:spacing w:before="5"/>
        <w:ind w:right="5" w:firstLine="567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>Обычная толщина горизонтали должна быть 0,1</w:t>
      </w:r>
      <w:r w:rsidRPr="00AA1383">
        <w:rPr>
          <w:i/>
          <w:color w:val="000000"/>
          <w:sz w:val="30"/>
          <w:szCs w:val="30"/>
        </w:rPr>
        <w:t>мм</w:t>
      </w:r>
      <w:r>
        <w:rPr>
          <w:color w:val="000000"/>
          <w:sz w:val="30"/>
          <w:szCs w:val="30"/>
        </w:rPr>
        <w:t xml:space="preserve">, а утолщенная </w:t>
      </w:r>
      <w:r>
        <w:rPr>
          <w:color w:val="000000"/>
          <w:spacing w:val="2"/>
          <w:sz w:val="30"/>
          <w:szCs w:val="30"/>
        </w:rPr>
        <w:t>горизонталь 0,25</w:t>
      </w:r>
      <w:r w:rsidRPr="00AA1383">
        <w:rPr>
          <w:i/>
          <w:color w:val="000000"/>
          <w:spacing w:val="2"/>
          <w:sz w:val="30"/>
          <w:szCs w:val="30"/>
        </w:rPr>
        <w:t>мм</w:t>
      </w:r>
      <w:r w:rsidRPr="00D97AFC">
        <w:rPr>
          <w:color w:val="000000"/>
          <w:spacing w:val="2"/>
          <w:sz w:val="30"/>
          <w:szCs w:val="30"/>
        </w:rPr>
        <w:t>.</w:t>
      </w:r>
      <w:r>
        <w:rPr>
          <w:color w:val="000000"/>
          <w:spacing w:val="2"/>
          <w:sz w:val="30"/>
          <w:szCs w:val="30"/>
        </w:rPr>
        <w:t xml:space="preserve"> Отметки гори</w:t>
      </w:r>
      <w:r>
        <w:rPr>
          <w:color w:val="000000"/>
          <w:spacing w:val="1"/>
          <w:sz w:val="30"/>
          <w:szCs w:val="30"/>
        </w:rPr>
        <w:t>зонталей подписывают в разрывах горизонталей</w:t>
      </w:r>
      <w:r>
        <w:rPr>
          <w:color w:val="000000"/>
          <w:spacing w:val="7"/>
          <w:sz w:val="30"/>
          <w:szCs w:val="30"/>
        </w:rPr>
        <w:t>.</w:t>
      </w:r>
    </w:p>
    <w:p w:rsidR="00FD6D37" w:rsidRDefault="00FD6D37" w:rsidP="00147AF1">
      <w:pPr>
        <w:shd w:val="clear" w:color="auto" w:fill="FFFFFF"/>
        <w:ind w:right="10" w:firstLine="567"/>
        <w:jc w:val="both"/>
        <w:rPr>
          <w:sz w:val="30"/>
          <w:szCs w:val="30"/>
        </w:rPr>
      </w:pPr>
      <w:r>
        <w:rPr>
          <w:color w:val="000000"/>
          <w:spacing w:val="2"/>
          <w:sz w:val="30"/>
          <w:szCs w:val="30"/>
        </w:rPr>
        <w:t>При отсутствии книги «Условные знаки» можно руководствоваться образцами условных знаков, приведенными в прил. 1.</w:t>
      </w:r>
    </w:p>
    <w:p w:rsidR="00FD6D37" w:rsidRDefault="00FD6D37" w:rsidP="00147AF1">
      <w:pPr>
        <w:shd w:val="clear" w:color="auto" w:fill="FFFFFF"/>
        <w:ind w:right="5" w:firstLine="567"/>
        <w:jc w:val="both"/>
        <w:rPr>
          <w:sz w:val="30"/>
          <w:szCs w:val="30"/>
        </w:rPr>
      </w:pPr>
      <w:r>
        <w:rPr>
          <w:color w:val="000000"/>
          <w:spacing w:val="6"/>
          <w:sz w:val="30"/>
          <w:szCs w:val="30"/>
        </w:rPr>
        <w:t xml:space="preserve">С северной стороны участка подписывают значения </w:t>
      </w:r>
      <w:r>
        <w:rPr>
          <w:i/>
          <w:iCs/>
          <w:color w:val="000000"/>
          <w:spacing w:val="6"/>
          <w:sz w:val="30"/>
          <w:szCs w:val="30"/>
        </w:rPr>
        <w:t xml:space="preserve">у, </w:t>
      </w:r>
      <w:r>
        <w:rPr>
          <w:color w:val="000000"/>
          <w:spacing w:val="6"/>
          <w:sz w:val="30"/>
          <w:szCs w:val="30"/>
        </w:rPr>
        <w:t xml:space="preserve">а с восточной – </w:t>
      </w:r>
      <w:r>
        <w:rPr>
          <w:i/>
          <w:iCs/>
          <w:color w:val="000000"/>
          <w:spacing w:val="6"/>
          <w:sz w:val="30"/>
          <w:szCs w:val="30"/>
        </w:rPr>
        <w:t xml:space="preserve">х </w:t>
      </w:r>
      <w:r>
        <w:rPr>
          <w:color w:val="000000"/>
          <w:spacing w:val="1"/>
          <w:sz w:val="30"/>
          <w:szCs w:val="30"/>
        </w:rPr>
        <w:t xml:space="preserve">линий координатной сетки. Это делают возле пересечений координатных линий </w:t>
      </w:r>
      <w:r>
        <w:rPr>
          <w:color w:val="000000"/>
          <w:spacing w:val="3"/>
          <w:sz w:val="30"/>
          <w:szCs w:val="30"/>
        </w:rPr>
        <w:t>(вершин квадратов) сетки.</w:t>
      </w:r>
    </w:p>
    <w:p w:rsidR="00FD6D37" w:rsidRDefault="00FD6D37" w:rsidP="00147AF1">
      <w:pPr>
        <w:shd w:val="clear" w:color="auto" w:fill="FFFFFF"/>
        <w:ind w:right="5" w:firstLine="567"/>
        <w:jc w:val="both"/>
        <w:rPr>
          <w:sz w:val="30"/>
          <w:szCs w:val="30"/>
        </w:rPr>
      </w:pPr>
      <w:r>
        <w:rPr>
          <w:color w:val="000000"/>
          <w:spacing w:val="2"/>
          <w:sz w:val="30"/>
          <w:szCs w:val="30"/>
        </w:rPr>
        <w:lastRenderedPageBreak/>
        <w:t>В верхней части листа выполняют заглавную надпись, в нижней указывают численный масштаб плана, высоту сечения рельефа и размещают масштаб заложений для уклонов.</w:t>
      </w:r>
    </w:p>
    <w:p w:rsidR="00FD6D37" w:rsidRDefault="00FD6D37" w:rsidP="00147AF1">
      <w:pPr>
        <w:shd w:val="clear" w:color="auto" w:fill="FFFFFF"/>
        <w:ind w:right="19" w:firstLine="567"/>
        <w:jc w:val="both"/>
        <w:rPr>
          <w:color w:val="000000"/>
          <w:spacing w:val="2"/>
          <w:sz w:val="30"/>
          <w:szCs w:val="30"/>
        </w:rPr>
      </w:pPr>
      <w:r>
        <w:rPr>
          <w:sz w:val="30"/>
        </w:rPr>
        <w:t>Общее представление об оформлении составленного плана дается в прил. 2.</w:t>
      </w:r>
    </w:p>
    <w:p w:rsidR="00FD6D37" w:rsidRDefault="00E27651" w:rsidP="00E27651">
      <w:pPr>
        <w:shd w:val="clear" w:color="auto" w:fill="FFFFFF"/>
        <w:jc w:val="both"/>
        <w:rPr>
          <w:color w:val="000000"/>
          <w:spacing w:val="2"/>
          <w:sz w:val="30"/>
          <w:szCs w:val="30"/>
        </w:rPr>
      </w:pPr>
      <w:r w:rsidRPr="00E27651">
        <w:rPr>
          <w:color w:val="000000"/>
          <w:spacing w:val="2"/>
          <w:sz w:val="30"/>
          <w:szCs w:val="30"/>
        </w:rPr>
        <w:pict>
          <v:shape id="_x0000_i1215" type="#_x0000_t75" style="width:493.25pt;height:571.7pt">
            <v:imagedata r:id="rId374" o:title="Приложение 2"/>
          </v:shape>
        </w:pict>
      </w:r>
    </w:p>
    <w:p w:rsidR="00FD6D37" w:rsidRDefault="00FD6D37" w:rsidP="00147AF1">
      <w:pPr>
        <w:shd w:val="clear" w:color="auto" w:fill="FFFFFF"/>
        <w:ind w:right="19" w:firstLine="567"/>
        <w:jc w:val="both"/>
        <w:rPr>
          <w:color w:val="000000"/>
          <w:spacing w:val="2"/>
          <w:sz w:val="30"/>
          <w:szCs w:val="30"/>
        </w:rPr>
      </w:pPr>
    </w:p>
    <w:p w:rsidR="00FD6D37" w:rsidRDefault="00FD6D37" w:rsidP="00147AF1">
      <w:pPr>
        <w:shd w:val="clear" w:color="auto" w:fill="FFFFFF"/>
        <w:ind w:right="19" w:firstLine="567"/>
        <w:jc w:val="both"/>
        <w:rPr>
          <w:color w:val="000000"/>
          <w:spacing w:val="2"/>
          <w:sz w:val="30"/>
          <w:szCs w:val="30"/>
        </w:rPr>
      </w:pPr>
    </w:p>
    <w:p w:rsidR="00FD6D37" w:rsidRDefault="00FD6D37" w:rsidP="00147AF1">
      <w:pPr>
        <w:shd w:val="clear" w:color="auto" w:fill="FFFFFF"/>
        <w:ind w:right="19"/>
        <w:jc w:val="center"/>
      </w:pPr>
      <w:r>
        <w:rPr>
          <w:color w:val="000000"/>
          <w:spacing w:val="2"/>
          <w:szCs w:val="30"/>
        </w:rPr>
        <w:br w:type="page"/>
      </w:r>
      <w:r w:rsidR="00E27651">
        <w:rPr>
          <w:noProof/>
        </w:rPr>
        <w:lastRenderedPageBreak/>
        <w:pict>
          <v:shape id="Рисунок 189" o:spid="_x0000_i1213" type="#_x0000_t75" alt="рис абрис" style="width:445.95pt;height:661.95pt;visibility:visible">
            <v:imagedata r:id="rId375" o:title="" cropleft="15720f" cropright="13956f"/>
          </v:shape>
        </w:pict>
      </w:r>
    </w:p>
    <w:p w:rsidR="00FD6D37" w:rsidRDefault="00FD6D37" w:rsidP="00147AF1">
      <w:pPr>
        <w:shd w:val="clear" w:color="auto" w:fill="FFFFFF"/>
        <w:ind w:right="19"/>
        <w:jc w:val="center"/>
      </w:pPr>
      <w:r w:rsidRPr="00B355F5">
        <w:rPr>
          <w:sz w:val="26"/>
          <w:szCs w:val="26"/>
        </w:rPr>
        <w:t>Рис.</w:t>
      </w:r>
      <w:r w:rsidRPr="00B355F5">
        <w:rPr>
          <w:color w:val="000000"/>
          <w:spacing w:val="2"/>
          <w:sz w:val="26"/>
          <w:szCs w:val="26"/>
        </w:rPr>
        <w:t xml:space="preserve"> 1.9. Съемка способом перпендикуляров</w:t>
      </w:r>
      <w:r>
        <w:rPr>
          <w:color w:val="000000"/>
          <w:spacing w:val="2"/>
          <w:szCs w:val="30"/>
        </w:rPr>
        <w:br w:type="page"/>
      </w:r>
      <w:r>
        <w:object w:dxaOrig="4320" w:dyaOrig="2633">
          <v:shape id="_x0000_i1214" type="#_x0000_t75" style="width:458.85pt;height:594.25pt" o:ole="">
            <v:imagedata r:id="rId376" o:title="" croptop="6272f" cropbottom="8189f" cropleft="12637f" cropright="37410f"/>
          </v:shape>
          <o:OLEObject Type="Embed" ProgID="AutoCAD.Drawing.18" ShapeID="_x0000_i1214" DrawAspect="Content" ObjectID="_1620652419" r:id="rId377"/>
        </w:object>
      </w:r>
    </w:p>
    <w:p w:rsidR="00FD6D37" w:rsidRDefault="00FD6D37" w:rsidP="00147AF1">
      <w:pPr>
        <w:shd w:val="clear" w:color="auto" w:fill="FFFFFF"/>
        <w:ind w:right="19"/>
        <w:jc w:val="center"/>
      </w:pPr>
    </w:p>
    <w:p w:rsidR="00FD6D37" w:rsidRDefault="00FD6D37" w:rsidP="00147AF1">
      <w:pPr>
        <w:shd w:val="clear" w:color="auto" w:fill="FFFFFF"/>
        <w:ind w:firstLine="567"/>
        <w:jc w:val="both"/>
        <w:rPr>
          <w:b/>
          <w:bCs/>
          <w:sz w:val="30"/>
          <w:highlight w:val="green"/>
        </w:rPr>
      </w:pPr>
      <w:r>
        <w:rPr>
          <w:sz w:val="26"/>
          <w:szCs w:val="26"/>
        </w:rPr>
        <w:t>Рис. 1.10. Съемка способом створов и засечек</w:t>
      </w:r>
    </w:p>
    <w:p w:rsidR="00FD6D37" w:rsidRDefault="00FD6D37" w:rsidP="00147AF1"/>
    <w:sectPr w:rsidR="00FD6D37" w:rsidSect="009A5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E7D" w:rsidRDefault="00C55E7D" w:rsidP="006A0A3D">
      <w:r>
        <w:separator/>
      </w:r>
    </w:p>
  </w:endnote>
  <w:endnote w:type="continuationSeparator" w:id="0">
    <w:p w:rsidR="00C55E7D" w:rsidRDefault="00C55E7D" w:rsidP="006A0A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37" w:rsidRDefault="00AF3748" w:rsidP="002573F4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6D3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6D37" w:rsidRDefault="00FD6D37" w:rsidP="008414EB">
    <w:pPr>
      <w:pStyle w:val="a6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37" w:rsidRDefault="00AF3748" w:rsidP="00B13484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6D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27651">
      <w:rPr>
        <w:rStyle w:val="a5"/>
        <w:noProof/>
      </w:rPr>
      <w:t>11</w:t>
    </w:r>
    <w:r>
      <w:rPr>
        <w:rStyle w:val="a5"/>
      </w:rPr>
      <w:fldChar w:fldCharType="end"/>
    </w:r>
  </w:p>
  <w:p w:rsidR="00FD6D37" w:rsidRDefault="00FD6D37" w:rsidP="003F795E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37" w:rsidRDefault="00FD6D37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E7D" w:rsidRDefault="00C55E7D" w:rsidP="006A0A3D">
      <w:r>
        <w:separator/>
      </w:r>
    </w:p>
  </w:footnote>
  <w:footnote w:type="continuationSeparator" w:id="0">
    <w:p w:rsidR="00C55E7D" w:rsidRDefault="00C55E7D" w:rsidP="006A0A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37" w:rsidRDefault="00AF3748">
    <w:pPr>
      <w:pStyle w:val="ab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FD6D3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D6D37">
      <w:rPr>
        <w:rStyle w:val="a5"/>
        <w:noProof/>
      </w:rPr>
      <w:t>25</w:t>
    </w:r>
    <w:r>
      <w:rPr>
        <w:rStyle w:val="a5"/>
      </w:rPr>
      <w:fldChar w:fldCharType="end"/>
    </w:r>
  </w:p>
  <w:p w:rsidR="00FD6D37" w:rsidRDefault="00FD6D37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D37" w:rsidRDefault="00FD6D37">
    <w:pPr>
      <w:pStyle w:val="ab"/>
      <w:framePr w:wrap="around" w:vAnchor="text" w:hAnchor="margin" w:xAlign="center" w:y="1"/>
      <w:rPr>
        <w:rStyle w:val="a5"/>
        <w:lang w:val="en-US"/>
      </w:rPr>
    </w:pPr>
  </w:p>
  <w:p w:rsidR="00FD6D37" w:rsidRDefault="00FD6D37">
    <w:pPr>
      <w:pStyle w:val="ab"/>
      <w:tabs>
        <w:tab w:val="clear" w:pos="4677"/>
        <w:tab w:val="clear" w:pos="9355"/>
        <w:tab w:val="left" w:pos="3240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20BB"/>
    <w:multiLevelType w:val="hybridMultilevel"/>
    <w:tmpl w:val="E3EA1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964DD7"/>
    <w:multiLevelType w:val="hybridMultilevel"/>
    <w:tmpl w:val="A1CA6A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3DC4DC1"/>
    <w:multiLevelType w:val="hybridMultilevel"/>
    <w:tmpl w:val="6062F2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D10175"/>
    <w:multiLevelType w:val="hybridMultilevel"/>
    <w:tmpl w:val="12022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76595C"/>
    <w:multiLevelType w:val="hybridMultilevel"/>
    <w:tmpl w:val="C27A3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124071"/>
    <w:multiLevelType w:val="hybridMultilevel"/>
    <w:tmpl w:val="8BB04EDC"/>
    <w:lvl w:ilvl="0" w:tplc="B60A18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05E2290"/>
    <w:multiLevelType w:val="hybridMultilevel"/>
    <w:tmpl w:val="6E869C96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7">
    <w:nsid w:val="122D08BB"/>
    <w:multiLevelType w:val="hybridMultilevel"/>
    <w:tmpl w:val="4586B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BCC0E6F"/>
    <w:multiLevelType w:val="hybridMultilevel"/>
    <w:tmpl w:val="49C21A70"/>
    <w:lvl w:ilvl="0" w:tplc="A6128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A8A8E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CE26378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9210E5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7EA0321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54A03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D9A2D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334D3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F10E6C8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1C202C83"/>
    <w:multiLevelType w:val="hybridMultilevel"/>
    <w:tmpl w:val="95B26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0B876EF"/>
    <w:multiLevelType w:val="hybridMultilevel"/>
    <w:tmpl w:val="0F56B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4B27BE4"/>
    <w:multiLevelType w:val="hybridMultilevel"/>
    <w:tmpl w:val="FE8AADD6"/>
    <w:lvl w:ilvl="0" w:tplc="9B6C03D2">
      <w:start w:val="1"/>
      <w:numFmt w:val="decimal"/>
      <w:lvlText w:val="%1."/>
      <w:lvlJc w:val="left"/>
      <w:pPr>
        <w:tabs>
          <w:tab w:val="num" w:pos="945"/>
        </w:tabs>
        <w:ind w:left="94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  <w:rPr>
        <w:rFonts w:cs="Times New Roman"/>
      </w:rPr>
    </w:lvl>
  </w:abstractNum>
  <w:abstractNum w:abstractNumId="12">
    <w:nsid w:val="26F81FEF"/>
    <w:multiLevelType w:val="hybridMultilevel"/>
    <w:tmpl w:val="7DA817C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FAF169A"/>
    <w:multiLevelType w:val="multilevel"/>
    <w:tmpl w:val="28328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90"/>
        </w:tabs>
        <w:ind w:left="129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00"/>
        </w:tabs>
        <w:ind w:left="15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70"/>
        </w:tabs>
        <w:ind w:left="207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50"/>
        </w:tabs>
        <w:ind w:left="285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630"/>
        </w:tabs>
        <w:ind w:left="363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40"/>
        </w:tabs>
        <w:ind w:left="3840" w:hanging="1800"/>
      </w:pPr>
      <w:rPr>
        <w:rFonts w:cs="Times New Roman" w:hint="default"/>
      </w:rPr>
    </w:lvl>
  </w:abstractNum>
  <w:abstractNum w:abstractNumId="14">
    <w:nsid w:val="34F84A4B"/>
    <w:multiLevelType w:val="hybridMultilevel"/>
    <w:tmpl w:val="D42ADE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D437C98"/>
    <w:multiLevelType w:val="hybridMultilevel"/>
    <w:tmpl w:val="42DE90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2643A1D"/>
    <w:multiLevelType w:val="hybridMultilevel"/>
    <w:tmpl w:val="71A8A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2CE2586"/>
    <w:multiLevelType w:val="hybridMultilevel"/>
    <w:tmpl w:val="A43624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61CFEB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A2F2008"/>
    <w:multiLevelType w:val="multilevel"/>
    <w:tmpl w:val="6062F2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B5B266F"/>
    <w:multiLevelType w:val="multilevel"/>
    <w:tmpl w:val="6062F2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EF1C61"/>
    <w:multiLevelType w:val="hybridMultilevel"/>
    <w:tmpl w:val="CD14F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8F56D4D"/>
    <w:multiLevelType w:val="hybridMultilevel"/>
    <w:tmpl w:val="DEE23F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34D3A4B"/>
    <w:multiLevelType w:val="hybridMultilevel"/>
    <w:tmpl w:val="3A264D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3673A9E"/>
    <w:multiLevelType w:val="hybridMultilevel"/>
    <w:tmpl w:val="F59C0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0B514BB"/>
    <w:multiLevelType w:val="hybridMultilevel"/>
    <w:tmpl w:val="19F64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71FE6631"/>
    <w:multiLevelType w:val="hybridMultilevel"/>
    <w:tmpl w:val="50DEAB2C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24B0270"/>
    <w:multiLevelType w:val="hybridMultilevel"/>
    <w:tmpl w:val="62C490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5231359"/>
    <w:multiLevelType w:val="hybridMultilevel"/>
    <w:tmpl w:val="24C28018"/>
    <w:lvl w:ilvl="0" w:tplc="8CA056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14"/>
  </w:num>
  <w:num w:numId="7">
    <w:abstractNumId w:val="20"/>
  </w:num>
  <w:num w:numId="8">
    <w:abstractNumId w:val="21"/>
  </w:num>
  <w:num w:numId="9">
    <w:abstractNumId w:val="5"/>
  </w:num>
  <w:num w:numId="10">
    <w:abstractNumId w:val="3"/>
  </w:num>
  <w:num w:numId="11">
    <w:abstractNumId w:val="23"/>
  </w:num>
  <w:num w:numId="12">
    <w:abstractNumId w:val="17"/>
  </w:num>
  <w:num w:numId="13">
    <w:abstractNumId w:val="7"/>
  </w:num>
  <w:num w:numId="14">
    <w:abstractNumId w:val="8"/>
  </w:num>
  <w:num w:numId="15">
    <w:abstractNumId w:val="24"/>
  </w:num>
  <w:num w:numId="16">
    <w:abstractNumId w:val="0"/>
  </w:num>
  <w:num w:numId="17">
    <w:abstractNumId w:val="19"/>
  </w:num>
  <w:num w:numId="18">
    <w:abstractNumId w:val="18"/>
  </w:num>
  <w:num w:numId="19">
    <w:abstractNumId w:val="1"/>
  </w:num>
  <w:num w:numId="20">
    <w:abstractNumId w:val="16"/>
  </w:num>
  <w:num w:numId="21">
    <w:abstractNumId w:val="13"/>
  </w:num>
  <w:num w:numId="22">
    <w:abstractNumId w:val="6"/>
  </w:num>
  <w:num w:numId="23">
    <w:abstractNumId w:val="12"/>
  </w:num>
  <w:num w:numId="24">
    <w:abstractNumId w:val="25"/>
  </w:num>
  <w:num w:numId="25">
    <w:abstractNumId w:val="11"/>
  </w:num>
  <w:num w:numId="26">
    <w:abstractNumId w:val="26"/>
  </w:num>
  <w:num w:numId="27">
    <w:abstractNumId w:val="15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7AF1"/>
    <w:rsid w:val="00000B39"/>
    <w:rsid w:val="000267BD"/>
    <w:rsid w:val="000273EE"/>
    <w:rsid w:val="00044FAB"/>
    <w:rsid w:val="00057C8F"/>
    <w:rsid w:val="000E73B7"/>
    <w:rsid w:val="00124F31"/>
    <w:rsid w:val="00147AF1"/>
    <w:rsid w:val="00156124"/>
    <w:rsid w:val="00160AF4"/>
    <w:rsid w:val="00177D97"/>
    <w:rsid w:val="00194D77"/>
    <w:rsid w:val="002005DE"/>
    <w:rsid w:val="00235C12"/>
    <w:rsid w:val="002534D8"/>
    <w:rsid w:val="002573F4"/>
    <w:rsid w:val="00265588"/>
    <w:rsid w:val="002877AC"/>
    <w:rsid w:val="002B2053"/>
    <w:rsid w:val="002D7895"/>
    <w:rsid w:val="002E5149"/>
    <w:rsid w:val="00300526"/>
    <w:rsid w:val="00310899"/>
    <w:rsid w:val="003218DD"/>
    <w:rsid w:val="003367E4"/>
    <w:rsid w:val="00340A13"/>
    <w:rsid w:val="00370E7A"/>
    <w:rsid w:val="0039664C"/>
    <w:rsid w:val="003A29EA"/>
    <w:rsid w:val="003A2EF3"/>
    <w:rsid w:val="003C15E1"/>
    <w:rsid w:val="003D2824"/>
    <w:rsid w:val="003F795E"/>
    <w:rsid w:val="00437E97"/>
    <w:rsid w:val="0044333D"/>
    <w:rsid w:val="00492F60"/>
    <w:rsid w:val="004C2F63"/>
    <w:rsid w:val="004D1332"/>
    <w:rsid w:val="004E2F99"/>
    <w:rsid w:val="004E7277"/>
    <w:rsid w:val="004F0BE0"/>
    <w:rsid w:val="004F2F6A"/>
    <w:rsid w:val="005154A4"/>
    <w:rsid w:val="00566B08"/>
    <w:rsid w:val="00572C6A"/>
    <w:rsid w:val="00597812"/>
    <w:rsid w:val="005A00E3"/>
    <w:rsid w:val="005B514B"/>
    <w:rsid w:val="005E3F2D"/>
    <w:rsid w:val="005F52E7"/>
    <w:rsid w:val="006046A1"/>
    <w:rsid w:val="006A0A3D"/>
    <w:rsid w:val="006D370A"/>
    <w:rsid w:val="006F357B"/>
    <w:rsid w:val="0077163B"/>
    <w:rsid w:val="00776E5D"/>
    <w:rsid w:val="00780F93"/>
    <w:rsid w:val="007955A5"/>
    <w:rsid w:val="007B4C7A"/>
    <w:rsid w:val="007C6266"/>
    <w:rsid w:val="007D445E"/>
    <w:rsid w:val="007F4CEF"/>
    <w:rsid w:val="00822126"/>
    <w:rsid w:val="008414EB"/>
    <w:rsid w:val="00843C79"/>
    <w:rsid w:val="008B215C"/>
    <w:rsid w:val="008C0F8A"/>
    <w:rsid w:val="008D0774"/>
    <w:rsid w:val="00970DF1"/>
    <w:rsid w:val="00971FDD"/>
    <w:rsid w:val="00975433"/>
    <w:rsid w:val="009756ED"/>
    <w:rsid w:val="009853EA"/>
    <w:rsid w:val="00996AF8"/>
    <w:rsid w:val="009A5B57"/>
    <w:rsid w:val="009A79A0"/>
    <w:rsid w:val="009B6C56"/>
    <w:rsid w:val="00A01041"/>
    <w:rsid w:val="00A52273"/>
    <w:rsid w:val="00A63EC2"/>
    <w:rsid w:val="00AA1383"/>
    <w:rsid w:val="00AB7107"/>
    <w:rsid w:val="00AC7227"/>
    <w:rsid w:val="00AF3748"/>
    <w:rsid w:val="00AF7B99"/>
    <w:rsid w:val="00B12C7B"/>
    <w:rsid w:val="00B13484"/>
    <w:rsid w:val="00B21254"/>
    <w:rsid w:val="00B355F5"/>
    <w:rsid w:val="00B72137"/>
    <w:rsid w:val="00BB1BF0"/>
    <w:rsid w:val="00C04217"/>
    <w:rsid w:val="00C55E7D"/>
    <w:rsid w:val="00C70E78"/>
    <w:rsid w:val="00CA0424"/>
    <w:rsid w:val="00CB0067"/>
    <w:rsid w:val="00CB24F4"/>
    <w:rsid w:val="00CC6774"/>
    <w:rsid w:val="00CF6F8A"/>
    <w:rsid w:val="00D13894"/>
    <w:rsid w:val="00D40F33"/>
    <w:rsid w:val="00D43E28"/>
    <w:rsid w:val="00D53F6F"/>
    <w:rsid w:val="00D61D9C"/>
    <w:rsid w:val="00D63B49"/>
    <w:rsid w:val="00D97AFC"/>
    <w:rsid w:val="00DB461F"/>
    <w:rsid w:val="00DB52AE"/>
    <w:rsid w:val="00DC6555"/>
    <w:rsid w:val="00DD12C5"/>
    <w:rsid w:val="00DF7661"/>
    <w:rsid w:val="00E02F84"/>
    <w:rsid w:val="00E219B1"/>
    <w:rsid w:val="00E27651"/>
    <w:rsid w:val="00E4191C"/>
    <w:rsid w:val="00E82706"/>
    <w:rsid w:val="00EA79F1"/>
    <w:rsid w:val="00ED1C27"/>
    <w:rsid w:val="00EF3101"/>
    <w:rsid w:val="00EF3409"/>
    <w:rsid w:val="00F036D9"/>
    <w:rsid w:val="00F2760D"/>
    <w:rsid w:val="00F403B2"/>
    <w:rsid w:val="00F41600"/>
    <w:rsid w:val="00FD517E"/>
    <w:rsid w:val="00FD6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7AF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7AF1"/>
    <w:pPr>
      <w:keepNext/>
      <w:outlineLvl w:val="0"/>
    </w:pPr>
    <w:rPr>
      <w:i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7AF1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link w:val="30"/>
    <w:uiPriority w:val="99"/>
    <w:qFormat/>
    <w:rsid w:val="00147AF1"/>
    <w:pPr>
      <w:keepNext/>
      <w:outlineLvl w:val="2"/>
    </w:pPr>
    <w:rPr>
      <w:i/>
      <w:iCs/>
      <w:sz w:val="28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47AF1"/>
    <w:pPr>
      <w:keepNext/>
      <w:jc w:val="center"/>
      <w:outlineLvl w:val="3"/>
    </w:pPr>
    <w:rPr>
      <w:i/>
      <w:sz w:val="30"/>
      <w:szCs w:val="30"/>
    </w:rPr>
  </w:style>
  <w:style w:type="paragraph" w:styleId="5">
    <w:name w:val="heading 5"/>
    <w:basedOn w:val="a"/>
    <w:next w:val="a"/>
    <w:link w:val="50"/>
    <w:uiPriority w:val="99"/>
    <w:qFormat/>
    <w:rsid w:val="00147AF1"/>
    <w:pPr>
      <w:keepNext/>
      <w:jc w:val="center"/>
      <w:outlineLvl w:val="4"/>
    </w:pPr>
    <w:rPr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7AF1"/>
    <w:rPr>
      <w:rFonts w:ascii="Times New Roman" w:hAnsi="Times New Roman" w:cs="Times New Roman"/>
      <w:i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47AF1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47AF1"/>
    <w:rPr>
      <w:rFonts w:ascii="Times New Roman" w:hAnsi="Times New Roman" w:cs="Times New Roman"/>
      <w:i/>
      <w:i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47AF1"/>
    <w:rPr>
      <w:rFonts w:ascii="Times New Roman" w:hAnsi="Times New Roman" w:cs="Times New Roman"/>
      <w:i/>
      <w:sz w:val="30"/>
      <w:szCs w:val="3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47AF1"/>
    <w:rPr>
      <w:rFonts w:ascii="Times New Roman" w:hAnsi="Times New Roman" w:cs="Times New Roman"/>
      <w:b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rsid w:val="00147AF1"/>
    <w:pPr>
      <w:tabs>
        <w:tab w:val="left" w:pos="1620"/>
      </w:tabs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uiPriority w:val="99"/>
    <w:locked/>
    <w:rsid w:val="00147A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Normal1">
    <w:name w:val="Normal1"/>
    <w:uiPriority w:val="99"/>
    <w:rsid w:val="00147AF1"/>
    <w:pPr>
      <w:snapToGrid w:val="0"/>
    </w:pPr>
    <w:rPr>
      <w:rFonts w:ascii="Times New Roman" w:eastAsia="Times New Roman" w:hAnsi="Times New Roman"/>
    </w:rPr>
  </w:style>
  <w:style w:type="character" w:customStyle="1" w:styleId="Normal">
    <w:name w:val="Normal Знак"/>
    <w:basedOn w:val="a0"/>
    <w:uiPriority w:val="99"/>
    <w:rsid w:val="00147AF1"/>
    <w:rPr>
      <w:rFonts w:cs="Times New Roman"/>
      <w:lang w:val="ru-RU" w:eastAsia="ru-RU" w:bidi="ar-SA"/>
    </w:rPr>
  </w:style>
  <w:style w:type="character" w:styleId="a5">
    <w:name w:val="page number"/>
    <w:basedOn w:val="a0"/>
    <w:uiPriority w:val="99"/>
    <w:rsid w:val="00147AF1"/>
    <w:rPr>
      <w:rFonts w:cs="Times New Roman"/>
    </w:rPr>
  </w:style>
  <w:style w:type="paragraph" w:styleId="a6">
    <w:name w:val="footer"/>
    <w:basedOn w:val="a"/>
    <w:link w:val="a7"/>
    <w:uiPriority w:val="99"/>
    <w:rsid w:val="00147A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147AF1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147AF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147AF1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lock Text"/>
    <w:basedOn w:val="a"/>
    <w:uiPriority w:val="99"/>
    <w:rsid w:val="00147AF1"/>
    <w:pPr>
      <w:ind w:left="113" w:right="113"/>
      <w:jc w:val="center"/>
    </w:pPr>
    <w:rPr>
      <w:sz w:val="20"/>
      <w:szCs w:val="20"/>
    </w:rPr>
  </w:style>
  <w:style w:type="paragraph" w:styleId="a9">
    <w:name w:val="Body Text Indent"/>
    <w:basedOn w:val="a"/>
    <w:link w:val="aa"/>
    <w:uiPriority w:val="99"/>
    <w:rsid w:val="00147AF1"/>
    <w:pPr>
      <w:jc w:val="center"/>
    </w:pPr>
    <w:rPr>
      <w:sz w:val="28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locked/>
    <w:rsid w:val="00147AF1"/>
    <w:rPr>
      <w:rFonts w:ascii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147A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147AF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"/>
    <w:uiPriority w:val="99"/>
    <w:rsid w:val="00147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6"/>
      <w:szCs w:val="26"/>
    </w:rPr>
  </w:style>
  <w:style w:type="paragraph" w:customStyle="1" w:styleId="xl31">
    <w:name w:val="xl31"/>
    <w:basedOn w:val="a"/>
    <w:uiPriority w:val="99"/>
    <w:rsid w:val="00147AF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24">
    <w:name w:val="xl24"/>
    <w:basedOn w:val="a"/>
    <w:uiPriority w:val="99"/>
    <w:rsid w:val="00147AF1"/>
    <w:pPr>
      <w:spacing w:before="100" w:beforeAutospacing="1" w:after="100" w:afterAutospacing="1"/>
    </w:pPr>
    <w:rPr>
      <w:sz w:val="26"/>
      <w:szCs w:val="26"/>
    </w:rPr>
  </w:style>
  <w:style w:type="paragraph" w:styleId="ad">
    <w:name w:val="Title"/>
    <w:basedOn w:val="a"/>
    <w:link w:val="ae"/>
    <w:uiPriority w:val="99"/>
    <w:qFormat/>
    <w:rsid w:val="00147AF1"/>
    <w:pPr>
      <w:jc w:val="center"/>
    </w:pPr>
    <w:rPr>
      <w:b/>
      <w:bCs/>
      <w:sz w:val="26"/>
    </w:rPr>
  </w:style>
  <w:style w:type="character" w:customStyle="1" w:styleId="ae">
    <w:name w:val="Название Знак"/>
    <w:basedOn w:val="a0"/>
    <w:link w:val="ad"/>
    <w:uiPriority w:val="99"/>
    <w:locked/>
    <w:rsid w:val="00147AF1"/>
    <w:rPr>
      <w:rFonts w:ascii="Times New Roman" w:hAnsi="Times New Roman" w:cs="Times New Roman"/>
      <w:b/>
      <w:bCs/>
      <w:sz w:val="24"/>
      <w:szCs w:val="24"/>
      <w:lang w:eastAsia="ru-RU"/>
    </w:rPr>
  </w:style>
  <w:style w:type="table" w:styleId="af">
    <w:name w:val="Table Grid"/>
    <w:basedOn w:val="a1"/>
    <w:uiPriority w:val="99"/>
    <w:rsid w:val="00147AF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rsid w:val="00147AF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147AF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3.bin"/><Relationship Id="rId303" Type="http://schemas.openxmlformats.org/officeDocument/2006/relationships/oleObject" Target="embeddings/oleObject145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7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159" Type="http://schemas.openxmlformats.org/officeDocument/2006/relationships/oleObject" Target="embeddings/oleObject75.bin"/><Relationship Id="rId324" Type="http://schemas.openxmlformats.org/officeDocument/2006/relationships/image" Target="media/image158.wmf"/><Relationship Id="rId345" Type="http://schemas.openxmlformats.org/officeDocument/2006/relationships/image" Target="media/image167.jpeg"/><Relationship Id="rId366" Type="http://schemas.openxmlformats.org/officeDocument/2006/relationships/image" Target="media/image180.wmf"/><Relationship Id="rId170" Type="http://schemas.openxmlformats.org/officeDocument/2006/relationships/image" Target="media/image84.wmf"/><Relationship Id="rId191" Type="http://schemas.openxmlformats.org/officeDocument/2006/relationships/image" Target="media/image92.wmf"/><Relationship Id="rId205" Type="http://schemas.openxmlformats.org/officeDocument/2006/relationships/image" Target="media/image99.wmf"/><Relationship Id="rId226" Type="http://schemas.openxmlformats.org/officeDocument/2006/relationships/image" Target="media/image108.wmf"/><Relationship Id="rId247" Type="http://schemas.openxmlformats.org/officeDocument/2006/relationships/image" Target="media/image119.wmf"/><Relationship Id="rId107" Type="http://schemas.openxmlformats.org/officeDocument/2006/relationships/oleObject" Target="embeddings/oleObject49.bin"/><Relationship Id="rId268" Type="http://schemas.openxmlformats.org/officeDocument/2006/relationships/oleObject" Target="embeddings/oleObject128.bin"/><Relationship Id="rId289" Type="http://schemas.openxmlformats.org/officeDocument/2006/relationships/image" Target="media/image140.wmf"/><Relationship Id="rId11" Type="http://schemas.openxmlformats.org/officeDocument/2006/relationships/oleObject" Target="embeddings/oleObject2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53.wmf"/><Relationship Id="rId335" Type="http://schemas.openxmlformats.org/officeDocument/2006/relationships/oleObject" Target="embeddings/oleObject161.bin"/><Relationship Id="rId356" Type="http://schemas.openxmlformats.org/officeDocument/2006/relationships/oleObject" Target="embeddings/oleObject171.bin"/><Relationship Id="rId377" Type="http://schemas.openxmlformats.org/officeDocument/2006/relationships/oleObject" Target="embeddings/oleObject180.bin"/><Relationship Id="rId5" Type="http://schemas.openxmlformats.org/officeDocument/2006/relationships/footnotes" Target="footnote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79.wmf"/><Relationship Id="rId181" Type="http://schemas.openxmlformats.org/officeDocument/2006/relationships/header" Target="header2.xml"/><Relationship Id="rId216" Type="http://schemas.openxmlformats.org/officeDocument/2006/relationships/image" Target="media/image103.wmf"/><Relationship Id="rId237" Type="http://schemas.openxmlformats.org/officeDocument/2006/relationships/image" Target="media/image114.wmf"/><Relationship Id="rId258" Type="http://schemas.openxmlformats.org/officeDocument/2006/relationships/oleObject" Target="embeddings/oleObject123.bin"/><Relationship Id="rId279" Type="http://schemas.openxmlformats.org/officeDocument/2006/relationships/image" Target="media/image135.wmf"/><Relationship Id="rId22" Type="http://schemas.openxmlformats.org/officeDocument/2006/relationships/image" Target="media/image9.wmf"/><Relationship Id="rId43" Type="http://schemas.openxmlformats.org/officeDocument/2006/relationships/image" Target="media/image2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39.bin"/><Relationship Id="rId304" Type="http://schemas.openxmlformats.org/officeDocument/2006/relationships/image" Target="media/image148.wmf"/><Relationship Id="rId325" Type="http://schemas.openxmlformats.org/officeDocument/2006/relationships/oleObject" Target="embeddings/oleObject156.bin"/><Relationship Id="rId346" Type="http://schemas.openxmlformats.org/officeDocument/2006/relationships/image" Target="media/image168.jpeg"/><Relationship Id="rId367" Type="http://schemas.openxmlformats.org/officeDocument/2006/relationships/oleObject" Target="embeddings/oleObject176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4.wmf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27" Type="http://schemas.openxmlformats.org/officeDocument/2006/relationships/oleObject" Target="embeddings/oleObject108.bin"/><Relationship Id="rId248" Type="http://schemas.openxmlformats.org/officeDocument/2006/relationships/oleObject" Target="embeddings/oleObject118.bin"/><Relationship Id="rId269" Type="http://schemas.openxmlformats.org/officeDocument/2006/relationships/image" Target="media/image130.wmf"/><Relationship Id="rId12" Type="http://schemas.openxmlformats.org/officeDocument/2006/relationships/image" Target="media/image4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3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4.bin"/><Relationship Id="rId315" Type="http://schemas.openxmlformats.org/officeDocument/2006/relationships/oleObject" Target="embeddings/oleObject151.bin"/><Relationship Id="rId336" Type="http://schemas.openxmlformats.org/officeDocument/2006/relationships/image" Target="media/image164.wmf"/><Relationship Id="rId357" Type="http://schemas.openxmlformats.org/officeDocument/2006/relationships/image" Target="media/image175.wmf"/><Relationship Id="rId54" Type="http://schemas.openxmlformats.org/officeDocument/2006/relationships/image" Target="media/image26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7.wmf"/><Relationship Id="rId140" Type="http://schemas.openxmlformats.org/officeDocument/2006/relationships/image" Target="media/image69.wmf"/><Relationship Id="rId161" Type="http://schemas.openxmlformats.org/officeDocument/2006/relationships/oleObject" Target="embeddings/oleObject76.bin"/><Relationship Id="rId182" Type="http://schemas.openxmlformats.org/officeDocument/2006/relationships/footer" Target="footer1.xml"/><Relationship Id="rId217" Type="http://schemas.openxmlformats.org/officeDocument/2006/relationships/oleObject" Target="embeddings/oleObject103.bin"/><Relationship Id="rId378" Type="http://schemas.openxmlformats.org/officeDocument/2006/relationships/fontTable" Target="fontTable.xml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259" Type="http://schemas.openxmlformats.org/officeDocument/2006/relationships/image" Target="media/image125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29.bin"/><Relationship Id="rId291" Type="http://schemas.openxmlformats.org/officeDocument/2006/relationships/image" Target="media/image141.png"/><Relationship Id="rId305" Type="http://schemas.openxmlformats.org/officeDocument/2006/relationships/oleObject" Target="embeddings/oleObject146.bin"/><Relationship Id="rId326" Type="http://schemas.openxmlformats.org/officeDocument/2006/relationships/image" Target="media/image159.wmf"/><Relationship Id="rId347" Type="http://schemas.openxmlformats.org/officeDocument/2006/relationships/image" Target="media/image169.jpeg"/><Relationship Id="rId44" Type="http://schemas.openxmlformats.org/officeDocument/2006/relationships/oleObject" Target="embeddings/oleObject18.bin"/><Relationship Id="rId65" Type="http://schemas.openxmlformats.org/officeDocument/2006/relationships/oleObject" Target="embeddings/oleObject28.bin"/><Relationship Id="rId86" Type="http://schemas.openxmlformats.org/officeDocument/2006/relationships/image" Target="media/image42.wmf"/><Relationship Id="rId130" Type="http://schemas.openxmlformats.org/officeDocument/2006/relationships/image" Target="media/image64.wmf"/><Relationship Id="rId151" Type="http://schemas.openxmlformats.org/officeDocument/2006/relationships/oleObject" Target="embeddings/oleObject71.bin"/><Relationship Id="rId368" Type="http://schemas.openxmlformats.org/officeDocument/2006/relationships/image" Target="media/image181.wmf"/><Relationship Id="rId172" Type="http://schemas.openxmlformats.org/officeDocument/2006/relationships/image" Target="media/image85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228" Type="http://schemas.openxmlformats.org/officeDocument/2006/relationships/image" Target="media/image109.png"/><Relationship Id="rId249" Type="http://schemas.openxmlformats.org/officeDocument/2006/relationships/image" Target="media/image120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4.bin"/><Relationship Id="rId281" Type="http://schemas.openxmlformats.org/officeDocument/2006/relationships/image" Target="media/image136.wmf"/><Relationship Id="rId316" Type="http://schemas.openxmlformats.org/officeDocument/2006/relationships/image" Target="media/image154.wmf"/><Relationship Id="rId337" Type="http://schemas.openxmlformats.org/officeDocument/2006/relationships/oleObject" Target="embeddings/oleObject162.bin"/><Relationship Id="rId34" Type="http://schemas.openxmlformats.org/officeDocument/2006/relationships/image" Target="media/image15.jpeg"/><Relationship Id="rId55" Type="http://schemas.openxmlformats.org/officeDocument/2006/relationships/oleObject" Target="embeddings/oleObject23.bin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9.wmf"/><Relationship Id="rId141" Type="http://schemas.openxmlformats.org/officeDocument/2006/relationships/oleObject" Target="embeddings/oleObject66.bin"/><Relationship Id="rId358" Type="http://schemas.openxmlformats.org/officeDocument/2006/relationships/oleObject" Target="embeddings/oleObject172.bin"/><Relationship Id="rId379" Type="http://schemas.openxmlformats.org/officeDocument/2006/relationships/theme" Target="theme/theme1.xml"/><Relationship Id="rId7" Type="http://schemas.openxmlformats.org/officeDocument/2006/relationships/image" Target="media/image1.wmf"/><Relationship Id="rId162" Type="http://schemas.openxmlformats.org/officeDocument/2006/relationships/image" Target="media/image80.wmf"/><Relationship Id="rId183" Type="http://schemas.openxmlformats.org/officeDocument/2006/relationships/footer" Target="footer2.xml"/><Relationship Id="rId218" Type="http://schemas.openxmlformats.org/officeDocument/2006/relationships/image" Target="media/image104.wmf"/><Relationship Id="rId239" Type="http://schemas.openxmlformats.org/officeDocument/2006/relationships/image" Target="media/image115.wmf"/><Relationship Id="rId250" Type="http://schemas.openxmlformats.org/officeDocument/2006/relationships/oleObject" Target="embeddings/oleObject119.bin"/><Relationship Id="rId271" Type="http://schemas.openxmlformats.org/officeDocument/2006/relationships/image" Target="media/image131.wmf"/><Relationship Id="rId292" Type="http://schemas.openxmlformats.org/officeDocument/2006/relationships/image" Target="media/image142.wmf"/><Relationship Id="rId306" Type="http://schemas.openxmlformats.org/officeDocument/2006/relationships/image" Target="media/image149.wmf"/><Relationship Id="rId24" Type="http://schemas.openxmlformats.org/officeDocument/2006/relationships/image" Target="media/image10.wmf"/><Relationship Id="rId45" Type="http://schemas.openxmlformats.org/officeDocument/2006/relationships/image" Target="media/image21.wmf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57.bin"/><Relationship Id="rId348" Type="http://schemas.openxmlformats.org/officeDocument/2006/relationships/image" Target="media/image170.jpeg"/><Relationship Id="rId369" Type="http://schemas.openxmlformats.org/officeDocument/2006/relationships/oleObject" Target="embeddings/oleObject177.bin"/><Relationship Id="rId152" Type="http://schemas.openxmlformats.org/officeDocument/2006/relationships/image" Target="media/image75.wmf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29" Type="http://schemas.openxmlformats.org/officeDocument/2006/relationships/image" Target="media/image110.wmf"/><Relationship Id="rId240" Type="http://schemas.openxmlformats.org/officeDocument/2006/relationships/oleObject" Target="embeddings/oleObject114.bin"/><Relationship Id="rId261" Type="http://schemas.openxmlformats.org/officeDocument/2006/relationships/image" Target="media/image126.wmf"/><Relationship Id="rId14" Type="http://schemas.openxmlformats.org/officeDocument/2006/relationships/image" Target="media/image5.wmf"/><Relationship Id="rId35" Type="http://schemas.openxmlformats.org/officeDocument/2006/relationships/image" Target="media/image16.wmf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wmf"/><Relationship Id="rId282" Type="http://schemas.openxmlformats.org/officeDocument/2006/relationships/oleObject" Target="embeddings/oleObject135.bin"/><Relationship Id="rId317" Type="http://schemas.openxmlformats.org/officeDocument/2006/relationships/oleObject" Target="embeddings/oleObject152.bin"/><Relationship Id="rId338" Type="http://schemas.openxmlformats.org/officeDocument/2006/relationships/oleObject" Target="embeddings/oleObject163.bin"/><Relationship Id="rId359" Type="http://schemas.openxmlformats.org/officeDocument/2006/relationships/image" Target="media/image176.wmf"/><Relationship Id="rId8" Type="http://schemas.openxmlformats.org/officeDocument/2006/relationships/oleObject" Target="embeddings/oleObject1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70.wmf"/><Relationship Id="rId163" Type="http://schemas.openxmlformats.org/officeDocument/2006/relationships/oleObject" Target="embeddings/oleObject77.bin"/><Relationship Id="rId184" Type="http://schemas.openxmlformats.org/officeDocument/2006/relationships/footer" Target="footer3.xml"/><Relationship Id="rId219" Type="http://schemas.openxmlformats.org/officeDocument/2006/relationships/oleObject" Target="embeddings/oleObject104.bin"/><Relationship Id="rId370" Type="http://schemas.openxmlformats.org/officeDocument/2006/relationships/image" Target="media/image182.wmf"/><Relationship Id="rId230" Type="http://schemas.openxmlformats.org/officeDocument/2006/relationships/oleObject" Target="embeddings/oleObject109.bin"/><Relationship Id="rId251" Type="http://schemas.openxmlformats.org/officeDocument/2006/relationships/image" Target="media/image121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28" Type="http://schemas.openxmlformats.org/officeDocument/2006/relationships/image" Target="media/image160.wmf"/><Relationship Id="rId349" Type="http://schemas.openxmlformats.org/officeDocument/2006/relationships/image" Target="media/image171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5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6.wmf"/><Relationship Id="rId195" Type="http://schemas.openxmlformats.org/officeDocument/2006/relationships/image" Target="media/image94.wmf"/><Relationship Id="rId209" Type="http://schemas.openxmlformats.org/officeDocument/2006/relationships/image" Target="media/image101.wmf"/><Relationship Id="rId360" Type="http://schemas.openxmlformats.org/officeDocument/2006/relationships/oleObject" Target="embeddings/oleObject173.bin"/><Relationship Id="rId220" Type="http://schemas.openxmlformats.org/officeDocument/2006/relationships/image" Target="media/image105.wmf"/><Relationship Id="rId241" Type="http://schemas.openxmlformats.org/officeDocument/2006/relationships/image" Target="media/image116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283" Type="http://schemas.openxmlformats.org/officeDocument/2006/relationships/image" Target="media/image137.wmf"/><Relationship Id="rId318" Type="http://schemas.openxmlformats.org/officeDocument/2006/relationships/image" Target="media/image155.wmf"/><Relationship Id="rId339" Type="http://schemas.openxmlformats.org/officeDocument/2006/relationships/image" Target="media/image165.wmf"/><Relationship Id="rId78" Type="http://schemas.openxmlformats.org/officeDocument/2006/relationships/image" Target="media/image38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81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68.bin"/><Relationship Id="rId371" Type="http://schemas.openxmlformats.org/officeDocument/2006/relationships/oleObject" Target="embeddings/oleObject178.bin"/><Relationship Id="rId9" Type="http://schemas.openxmlformats.org/officeDocument/2006/relationships/image" Target="media/image2.jpeg"/><Relationship Id="rId210" Type="http://schemas.openxmlformats.org/officeDocument/2006/relationships/oleObject" Target="embeddings/oleObject98.bin"/><Relationship Id="rId26" Type="http://schemas.openxmlformats.org/officeDocument/2006/relationships/image" Target="media/image11.wmf"/><Relationship Id="rId231" Type="http://schemas.openxmlformats.org/officeDocument/2006/relationships/image" Target="media/image111.wmf"/><Relationship Id="rId252" Type="http://schemas.openxmlformats.org/officeDocument/2006/relationships/oleObject" Target="embeddings/oleObject120.bin"/><Relationship Id="rId273" Type="http://schemas.openxmlformats.org/officeDocument/2006/relationships/image" Target="media/image132.wmf"/><Relationship Id="rId294" Type="http://schemas.openxmlformats.org/officeDocument/2006/relationships/image" Target="media/image143.wmf"/><Relationship Id="rId308" Type="http://schemas.openxmlformats.org/officeDocument/2006/relationships/image" Target="media/image150.wmf"/><Relationship Id="rId329" Type="http://schemas.openxmlformats.org/officeDocument/2006/relationships/oleObject" Target="embeddings/oleObject158.bin"/><Relationship Id="rId47" Type="http://schemas.openxmlformats.org/officeDocument/2006/relationships/image" Target="media/image22.wmf"/><Relationship Id="rId68" Type="http://schemas.openxmlformats.org/officeDocument/2006/relationships/image" Target="media/image33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6.wmf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361" Type="http://schemas.openxmlformats.org/officeDocument/2006/relationships/image" Target="media/image177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242" Type="http://schemas.openxmlformats.org/officeDocument/2006/relationships/oleObject" Target="embeddings/oleObject115.bin"/><Relationship Id="rId263" Type="http://schemas.openxmlformats.org/officeDocument/2006/relationships/image" Target="media/image127.wmf"/><Relationship Id="rId284" Type="http://schemas.openxmlformats.org/officeDocument/2006/relationships/oleObject" Target="embeddings/oleObject136.bin"/><Relationship Id="rId319" Type="http://schemas.openxmlformats.org/officeDocument/2006/relationships/oleObject" Target="embeddings/oleObject153.bin"/><Relationship Id="rId37" Type="http://schemas.openxmlformats.org/officeDocument/2006/relationships/image" Target="media/image17.wmf"/><Relationship Id="rId58" Type="http://schemas.openxmlformats.org/officeDocument/2006/relationships/image" Target="media/image28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50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1.wmf"/><Relationship Id="rId330" Type="http://schemas.openxmlformats.org/officeDocument/2006/relationships/image" Target="media/image161.wmf"/><Relationship Id="rId90" Type="http://schemas.openxmlformats.org/officeDocument/2006/relationships/image" Target="media/image44.wmf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6.bin"/><Relationship Id="rId351" Type="http://schemas.openxmlformats.org/officeDocument/2006/relationships/image" Target="media/image172.wmf"/><Relationship Id="rId372" Type="http://schemas.openxmlformats.org/officeDocument/2006/relationships/image" Target="media/image183.wmf"/><Relationship Id="rId211" Type="http://schemas.openxmlformats.org/officeDocument/2006/relationships/image" Target="media/image102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2.wmf"/><Relationship Id="rId274" Type="http://schemas.openxmlformats.org/officeDocument/2006/relationships/oleObject" Target="embeddings/oleObject131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6.wmf"/><Relationship Id="rId320" Type="http://schemas.openxmlformats.org/officeDocument/2006/relationships/image" Target="media/image156.wmf"/><Relationship Id="rId80" Type="http://schemas.openxmlformats.org/officeDocument/2006/relationships/image" Target="media/image39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7.wmf"/><Relationship Id="rId197" Type="http://schemas.openxmlformats.org/officeDocument/2006/relationships/image" Target="media/image95.wmf"/><Relationship Id="rId341" Type="http://schemas.openxmlformats.org/officeDocument/2006/relationships/oleObject" Target="embeddings/oleObject165.bin"/><Relationship Id="rId362" Type="http://schemas.openxmlformats.org/officeDocument/2006/relationships/oleObject" Target="embeddings/oleObject174.bin"/><Relationship Id="rId201" Type="http://schemas.openxmlformats.org/officeDocument/2006/relationships/image" Target="media/image97.wmf"/><Relationship Id="rId222" Type="http://schemas.openxmlformats.org/officeDocument/2006/relationships/image" Target="media/image106.wmf"/><Relationship Id="rId243" Type="http://schemas.openxmlformats.org/officeDocument/2006/relationships/image" Target="media/image117.wmf"/><Relationship Id="rId264" Type="http://schemas.openxmlformats.org/officeDocument/2006/relationships/oleObject" Target="embeddings/oleObject126.bin"/><Relationship Id="rId285" Type="http://schemas.openxmlformats.org/officeDocument/2006/relationships/image" Target="media/image138.wmf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61.wmf"/><Relationship Id="rId310" Type="http://schemas.openxmlformats.org/officeDocument/2006/relationships/image" Target="media/image151.wmf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2.wmf"/><Relationship Id="rId187" Type="http://schemas.openxmlformats.org/officeDocument/2006/relationships/image" Target="media/image90.wmf"/><Relationship Id="rId331" Type="http://schemas.openxmlformats.org/officeDocument/2006/relationships/oleObject" Target="embeddings/oleObject159.bin"/><Relationship Id="rId352" Type="http://schemas.openxmlformats.org/officeDocument/2006/relationships/oleObject" Target="embeddings/oleObject169.bin"/><Relationship Id="rId373" Type="http://schemas.openxmlformats.org/officeDocument/2006/relationships/oleObject" Target="embeddings/oleObject17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2.wmf"/><Relationship Id="rId254" Type="http://schemas.openxmlformats.org/officeDocument/2006/relationships/oleObject" Target="embeddings/oleObject121.bin"/><Relationship Id="rId28" Type="http://schemas.openxmlformats.org/officeDocument/2006/relationships/image" Target="media/image12.wmf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275" Type="http://schemas.openxmlformats.org/officeDocument/2006/relationships/image" Target="media/image133.wmf"/><Relationship Id="rId296" Type="http://schemas.openxmlformats.org/officeDocument/2006/relationships/image" Target="media/image144.wmf"/><Relationship Id="rId300" Type="http://schemas.openxmlformats.org/officeDocument/2006/relationships/image" Target="media/image146.wmf"/><Relationship Id="rId60" Type="http://schemas.openxmlformats.org/officeDocument/2006/relationships/image" Target="media/image29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7.wmf"/><Relationship Id="rId177" Type="http://schemas.openxmlformats.org/officeDocument/2006/relationships/oleObject" Target="embeddings/oleObject84.bin"/><Relationship Id="rId198" Type="http://schemas.openxmlformats.org/officeDocument/2006/relationships/oleObject" Target="embeddings/oleObject92.bin"/><Relationship Id="rId321" Type="http://schemas.openxmlformats.org/officeDocument/2006/relationships/oleObject" Target="embeddings/oleObject154.bin"/><Relationship Id="rId342" Type="http://schemas.openxmlformats.org/officeDocument/2006/relationships/oleObject" Target="embeddings/oleObject166.bin"/><Relationship Id="rId363" Type="http://schemas.openxmlformats.org/officeDocument/2006/relationships/image" Target="media/image178.png"/><Relationship Id="rId202" Type="http://schemas.openxmlformats.org/officeDocument/2006/relationships/oleObject" Target="embeddings/oleObject94.bin"/><Relationship Id="rId223" Type="http://schemas.openxmlformats.org/officeDocument/2006/relationships/oleObject" Target="embeddings/oleObject106.bin"/><Relationship Id="rId244" Type="http://schemas.openxmlformats.org/officeDocument/2006/relationships/oleObject" Target="embeddings/oleObject116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265" Type="http://schemas.openxmlformats.org/officeDocument/2006/relationships/image" Target="media/image128.wmf"/><Relationship Id="rId286" Type="http://schemas.openxmlformats.org/officeDocument/2006/relationships/oleObject" Target="embeddings/oleObject137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2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87.bin"/><Relationship Id="rId311" Type="http://schemas.openxmlformats.org/officeDocument/2006/relationships/oleObject" Target="embeddings/oleObject149.bin"/><Relationship Id="rId332" Type="http://schemas.openxmlformats.org/officeDocument/2006/relationships/image" Target="media/image162.wmf"/><Relationship Id="rId353" Type="http://schemas.openxmlformats.org/officeDocument/2006/relationships/image" Target="media/image173.wmf"/><Relationship Id="rId374" Type="http://schemas.openxmlformats.org/officeDocument/2006/relationships/image" Target="media/image184.png"/><Relationship Id="rId71" Type="http://schemas.openxmlformats.org/officeDocument/2006/relationships/oleObject" Target="embeddings/oleObject31.bin"/><Relationship Id="rId92" Type="http://schemas.openxmlformats.org/officeDocument/2006/relationships/image" Target="media/image45.wmf"/><Relationship Id="rId213" Type="http://schemas.openxmlformats.org/officeDocument/2006/relationships/oleObject" Target="embeddings/oleObject100.bin"/><Relationship Id="rId234" Type="http://schemas.openxmlformats.org/officeDocument/2006/relationships/oleObject" Target="embeddings/oleObject111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23.wmf"/><Relationship Id="rId276" Type="http://schemas.openxmlformats.org/officeDocument/2006/relationships/oleObject" Target="embeddings/oleObject132.bin"/><Relationship Id="rId297" Type="http://schemas.openxmlformats.org/officeDocument/2006/relationships/oleObject" Target="embeddings/oleObject142.bin"/><Relationship Id="rId40" Type="http://schemas.openxmlformats.org/officeDocument/2006/relationships/oleObject" Target="embeddings/oleObject16.bin"/><Relationship Id="rId115" Type="http://schemas.openxmlformats.org/officeDocument/2006/relationships/oleObject" Target="embeddings/oleObject53.bin"/><Relationship Id="rId136" Type="http://schemas.openxmlformats.org/officeDocument/2006/relationships/image" Target="media/image67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8.wmf"/><Relationship Id="rId301" Type="http://schemas.openxmlformats.org/officeDocument/2006/relationships/oleObject" Target="embeddings/oleObject144.bin"/><Relationship Id="rId322" Type="http://schemas.openxmlformats.org/officeDocument/2006/relationships/image" Target="media/image157.wmf"/><Relationship Id="rId343" Type="http://schemas.openxmlformats.org/officeDocument/2006/relationships/image" Target="media/image166.wmf"/><Relationship Id="rId364" Type="http://schemas.openxmlformats.org/officeDocument/2006/relationships/image" Target="media/image179.wmf"/><Relationship Id="rId61" Type="http://schemas.openxmlformats.org/officeDocument/2006/relationships/oleObject" Target="embeddings/oleObject26.bin"/><Relationship Id="rId82" Type="http://schemas.openxmlformats.org/officeDocument/2006/relationships/image" Target="media/image40.wmf"/><Relationship Id="rId199" Type="http://schemas.openxmlformats.org/officeDocument/2006/relationships/image" Target="media/image96.wmf"/><Relationship Id="rId203" Type="http://schemas.openxmlformats.org/officeDocument/2006/relationships/image" Target="media/image98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7.wmf"/><Relationship Id="rId245" Type="http://schemas.openxmlformats.org/officeDocument/2006/relationships/image" Target="media/image118.wmf"/><Relationship Id="rId266" Type="http://schemas.openxmlformats.org/officeDocument/2006/relationships/oleObject" Target="embeddings/oleObject127.bin"/><Relationship Id="rId287" Type="http://schemas.openxmlformats.org/officeDocument/2006/relationships/image" Target="media/image139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2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3.wmf"/><Relationship Id="rId312" Type="http://schemas.openxmlformats.org/officeDocument/2006/relationships/image" Target="media/image152.wmf"/><Relationship Id="rId333" Type="http://schemas.openxmlformats.org/officeDocument/2006/relationships/oleObject" Target="embeddings/oleObject160.bin"/><Relationship Id="rId354" Type="http://schemas.openxmlformats.org/officeDocument/2006/relationships/oleObject" Target="embeddings/oleObject170.bin"/><Relationship Id="rId51" Type="http://schemas.openxmlformats.org/officeDocument/2006/relationships/image" Target="media/image24.jpeg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1.wmf"/><Relationship Id="rId375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oleObject" Target="embeddings/oleObject101.bin"/><Relationship Id="rId235" Type="http://schemas.openxmlformats.org/officeDocument/2006/relationships/image" Target="media/image113.wmf"/><Relationship Id="rId256" Type="http://schemas.openxmlformats.org/officeDocument/2006/relationships/oleObject" Target="embeddings/oleObject122.bin"/><Relationship Id="rId277" Type="http://schemas.openxmlformats.org/officeDocument/2006/relationships/image" Target="media/image134.wmf"/><Relationship Id="rId298" Type="http://schemas.openxmlformats.org/officeDocument/2006/relationships/image" Target="media/image145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8.wmf"/><Relationship Id="rId302" Type="http://schemas.openxmlformats.org/officeDocument/2006/relationships/image" Target="media/image147.wmf"/><Relationship Id="rId323" Type="http://schemas.openxmlformats.org/officeDocument/2006/relationships/oleObject" Target="embeddings/oleObject155.bin"/><Relationship Id="rId344" Type="http://schemas.openxmlformats.org/officeDocument/2006/relationships/oleObject" Target="embeddings/oleObject167.bin"/><Relationship Id="rId20" Type="http://schemas.openxmlformats.org/officeDocument/2006/relationships/image" Target="media/image8.wmf"/><Relationship Id="rId41" Type="http://schemas.openxmlformats.org/officeDocument/2006/relationships/image" Target="media/image19.wmf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75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oleObject" Target="embeddings/oleObject107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29.wmf"/><Relationship Id="rId288" Type="http://schemas.openxmlformats.org/officeDocument/2006/relationships/oleObject" Target="embeddings/oleObject138.bin"/><Relationship Id="rId106" Type="http://schemas.openxmlformats.org/officeDocument/2006/relationships/image" Target="media/image52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5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3.wmf"/><Relationship Id="rId355" Type="http://schemas.openxmlformats.org/officeDocument/2006/relationships/image" Target="media/image174.wmf"/><Relationship Id="rId376" Type="http://schemas.openxmlformats.org/officeDocument/2006/relationships/image" Target="media/image186.wmf"/><Relationship Id="rId4" Type="http://schemas.openxmlformats.org/officeDocument/2006/relationships/webSettings" Target="webSettings.xml"/><Relationship Id="rId180" Type="http://schemas.openxmlformats.org/officeDocument/2006/relationships/header" Target="header1.xml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2.bin"/><Relationship Id="rId257" Type="http://schemas.openxmlformats.org/officeDocument/2006/relationships/image" Target="media/image124.wmf"/><Relationship Id="rId278" Type="http://schemas.openxmlformats.org/officeDocument/2006/relationships/oleObject" Target="embeddings/oleObject13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32</Pages>
  <Words>5554</Words>
  <Characters>31660</Characters>
  <Application>Microsoft Office Word</Application>
  <DocSecurity>0</DocSecurity>
  <Lines>263</Lines>
  <Paragraphs>74</Paragraphs>
  <ScaleCrop>false</ScaleCrop>
  <Company/>
  <LinksUpToDate>false</LinksUpToDate>
  <CharactersWithSpaces>37140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mikolishina_ly</dc:creator>
  <cp:lastModifiedBy>avdeeva_es</cp:lastModifiedBy>
  <cp:revision>2</cp:revision>
  <dcterms:created xsi:type="dcterms:W3CDTF">2019-05-29T10:21:00Z</dcterms:created>
  <dcterms:modified xsi:type="dcterms:W3CDTF">2019-05-29T10:21:00Z</dcterms:modified>
</cp:coreProperties>
</file>