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E9" w:rsidRPr="00F8120D" w:rsidRDefault="008D2189" w:rsidP="00760F01">
      <w:pPr>
        <w:spacing w:line="216" w:lineRule="auto"/>
        <w:ind w:firstLine="0"/>
        <w:jc w:val="center"/>
        <w:rPr>
          <w:sz w:val="28"/>
          <w:szCs w:val="28"/>
        </w:rPr>
      </w:pPr>
      <w:r w:rsidRPr="00F8120D">
        <w:rPr>
          <w:sz w:val="28"/>
          <w:szCs w:val="28"/>
        </w:rPr>
        <w:t xml:space="preserve">Перечень вопросов для </w:t>
      </w:r>
      <w:r w:rsidR="00B71882">
        <w:rPr>
          <w:sz w:val="28"/>
          <w:szCs w:val="28"/>
        </w:rPr>
        <w:t>зачета</w:t>
      </w:r>
      <w:r w:rsidRPr="00F8120D">
        <w:rPr>
          <w:sz w:val="28"/>
          <w:szCs w:val="28"/>
        </w:rPr>
        <w:t xml:space="preserve"> по дисциплине «</w:t>
      </w:r>
      <w:r w:rsidR="00CE5738" w:rsidRPr="00F8120D">
        <w:rPr>
          <w:sz w:val="28"/>
          <w:szCs w:val="28"/>
        </w:rPr>
        <w:t>Экономическое обоснование проектных решений</w:t>
      </w:r>
      <w:r w:rsidR="00B71882">
        <w:rPr>
          <w:sz w:val="28"/>
          <w:szCs w:val="28"/>
        </w:rPr>
        <w:t xml:space="preserve"> при перевозке пассажиров</w:t>
      </w:r>
      <w:r w:rsidRPr="00F8120D">
        <w:rPr>
          <w:sz w:val="28"/>
          <w:szCs w:val="28"/>
        </w:rPr>
        <w:t xml:space="preserve">» для студентов </w:t>
      </w:r>
      <w:r w:rsidR="00FE354E" w:rsidRPr="00F8120D">
        <w:rPr>
          <w:sz w:val="28"/>
          <w:szCs w:val="28"/>
        </w:rPr>
        <w:t>направления</w:t>
      </w:r>
      <w:r w:rsidRPr="00F8120D">
        <w:rPr>
          <w:sz w:val="28"/>
          <w:szCs w:val="28"/>
        </w:rPr>
        <w:t xml:space="preserve"> </w:t>
      </w:r>
      <w:r w:rsidR="00CE5738" w:rsidRPr="00F8120D">
        <w:rPr>
          <w:sz w:val="28"/>
          <w:szCs w:val="28"/>
        </w:rPr>
        <w:t>23.0</w:t>
      </w:r>
      <w:r w:rsidR="00B71882">
        <w:rPr>
          <w:sz w:val="28"/>
          <w:szCs w:val="28"/>
        </w:rPr>
        <w:t>4</w:t>
      </w:r>
      <w:r w:rsidR="00CE5738" w:rsidRPr="00F8120D">
        <w:rPr>
          <w:sz w:val="28"/>
          <w:szCs w:val="28"/>
        </w:rPr>
        <w:t>.01</w:t>
      </w:r>
    </w:p>
    <w:p w:rsidR="008D2189" w:rsidRPr="00F8120D" w:rsidRDefault="008D2189" w:rsidP="00760F01">
      <w:pPr>
        <w:spacing w:line="216" w:lineRule="auto"/>
        <w:ind w:left="0" w:firstLine="0"/>
        <w:jc w:val="both"/>
        <w:rPr>
          <w:sz w:val="28"/>
          <w:szCs w:val="28"/>
        </w:rPr>
      </w:pPr>
    </w:p>
    <w:p w:rsidR="00D730C2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Специфика задач, решаемых в разных сферах деятельности автомобильного транспорта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bookmarkStart w:id="0" w:name="_Toc47409705"/>
      <w:bookmarkStart w:id="1" w:name="_Toc47507578"/>
      <w:bookmarkStart w:id="2" w:name="_Toc59186753"/>
      <w:bookmarkStart w:id="3" w:name="_Toc59370989"/>
      <w:bookmarkStart w:id="4" w:name="_Toc92081029"/>
      <w:r w:rsidRPr="00F8120D">
        <w:rPr>
          <w:bCs/>
          <w:iCs/>
          <w:sz w:val="28"/>
          <w:szCs w:val="28"/>
        </w:rPr>
        <w:t>Виды эффективности.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bCs/>
          <w:iCs/>
          <w:sz w:val="28"/>
          <w:szCs w:val="28"/>
        </w:rPr>
        <w:t>Основные принципы оценки эффективности</w:t>
      </w:r>
      <w:bookmarkStart w:id="5" w:name="_Toc47409707"/>
      <w:bookmarkStart w:id="6" w:name="_Toc47507580"/>
      <w:bookmarkStart w:id="7" w:name="_Toc59370991"/>
      <w:bookmarkStart w:id="8" w:name="_Toc92081031"/>
      <w:bookmarkEnd w:id="0"/>
      <w:bookmarkEnd w:id="1"/>
      <w:bookmarkEnd w:id="2"/>
      <w:bookmarkEnd w:id="3"/>
      <w:bookmarkEnd w:id="4"/>
      <w:r w:rsidRPr="00F8120D">
        <w:rPr>
          <w:bCs/>
          <w:iCs/>
          <w:sz w:val="28"/>
          <w:szCs w:val="28"/>
        </w:rPr>
        <w:t xml:space="preserve"> обоснования проектных решений.</w:t>
      </w:r>
    </w:p>
    <w:p w:rsidR="00ED477B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bCs/>
          <w:iCs/>
          <w:sz w:val="28"/>
          <w:szCs w:val="28"/>
        </w:rPr>
        <w:t>Особенности оценки эффективности на разных стадиях разработки и осуществления проек</w:t>
      </w:r>
      <w:bookmarkEnd w:id="5"/>
      <w:bookmarkEnd w:id="6"/>
      <w:bookmarkEnd w:id="7"/>
      <w:bookmarkEnd w:id="8"/>
      <w:r w:rsidRPr="00F8120D">
        <w:rPr>
          <w:bCs/>
          <w:iCs/>
          <w:sz w:val="28"/>
          <w:szCs w:val="28"/>
        </w:rPr>
        <w:t>тных решений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Разделы технико-экономического обоснования инновационного проекта</w:t>
      </w:r>
    </w:p>
    <w:p w:rsidR="00EF5147" w:rsidRPr="00F8120D" w:rsidRDefault="00EF5147" w:rsidP="00EF5147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iCs/>
          <w:sz w:val="28"/>
          <w:szCs w:val="28"/>
          <w:lang w:val="en-US"/>
        </w:rPr>
      </w:pPr>
      <w:r w:rsidRPr="00F8120D">
        <w:rPr>
          <w:iCs/>
          <w:sz w:val="28"/>
          <w:szCs w:val="28"/>
        </w:rPr>
        <w:t>Учет фактора инфляции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Расчет полезного экономического эффекта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Расчет предельного уровня стоимости инновационного мероприятия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Оценка эффективности инвестиционных проектов на автомобильном транспорте (расчет капитальных вложений, расчет эксплуатационных затрат</w:t>
      </w:r>
      <w:r w:rsidRPr="00F8120D">
        <w:rPr>
          <w:b/>
          <w:sz w:val="28"/>
          <w:szCs w:val="28"/>
        </w:rPr>
        <w:t>,</w:t>
      </w:r>
      <w:r w:rsidRPr="00F8120D">
        <w:rPr>
          <w:sz w:val="28"/>
          <w:szCs w:val="28"/>
        </w:rPr>
        <w:t xml:space="preserve"> расчет дохода)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Оценка эффективности инвестиционных проектов на автомобильном транспорте (расчет налогов, расчет прибыли, расчет рентабельности)</w:t>
      </w:r>
    </w:p>
    <w:p w:rsidR="00EF5147" w:rsidRPr="00F8120D" w:rsidRDefault="00EF5147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Оценка эффективности инвестиционных проектов на автомобильном транспорте (определение уровня безубыточности, расчет срока окупаемости проекта)</w:t>
      </w:r>
    </w:p>
    <w:p w:rsidR="00DD3145" w:rsidRPr="00F8120D" w:rsidRDefault="00DD3145" w:rsidP="00ED477B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Рентабельность, как показатель экономически устойчивой деятельности АТП</w:t>
      </w:r>
    </w:p>
    <w:p w:rsidR="00DD3145" w:rsidRPr="00F8120D" w:rsidRDefault="00DD3145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Технико-экономическое обоснование приобретения подвижного состава (Основные положения)</w:t>
      </w:r>
    </w:p>
    <w:p w:rsidR="00DD3145" w:rsidRPr="00F8120D" w:rsidRDefault="00DD3145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Технико-экономическое обоснование приобретения подвижного состава (модель формирования совокупной стоимости владения АТС)</w:t>
      </w:r>
    </w:p>
    <w:p w:rsidR="00DD3145" w:rsidRPr="00F8120D" w:rsidRDefault="00DD3145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 xml:space="preserve">Способы приобретения </w:t>
      </w:r>
      <w:r w:rsidR="00B71882">
        <w:rPr>
          <w:sz w:val="28"/>
          <w:szCs w:val="28"/>
        </w:rPr>
        <w:t>пассажирского</w:t>
      </w:r>
      <w:r w:rsidR="00B71882" w:rsidRPr="00F8120D">
        <w:rPr>
          <w:sz w:val="28"/>
          <w:szCs w:val="28"/>
        </w:rPr>
        <w:t xml:space="preserve"> </w:t>
      </w:r>
      <w:r w:rsidRPr="00F8120D">
        <w:rPr>
          <w:sz w:val="28"/>
          <w:szCs w:val="28"/>
        </w:rPr>
        <w:t>коммерческого автомобиля (покупка за собственные средства)</w:t>
      </w:r>
    </w:p>
    <w:p w:rsidR="00DD3145" w:rsidRPr="00F8120D" w:rsidRDefault="00DD3145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 xml:space="preserve">Способы приобретения </w:t>
      </w:r>
      <w:r w:rsidR="00B71882">
        <w:rPr>
          <w:sz w:val="28"/>
          <w:szCs w:val="28"/>
        </w:rPr>
        <w:t>пассажирского</w:t>
      </w:r>
      <w:r w:rsidR="00B71882" w:rsidRPr="00F8120D">
        <w:rPr>
          <w:sz w:val="28"/>
          <w:szCs w:val="28"/>
        </w:rPr>
        <w:t xml:space="preserve"> </w:t>
      </w:r>
      <w:r w:rsidRPr="00F8120D">
        <w:rPr>
          <w:sz w:val="28"/>
          <w:szCs w:val="28"/>
        </w:rPr>
        <w:t xml:space="preserve">коммерческого автомобиля (приобретение </w:t>
      </w:r>
      <w:r w:rsidR="00B71882">
        <w:rPr>
          <w:sz w:val="28"/>
          <w:szCs w:val="28"/>
        </w:rPr>
        <w:t>пассажирского</w:t>
      </w:r>
      <w:r w:rsidR="00B71882" w:rsidRPr="00F8120D">
        <w:rPr>
          <w:sz w:val="28"/>
          <w:szCs w:val="28"/>
        </w:rPr>
        <w:t xml:space="preserve"> </w:t>
      </w:r>
      <w:r w:rsidRPr="00F8120D">
        <w:rPr>
          <w:sz w:val="28"/>
          <w:szCs w:val="28"/>
        </w:rPr>
        <w:t xml:space="preserve">коммерческого транспорта </w:t>
      </w:r>
      <w:bookmarkStart w:id="9" w:name="bookmark9"/>
      <w:r w:rsidRPr="00F8120D">
        <w:rPr>
          <w:sz w:val="28"/>
          <w:szCs w:val="28"/>
        </w:rPr>
        <w:t>в кредит</w:t>
      </w:r>
      <w:bookmarkEnd w:id="9"/>
      <w:r w:rsidRPr="00F8120D">
        <w:rPr>
          <w:sz w:val="28"/>
          <w:szCs w:val="28"/>
        </w:rPr>
        <w:t>)</w:t>
      </w:r>
    </w:p>
    <w:p w:rsidR="00DD3145" w:rsidRPr="00F8120D" w:rsidRDefault="00DD3145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 xml:space="preserve">Способы приобретения </w:t>
      </w:r>
      <w:r w:rsidR="00B71882">
        <w:rPr>
          <w:sz w:val="28"/>
          <w:szCs w:val="28"/>
        </w:rPr>
        <w:t>пассажирского</w:t>
      </w:r>
      <w:r w:rsidRPr="00F8120D">
        <w:rPr>
          <w:sz w:val="28"/>
          <w:szCs w:val="28"/>
        </w:rPr>
        <w:t xml:space="preserve"> коммерческого автомобиля (приобретение </w:t>
      </w:r>
      <w:r w:rsidR="00B71882">
        <w:rPr>
          <w:sz w:val="28"/>
          <w:szCs w:val="28"/>
        </w:rPr>
        <w:t xml:space="preserve">пассажирских </w:t>
      </w:r>
      <w:r w:rsidRPr="00F8120D">
        <w:rPr>
          <w:sz w:val="28"/>
          <w:szCs w:val="28"/>
        </w:rPr>
        <w:t>автомобилей в лизинг)</w:t>
      </w:r>
    </w:p>
    <w:p w:rsidR="00DD3145" w:rsidRPr="00F8120D" w:rsidRDefault="00DD3145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Технико-экономическое обоснование приобретения подвижного состава (</w:t>
      </w:r>
      <w:r w:rsidR="00F8120D" w:rsidRPr="00F8120D">
        <w:rPr>
          <w:sz w:val="28"/>
          <w:szCs w:val="28"/>
        </w:rPr>
        <w:t xml:space="preserve">расходы </w:t>
      </w:r>
      <w:r w:rsidRPr="00F8120D">
        <w:rPr>
          <w:sz w:val="28"/>
          <w:szCs w:val="28"/>
        </w:rPr>
        <w:t>на эксплуатацию</w:t>
      </w:r>
      <w:r w:rsidR="00F8120D" w:rsidRPr="00F8120D">
        <w:rPr>
          <w:sz w:val="28"/>
          <w:szCs w:val="28"/>
        </w:rPr>
        <w:t>)</w:t>
      </w:r>
    </w:p>
    <w:p w:rsidR="00DD3145" w:rsidRPr="00F8120D" w:rsidRDefault="00F8120D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Технико-экономическое обоснование приобретения подвижного состава</w:t>
      </w:r>
      <w:r w:rsidRPr="00F8120D">
        <w:rPr>
          <w:b/>
          <w:sz w:val="28"/>
          <w:szCs w:val="28"/>
        </w:rPr>
        <w:t xml:space="preserve"> (</w:t>
      </w:r>
      <w:r w:rsidRPr="00F8120D">
        <w:rPr>
          <w:sz w:val="28"/>
          <w:szCs w:val="28"/>
        </w:rPr>
        <w:t xml:space="preserve">возмещение </w:t>
      </w:r>
      <w:r w:rsidR="00DD3145" w:rsidRPr="00F8120D">
        <w:rPr>
          <w:sz w:val="28"/>
          <w:szCs w:val="28"/>
        </w:rPr>
        <w:t xml:space="preserve">стоимости </w:t>
      </w:r>
      <w:r w:rsidR="00B71882">
        <w:rPr>
          <w:sz w:val="28"/>
          <w:szCs w:val="28"/>
        </w:rPr>
        <w:t>пассажирского</w:t>
      </w:r>
      <w:r w:rsidR="00B71882" w:rsidRPr="00F8120D">
        <w:rPr>
          <w:sz w:val="28"/>
          <w:szCs w:val="28"/>
        </w:rPr>
        <w:t xml:space="preserve"> </w:t>
      </w:r>
      <w:r w:rsidR="00DD3145" w:rsidRPr="00F8120D">
        <w:rPr>
          <w:sz w:val="28"/>
          <w:szCs w:val="28"/>
        </w:rPr>
        <w:t xml:space="preserve">автомобиля, </w:t>
      </w:r>
      <w:proofErr w:type="spellStart"/>
      <w:r w:rsidRPr="00F8120D">
        <w:rPr>
          <w:sz w:val="28"/>
          <w:szCs w:val="28"/>
        </w:rPr>
        <w:t>этапность</w:t>
      </w:r>
      <w:proofErr w:type="spellEnd"/>
      <w:r w:rsidRPr="00F8120D">
        <w:rPr>
          <w:sz w:val="28"/>
          <w:szCs w:val="28"/>
        </w:rPr>
        <w:t xml:space="preserve"> </w:t>
      </w:r>
      <w:r w:rsidR="00DD3145" w:rsidRPr="00F8120D">
        <w:rPr>
          <w:sz w:val="28"/>
          <w:szCs w:val="28"/>
        </w:rPr>
        <w:t>расчета стоимости владения</w:t>
      </w:r>
      <w:r w:rsidRPr="00F8120D">
        <w:rPr>
          <w:sz w:val="28"/>
          <w:szCs w:val="28"/>
        </w:rPr>
        <w:t>)</w:t>
      </w:r>
    </w:p>
    <w:p w:rsidR="00DD3145" w:rsidRPr="00F8120D" w:rsidRDefault="00F8120D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 xml:space="preserve">Технико-экономическое обоснование приобретения подвижного состава (показатели </w:t>
      </w:r>
      <w:r w:rsidR="00DD3145" w:rsidRPr="00F8120D">
        <w:rPr>
          <w:sz w:val="28"/>
          <w:szCs w:val="28"/>
        </w:rPr>
        <w:t xml:space="preserve">эффективности, </w:t>
      </w:r>
      <w:r w:rsidRPr="00F8120D">
        <w:rPr>
          <w:sz w:val="28"/>
          <w:szCs w:val="28"/>
        </w:rPr>
        <w:t xml:space="preserve">общая </w:t>
      </w:r>
      <w:r w:rsidR="00DD3145" w:rsidRPr="00F8120D">
        <w:rPr>
          <w:sz w:val="28"/>
          <w:szCs w:val="28"/>
        </w:rPr>
        <w:t>схема оценки эффективности</w:t>
      </w:r>
      <w:r w:rsidRPr="00F8120D">
        <w:rPr>
          <w:sz w:val="28"/>
          <w:szCs w:val="28"/>
        </w:rPr>
        <w:t>)</w:t>
      </w:r>
    </w:p>
    <w:p w:rsidR="00F8120D" w:rsidRPr="00F8120D" w:rsidRDefault="00F8120D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Необходимость анализа перевозок пассажиров</w:t>
      </w:r>
    </w:p>
    <w:p w:rsidR="00F8120D" w:rsidRPr="00F8120D" w:rsidRDefault="00F8120D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Технико-эксплуатационные показатели, влияющие на эффективность функционирования пассажирского автомобильного транспорта</w:t>
      </w:r>
    </w:p>
    <w:p w:rsidR="00F8120D" w:rsidRPr="00F8120D" w:rsidRDefault="00F8120D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Последовательность этапов анализа перевозок пассажиров рейсовыми автобусами</w:t>
      </w:r>
    </w:p>
    <w:p w:rsidR="00F8120D" w:rsidRPr="00F8120D" w:rsidRDefault="00F8120D" w:rsidP="00DD3145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Факторы, определяющие изменение себестоимости пассажирских перевозок</w:t>
      </w:r>
    </w:p>
    <w:p w:rsidR="00DD3145" w:rsidRPr="00F8120D" w:rsidRDefault="00F8120D" w:rsidP="00F8120D">
      <w:pPr>
        <w:numPr>
          <w:ilvl w:val="0"/>
          <w:numId w:val="4"/>
        </w:numPr>
        <w:tabs>
          <w:tab w:val="clear" w:pos="760"/>
          <w:tab w:val="num" w:pos="900"/>
        </w:tabs>
        <w:spacing w:line="216" w:lineRule="auto"/>
        <w:ind w:left="900" w:hanging="500"/>
        <w:jc w:val="both"/>
        <w:rPr>
          <w:sz w:val="28"/>
          <w:szCs w:val="28"/>
        </w:rPr>
      </w:pPr>
      <w:r w:rsidRPr="00F8120D">
        <w:rPr>
          <w:sz w:val="28"/>
          <w:szCs w:val="28"/>
        </w:rPr>
        <w:t>Обобщающие показатели деятельности пассажирского автомобильного транспорта</w:t>
      </w:r>
    </w:p>
    <w:sectPr w:rsidR="00DD3145" w:rsidRPr="00F8120D" w:rsidSect="00760F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FF7"/>
    <w:multiLevelType w:val="hybridMultilevel"/>
    <w:tmpl w:val="CBBCA54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8DC287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36F18FB"/>
    <w:multiLevelType w:val="hybridMultilevel"/>
    <w:tmpl w:val="2AF8EBAE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67DC4051"/>
    <w:multiLevelType w:val="hybridMultilevel"/>
    <w:tmpl w:val="31D2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7436D0"/>
    <w:multiLevelType w:val="hybridMultilevel"/>
    <w:tmpl w:val="CC62819E"/>
    <w:lvl w:ilvl="0" w:tplc="C8DC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8D2189"/>
    <w:rsid w:val="000E2179"/>
    <w:rsid w:val="00236E5A"/>
    <w:rsid w:val="00292CC6"/>
    <w:rsid w:val="002A4D8B"/>
    <w:rsid w:val="002C7FFE"/>
    <w:rsid w:val="003435D0"/>
    <w:rsid w:val="004665F9"/>
    <w:rsid w:val="006016C2"/>
    <w:rsid w:val="006C6BCD"/>
    <w:rsid w:val="007220E7"/>
    <w:rsid w:val="00760F01"/>
    <w:rsid w:val="007766FE"/>
    <w:rsid w:val="008478EB"/>
    <w:rsid w:val="008D2189"/>
    <w:rsid w:val="008E5D63"/>
    <w:rsid w:val="00A6217F"/>
    <w:rsid w:val="00A92194"/>
    <w:rsid w:val="00AD78F2"/>
    <w:rsid w:val="00B71882"/>
    <w:rsid w:val="00CB31E9"/>
    <w:rsid w:val="00CE5738"/>
    <w:rsid w:val="00D730C2"/>
    <w:rsid w:val="00DD3145"/>
    <w:rsid w:val="00E51472"/>
    <w:rsid w:val="00ED477B"/>
    <w:rsid w:val="00EF3E28"/>
    <w:rsid w:val="00EF5147"/>
    <w:rsid w:val="00F00519"/>
    <w:rsid w:val="00F168E2"/>
    <w:rsid w:val="00F2653B"/>
    <w:rsid w:val="00F40E3B"/>
    <w:rsid w:val="00F614AD"/>
    <w:rsid w:val="00F65CCF"/>
    <w:rsid w:val="00F8120D"/>
    <w:rsid w:val="00FC7501"/>
    <w:rsid w:val="00F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89"/>
    <w:pPr>
      <w:widowControl w:val="0"/>
      <w:autoSpaceDE w:val="0"/>
      <w:autoSpaceDN w:val="0"/>
      <w:adjustRightInd w:val="0"/>
      <w:spacing w:line="300" w:lineRule="auto"/>
      <w:ind w:left="40" w:firstLine="54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23">
    <w:name w:val="Heading #1 (2)3"/>
    <w:basedOn w:val="a0"/>
    <w:rsid w:val="00EF514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Bodytext14">
    <w:name w:val="Body text (14)"/>
    <w:basedOn w:val="a0"/>
    <w:rsid w:val="00EF5147"/>
    <w:rPr>
      <w:b/>
      <w:bCs/>
      <w:sz w:val="31"/>
      <w:szCs w:val="31"/>
      <w:shd w:val="clear" w:color="auto" w:fill="FFFFFF"/>
      <w:lang w:bidi="ar-SA"/>
    </w:rPr>
  </w:style>
  <w:style w:type="character" w:customStyle="1" w:styleId="Heading12">
    <w:name w:val="Heading #1 (2)"/>
    <w:basedOn w:val="a0"/>
    <w:rsid w:val="00EF5147"/>
    <w:rPr>
      <w:b/>
      <w:bCs/>
      <w:sz w:val="31"/>
      <w:szCs w:val="31"/>
      <w:shd w:val="clear" w:color="auto" w:fill="FFFFFF"/>
      <w:lang w:bidi="ar-SA"/>
    </w:rPr>
  </w:style>
  <w:style w:type="character" w:customStyle="1" w:styleId="Heading1">
    <w:name w:val="Heading #1"/>
    <w:basedOn w:val="a0"/>
    <w:rsid w:val="00DD314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3">
    <w:name w:val="Heading #1 (3)"/>
    <w:basedOn w:val="a0"/>
    <w:rsid w:val="00DD314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Heading22">
    <w:name w:val="Heading #2 (2)"/>
    <w:basedOn w:val="a0"/>
    <w:rsid w:val="00DD3145"/>
    <w:rPr>
      <w:rFonts w:ascii="Times New Roman" w:hAnsi="Times New Roman" w:cs="Times New Roman"/>
      <w:spacing w:val="0"/>
      <w:sz w:val="20"/>
      <w:szCs w:val="20"/>
    </w:rPr>
  </w:style>
  <w:style w:type="character" w:customStyle="1" w:styleId="Heading132">
    <w:name w:val="Heading #1 (3)2"/>
    <w:basedOn w:val="a0"/>
    <w:rsid w:val="00DD3145"/>
    <w:rPr>
      <w:rFonts w:ascii="Times New Roman" w:hAnsi="Times New Roman" w:cs="Times New Roman"/>
      <w:b/>
      <w:bCs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для экзамена по дисциплине «Экономика отрасли» для студентов специальности  050501 Профессиональное обучение (автомобили и автомобильное хозяйство) </vt:lpstr>
    </vt:vector>
  </TitlesOfParts>
  <Company>*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для экзамена по дисциплине «Экономика отрасли» для студентов специальности  050501 Профессиональное обучение (автомобили и автомобильное хозяйство)</dc:title>
  <dc:creator>zhihorenko_nm</dc:creator>
  <cp:lastModifiedBy>Галактионова Елена Сергеевна</cp:lastModifiedBy>
  <cp:revision>2</cp:revision>
  <cp:lastPrinted>2022-11-21T09:30:00Z</cp:lastPrinted>
  <dcterms:created xsi:type="dcterms:W3CDTF">2022-11-21T09:31:00Z</dcterms:created>
  <dcterms:modified xsi:type="dcterms:W3CDTF">2022-11-21T09:31:00Z</dcterms:modified>
</cp:coreProperties>
</file>