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40" w:rsidRDefault="00A50540" w:rsidP="00A50540">
      <w:pPr>
        <w:pStyle w:val="12"/>
        <w:widowControl/>
        <w:jc w:val="center"/>
        <w:rPr>
          <w:sz w:val="30"/>
          <w:szCs w:val="30"/>
        </w:rPr>
      </w:pPr>
      <w:r>
        <w:rPr>
          <w:sz w:val="30"/>
          <w:szCs w:val="30"/>
        </w:rPr>
        <w:t>Федеральное агентство по образованию</w:t>
      </w:r>
    </w:p>
    <w:p w:rsidR="00A50540" w:rsidRDefault="00A50540" w:rsidP="00A50540">
      <w:pPr>
        <w:pStyle w:val="12"/>
        <w:widowControl/>
        <w:jc w:val="center"/>
        <w:rPr>
          <w:sz w:val="30"/>
          <w:szCs w:val="30"/>
        </w:rPr>
      </w:pPr>
      <w:r>
        <w:rPr>
          <w:sz w:val="30"/>
          <w:szCs w:val="30"/>
        </w:rPr>
        <w:t>Сибирская государственная автомобильно-дорожная академия</w:t>
      </w:r>
    </w:p>
    <w:p w:rsidR="00A50540" w:rsidRDefault="00A50540" w:rsidP="00A50540">
      <w:pPr>
        <w:pStyle w:val="12"/>
        <w:widowControl/>
        <w:jc w:val="center"/>
        <w:rPr>
          <w:sz w:val="30"/>
          <w:szCs w:val="30"/>
        </w:rPr>
      </w:pPr>
      <w:r>
        <w:rPr>
          <w:sz w:val="30"/>
          <w:szCs w:val="30"/>
        </w:rPr>
        <w:t>(</w:t>
      </w:r>
      <w:proofErr w:type="spellStart"/>
      <w:r>
        <w:rPr>
          <w:sz w:val="30"/>
          <w:szCs w:val="30"/>
        </w:rPr>
        <w:t>СибАДИ</w:t>
      </w:r>
      <w:proofErr w:type="spellEnd"/>
      <w:r>
        <w:rPr>
          <w:sz w:val="30"/>
          <w:szCs w:val="30"/>
        </w:rPr>
        <w:t>)</w:t>
      </w:r>
    </w:p>
    <w:p w:rsidR="00A50540" w:rsidRDefault="00A50540" w:rsidP="00A50540">
      <w:pPr>
        <w:pStyle w:val="12"/>
        <w:widowControl/>
        <w:jc w:val="center"/>
        <w:rPr>
          <w:sz w:val="30"/>
          <w:szCs w:val="30"/>
        </w:rPr>
      </w:pPr>
    </w:p>
    <w:p w:rsidR="00A50540" w:rsidRDefault="00A50540" w:rsidP="00A50540">
      <w:pPr>
        <w:pStyle w:val="12"/>
        <w:widowControl/>
        <w:jc w:val="center"/>
        <w:rPr>
          <w:sz w:val="30"/>
          <w:szCs w:val="30"/>
        </w:rPr>
      </w:pPr>
    </w:p>
    <w:p w:rsidR="00E42EE4" w:rsidRDefault="00A50540" w:rsidP="00A50540">
      <w:pPr>
        <w:pStyle w:val="9"/>
        <w:rPr>
          <w:caps/>
        </w:rPr>
      </w:pPr>
      <w:r>
        <w:rPr>
          <w:b w:val="0"/>
          <w:bCs/>
          <w:sz w:val="30"/>
        </w:rPr>
        <w:t>Кафедра  Организация</w:t>
      </w:r>
      <w:r w:rsidR="00E42EE4">
        <w:rPr>
          <w:b w:val="0"/>
          <w:bCs/>
          <w:sz w:val="30"/>
        </w:rPr>
        <w:t xml:space="preserve"> перевозок и управлени</w:t>
      </w:r>
      <w:r>
        <w:rPr>
          <w:b w:val="0"/>
          <w:bCs/>
          <w:sz w:val="30"/>
        </w:rPr>
        <w:t>е</w:t>
      </w:r>
      <w:r w:rsidR="00E42EE4">
        <w:rPr>
          <w:b w:val="0"/>
          <w:bCs/>
          <w:sz w:val="30"/>
        </w:rPr>
        <w:t xml:space="preserve"> на транспорте</w:t>
      </w:r>
    </w:p>
    <w:p w:rsidR="00E42EE4" w:rsidRDefault="00E42EE4" w:rsidP="00A50540">
      <w:pPr>
        <w:spacing w:line="240" w:lineRule="auto"/>
        <w:ind w:firstLine="0"/>
        <w:jc w:val="center"/>
        <w:rPr>
          <w:b/>
          <w:smallCaps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  <w:smallCaps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  <w:smallCaps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  <w:smallCaps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  <w:smallCaps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  <w:smallCaps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  <w:smallCaps/>
        </w:rPr>
      </w:pPr>
    </w:p>
    <w:p w:rsidR="00E42EE4" w:rsidRDefault="00E42EE4" w:rsidP="00A50540">
      <w:pPr>
        <w:pStyle w:val="9"/>
        <w:rPr>
          <w:bCs/>
          <w:caps/>
        </w:rPr>
      </w:pPr>
    </w:p>
    <w:p w:rsidR="00E42EE4" w:rsidRPr="00A50540" w:rsidRDefault="00117075" w:rsidP="00A50540">
      <w:pPr>
        <w:pStyle w:val="9"/>
        <w:spacing w:line="360" w:lineRule="auto"/>
        <w:rPr>
          <w:b w:val="0"/>
          <w:bCs/>
          <w:caps/>
          <w:smallCaps/>
          <w:sz w:val="40"/>
          <w:szCs w:val="40"/>
        </w:rPr>
      </w:pPr>
      <w:r w:rsidRPr="00117075">
        <w:rPr>
          <w:b w:val="0"/>
          <w:bCs/>
          <w:caps/>
          <w:sz w:val="40"/>
          <w:szCs w:val="40"/>
        </w:rPr>
        <w:t>Экономико-математические методы планирования перевозок грузов в транспортной логистике</w:t>
      </w:r>
    </w:p>
    <w:p w:rsidR="00E42EE4" w:rsidRDefault="00E42EE4" w:rsidP="00A50540">
      <w:pPr>
        <w:spacing w:line="240" w:lineRule="auto"/>
        <w:ind w:firstLine="0"/>
        <w:jc w:val="center"/>
        <w:rPr>
          <w:b/>
          <w:bCs/>
          <w:sz w:val="36"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  <w:bCs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  <w:bCs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  <w:bCs/>
        </w:rPr>
      </w:pPr>
    </w:p>
    <w:p w:rsidR="00E42EE4" w:rsidRPr="00A50540" w:rsidRDefault="00E42EE4" w:rsidP="00A50540">
      <w:pPr>
        <w:spacing w:line="240" w:lineRule="auto"/>
        <w:ind w:firstLine="0"/>
        <w:jc w:val="center"/>
        <w:rPr>
          <w:bCs/>
          <w:sz w:val="36"/>
        </w:rPr>
      </w:pPr>
      <w:r w:rsidRPr="00A50540">
        <w:rPr>
          <w:bCs/>
          <w:sz w:val="36"/>
        </w:rPr>
        <w:t>Методические указания и задания</w:t>
      </w:r>
    </w:p>
    <w:p w:rsidR="00E42EE4" w:rsidRPr="00A50540" w:rsidRDefault="00E42EE4" w:rsidP="00A50540">
      <w:pPr>
        <w:spacing w:line="240" w:lineRule="auto"/>
        <w:ind w:firstLine="0"/>
        <w:jc w:val="center"/>
        <w:rPr>
          <w:bCs/>
          <w:sz w:val="36"/>
        </w:rPr>
      </w:pPr>
      <w:r w:rsidRPr="00A50540">
        <w:rPr>
          <w:bCs/>
          <w:sz w:val="36"/>
        </w:rPr>
        <w:t xml:space="preserve">по выполнению </w:t>
      </w:r>
      <w:r w:rsidR="00C43F81">
        <w:rPr>
          <w:bCs/>
          <w:sz w:val="36"/>
        </w:rPr>
        <w:t>курсов</w:t>
      </w:r>
      <w:r w:rsidRPr="00A50540">
        <w:rPr>
          <w:bCs/>
          <w:sz w:val="36"/>
        </w:rPr>
        <w:t>ой работы</w:t>
      </w:r>
    </w:p>
    <w:p w:rsidR="00E42EE4" w:rsidRPr="00A50540" w:rsidRDefault="00E42EE4" w:rsidP="00A50540">
      <w:pPr>
        <w:spacing w:line="240" w:lineRule="auto"/>
        <w:ind w:firstLine="0"/>
        <w:jc w:val="center"/>
        <w:rPr>
          <w:bCs/>
          <w:sz w:val="36"/>
        </w:rPr>
      </w:pPr>
      <w:r w:rsidRPr="00A50540">
        <w:rPr>
          <w:bCs/>
          <w:sz w:val="36"/>
        </w:rPr>
        <w:t xml:space="preserve">для студентов </w:t>
      </w:r>
      <w:proofErr w:type="gramStart"/>
      <w:r w:rsidRPr="00A50540">
        <w:rPr>
          <w:bCs/>
          <w:sz w:val="36"/>
        </w:rPr>
        <w:t>заочной</w:t>
      </w:r>
      <w:proofErr w:type="gramEnd"/>
      <w:r w:rsidRPr="00A50540">
        <w:rPr>
          <w:bCs/>
          <w:sz w:val="36"/>
        </w:rPr>
        <w:t xml:space="preserve"> форм обучения</w:t>
      </w:r>
      <w:r w:rsidRPr="00A50540">
        <w:rPr>
          <w:bCs/>
          <w:sz w:val="36"/>
        </w:rPr>
        <w:br/>
      </w:r>
    </w:p>
    <w:p w:rsidR="00E42EE4" w:rsidRDefault="00E42EE4" w:rsidP="00A50540">
      <w:pPr>
        <w:spacing w:line="240" w:lineRule="auto"/>
        <w:ind w:firstLine="0"/>
        <w:jc w:val="center"/>
        <w:rPr>
          <w:b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</w:rPr>
      </w:pPr>
    </w:p>
    <w:p w:rsidR="00E42EE4" w:rsidRDefault="00E42EE4" w:rsidP="00A50540">
      <w:pPr>
        <w:spacing w:line="240" w:lineRule="auto"/>
        <w:ind w:firstLine="0"/>
        <w:jc w:val="center"/>
        <w:rPr>
          <w:b/>
        </w:rPr>
      </w:pPr>
    </w:p>
    <w:p w:rsidR="00E42EE4" w:rsidRDefault="00E42EE4" w:rsidP="00A50540">
      <w:pPr>
        <w:spacing w:line="240" w:lineRule="auto"/>
        <w:ind w:firstLine="0"/>
        <w:jc w:val="center"/>
      </w:pPr>
    </w:p>
    <w:p w:rsidR="00E42EE4" w:rsidRDefault="00E42EE4" w:rsidP="00A50540">
      <w:pPr>
        <w:spacing w:line="240" w:lineRule="auto"/>
        <w:ind w:firstLine="0"/>
        <w:jc w:val="center"/>
      </w:pPr>
    </w:p>
    <w:p w:rsidR="00E42EE4" w:rsidRDefault="00E42EE4" w:rsidP="00A50540">
      <w:pPr>
        <w:spacing w:line="240" w:lineRule="auto"/>
        <w:ind w:firstLine="0"/>
        <w:jc w:val="center"/>
        <w:rPr>
          <w:sz w:val="30"/>
        </w:rPr>
      </w:pPr>
      <w:r>
        <w:rPr>
          <w:sz w:val="30"/>
        </w:rPr>
        <w:t>Омск</w:t>
      </w:r>
    </w:p>
    <w:p w:rsidR="00E42EE4" w:rsidRDefault="00E42EE4" w:rsidP="00A50540">
      <w:pPr>
        <w:spacing w:line="240" w:lineRule="auto"/>
        <w:ind w:firstLine="0"/>
        <w:jc w:val="center"/>
        <w:rPr>
          <w:sz w:val="30"/>
        </w:rPr>
      </w:pPr>
      <w:r>
        <w:rPr>
          <w:sz w:val="30"/>
        </w:rPr>
        <w:t xml:space="preserve">Издательство </w:t>
      </w:r>
      <w:proofErr w:type="spellStart"/>
      <w:r>
        <w:rPr>
          <w:sz w:val="30"/>
        </w:rPr>
        <w:t>СибАДИ</w:t>
      </w:r>
      <w:proofErr w:type="spellEnd"/>
    </w:p>
    <w:p w:rsidR="00E42EE4" w:rsidRDefault="00A50540" w:rsidP="00A50540">
      <w:pPr>
        <w:spacing w:line="240" w:lineRule="auto"/>
        <w:ind w:firstLine="0"/>
        <w:jc w:val="center"/>
        <w:rPr>
          <w:sz w:val="30"/>
        </w:rPr>
      </w:pPr>
      <w:r>
        <w:rPr>
          <w:sz w:val="30"/>
        </w:rPr>
        <w:t>20</w:t>
      </w:r>
      <w:r w:rsidR="00051DBF">
        <w:rPr>
          <w:sz w:val="30"/>
        </w:rPr>
        <w:t>23</w:t>
      </w:r>
    </w:p>
    <w:p w:rsidR="00E42EE4" w:rsidRDefault="00E42EE4" w:rsidP="00A50540">
      <w:pPr>
        <w:spacing w:line="240" w:lineRule="auto"/>
        <w:ind w:firstLine="0"/>
        <w:jc w:val="center"/>
        <w:sectPr w:rsidR="00E42EE4" w:rsidSect="00CB226B">
          <w:headerReference w:type="even" r:id="rId7"/>
          <w:footerReference w:type="even" r:id="rId8"/>
          <w:footerReference w:type="default" r:id="rId9"/>
          <w:pgSz w:w="11906" w:h="16838" w:code="9"/>
          <w:pgMar w:top="1134" w:right="1134" w:bottom="1134" w:left="1701" w:header="397" w:footer="397" w:gutter="0"/>
          <w:cols w:space="708"/>
          <w:titlePg/>
          <w:docGrid w:linePitch="381"/>
        </w:sectPr>
      </w:pPr>
    </w:p>
    <w:p w:rsidR="006F2199" w:rsidRPr="005D54FD" w:rsidRDefault="00F80C17" w:rsidP="00C43F81">
      <w:pPr>
        <w:spacing w:line="240" w:lineRule="auto"/>
        <w:ind w:firstLine="709"/>
        <w:rPr>
          <w:sz w:val="30"/>
          <w:szCs w:val="30"/>
        </w:rPr>
      </w:pPr>
      <w:r w:rsidRPr="005D54FD">
        <w:rPr>
          <w:sz w:val="30"/>
          <w:szCs w:val="30"/>
        </w:rPr>
        <w:lastRenderedPageBreak/>
        <w:t xml:space="preserve">Данная </w:t>
      </w:r>
      <w:r w:rsidR="00C43F81">
        <w:rPr>
          <w:sz w:val="30"/>
          <w:szCs w:val="30"/>
        </w:rPr>
        <w:t>курсов</w:t>
      </w:r>
      <w:r w:rsidRPr="005D54FD">
        <w:rPr>
          <w:sz w:val="30"/>
          <w:szCs w:val="30"/>
        </w:rPr>
        <w:t xml:space="preserve">ая работа состоит из </w:t>
      </w:r>
      <w:r w:rsidR="001F68DB" w:rsidRPr="005D54FD">
        <w:rPr>
          <w:sz w:val="30"/>
          <w:szCs w:val="30"/>
        </w:rPr>
        <w:t xml:space="preserve">трех </w:t>
      </w:r>
      <w:r w:rsidRPr="005D54FD">
        <w:rPr>
          <w:sz w:val="30"/>
          <w:szCs w:val="30"/>
        </w:rPr>
        <w:t xml:space="preserve">частей. </w:t>
      </w:r>
      <w:r w:rsidR="000E5851">
        <w:rPr>
          <w:sz w:val="30"/>
          <w:szCs w:val="30"/>
        </w:rPr>
        <w:t xml:space="preserve">В первой части необходимо решить задачу нахождения кратчайших расстояний. </w:t>
      </w:r>
      <w:r w:rsidRPr="005D54FD">
        <w:rPr>
          <w:sz w:val="30"/>
          <w:szCs w:val="30"/>
        </w:rPr>
        <w:t>В</w:t>
      </w:r>
      <w:r w:rsidR="001F68DB" w:rsidRPr="005D54FD">
        <w:rPr>
          <w:sz w:val="30"/>
          <w:szCs w:val="30"/>
        </w:rPr>
        <w:t>о</w:t>
      </w:r>
      <w:r w:rsidRPr="005D54FD">
        <w:rPr>
          <w:sz w:val="30"/>
          <w:szCs w:val="30"/>
        </w:rPr>
        <w:t xml:space="preserve"> </w:t>
      </w:r>
      <w:r w:rsidR="001F68DB" w:rsidRPr="005D54FD">
        <w:rPr>
          <w:sz w:val="30"/>
          <w:szCs w:val="30"/>
        </w:rPr>
        <w:t>второй</w:t>
      </w:r>
      <w:r w:rsidRPr="005D54FD">
        <w:rPr>
          <w:sz w:val="30"/>
          <w:szCs w:val="30"/>
        </w:rPr>
        <w:t xml:space="preserve"> </w:t>
      </w:r>
      <w:r w:rsidR="000E5851">
        <w:rPr>
          <w:sz w:val="30"/>
          <w:szCs w:val="30"/>
        </w:rPr>
        <w:t xml:space="preserve">части </w:t>
      </w:r>
      <w:r w:rsidR="000E5851" w:rsidRPr="000E5851">
        <w:rPr>
          <w:sz w:val="30"/>
          <w:szCs w:val="30"/>
        </w:rPr>
        <w:sym w:font="Symbol" w:char="F02D"/>
      </w:r>
      <w:r w:rsidRPr="005D54FD">
        <w:rPr>
          <w:sz w:val="30"/>
          <w:szCs w:val="30"/>
        </w:rPr>
        <w:t xml:space="preserve"> задачу маршрутизации массовых перевозок. В </w:t>
      </w:r>
      <w:r w:rsidR="001F68DB" w:rsidRPr="005D54FD">
        <w:rPr>
          <w:sz w:val="30"/>
          <w:szCs w:val="30"/>
        </w:rPr>
        <w:t>третьей</w:t>
      </w:r>
      <w:r w:rsidRPr="005D54FD">
        <w:rPr>
          <w:sz w:val="30"/>
          <w:szCs w:val="30"/>
        </w:rPr>
        <w:t xml:space="preserve"> части – задачу маршрутизации перевозок грузов мелкими отправками.</w:t>
      </w:r>
      <w:r w:rsidR="001F68DB" w:rsidRPr="005D54FD">
        <w:rPr>
          <w:sz w:val="30"/>
          <w:szCs w:val="30"/>
        </w:rPr>
        <w:t xml:space="preserve"> </w:t>
      </w:r>
    </w:p>
    <w:p w:rsidR="000E5851" w:rsidRPr="005D54FD" w:rsidRDefault="000E5851" w:rsidP="00E42EE4">
      <w:pPr>
        <w:spacing w:line="240" w:lineRule="auto"/>
        <w:rPr>
          <w:sz w:val="30"/>
          <w:szCs w:val="30"/>
        </w:rPr>
      </w:pPr>
    </w:p>
    <w:p w:rsidR="001F68DB" w:rsidRPr="000E5851" w:rsidRDefault="000E5851" w:rsidP="000E5851">
      <w:pPr>
        <w:pStyle w:val="12"/>
        <w:widowControl/>
        <w:jc w:val="center"/>
        <w:rPr>
          <w:b/>
          <w:caps/>
          <w:sz w:val="30"/>
          <w:szCs w:val="30"/>
        </w:rPr>
      </w:pPr>
      <w:r w:rsidRPr="000E5851">
        <w:rPr>
          <w:b/>
          <w:caps/>
          <w:sz w:val="30"/>
          <w:szCs w:val="30"/>
        </w:rPr>
        <w:t>Определение кратчайших</w:t>
      </w:r>
      <w:r w:rsidR="001F68DB" w:rsidRPr="000E5851">
        <w:rPr>
          <w:b/>
          <w:caps/>
          <w:sz w:val="30"/>
          <w:szCs w:val="30"/>
        </w:rPr>
        <w:t xml:space="preserve"> </w:t>
      </w:r>
      <w:r w:rsidRPr="000E5851">
        <w:rPr>
          <w:b/>
          <w:caps/>
          <w:sz w:val="30"/>
          <w:szCs w:val="30"/>
        </w:rPr>
        <w:t>рас</w:t>
      </w:r>
      <w:r>
        <w:rPr>
          <w:b/>
          <w:caps/>
          <w:sz w:val="30"/>
          <w:szCs w:val="30"/>
        </w:rPr>
        <w:t>с</w:t>
      </w:r>
      <w:r w:rsidRPr="000E5851">
        <w:rPr>
          <w:b/>
          <w:caps/>
          <w:sz w:val="30"/>
          <w:szCs w:val="30"/>
        </w:rPr>
        <w:t>тояний</w:t>
      </w:r>
    </w:p>
    <w:p w:rsidR="001F68DB" w:rsidRDefault="001F68DB" w:rsidP="001F68DB">
      <w:pPr>
        <w:spacing w:line="240" w:lineRule="auto"/>
        <w:ind w:left="851" w:firstLine="0"/>
        <w:rPr>
          <w:sz w:val="30"/>
          <w:szCs w:val="30"/>
        </w:rPr>
      </w:pPr>
    </w:p>
    <w:p w:rsidR="001F68DB" w:rsidRPr="005D54FD" w:rsidRDefault="001F68DB" w:rsidP="00C43F81">
      <w:pPr>
        <w:spacing w:line="240" w:lineRule="auto"/>
        <w:ind w:firstLine="709"/>
        <w:rPr>
          <w:sz w:val="30"/>
          <w:szCs w:val="30"/>
        </w:rPr>
      </w:pPr>
      <w:r w:rsidRPr="005D54FD">
        <w:rPr>
          <w:sz w:val="30"/>
          <w:szCs w:val="30"/>
        </w:rPr>
        <w:t xml:space="preserve">Решение первой задачи выполняется </w:t>
      </w:r>
      <w:r w:rsidR="008A5B6C">
        <w:rPr>
          <w:sz w:val="30"/>
          <w:szCs w:val="30"/>
        </w:rPr>
        <w:t>любым изученным мет</w:t>
      </w:r>
      <w:r w:rsidR="008A5B6C">
        <w:rPr>
          <w:sz w:val="30"/>
          <w:szCs w:val="30"/>
        </w:rPr>
        <w:t>о</w:t>
      </w:r>
      <w:r w:rsidR="008A5B6C">
        <w:rPr>
          <w:sz w:val="30"/>
          <w:szCs w:val="30"/>
        </w:rPr>
        <w:t>дом</w:t>
      </w:r>
      <w:r w:rsidRPr="005D54FD">
        <w:rPr>
          <w:sz w:val="30"/>
          <w:szCs w:val="30"/>
        </w:rPr>
        <w:t>.</w:t>
      </w:r>
    </w:p>
    <w:p w:rsidR="001F68DB" w:rsidRPr="005D54FD" w:rsidRDefault="00C43F81" w:rsidP="00C43F81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Например.</w:t>
      </w:r>
    </w:p>
    <w:p w:rsidR="003F1A95" w:rsidRPr="005D54FD" w:rsidRDefault="00A61AB5" w:rsidP="00C43F81">
      <w:pPr>
        <w:spacing w:line="240" w:lineRule="auto"/>
        <w:ind w:firstLine="709"/>
        <w:rPr>
          <w:sz w:val="30"/>
          <w:szCs w:val="30"/>
        </w:rPr>
      </w:pPr>
      <w:r w:rsidRPr="005D54FD">
        <w:rPr>
          <w:sz w:val="30"/>
          <w:szCs w:val="30"/>
        </w:rPr>
        <w:t>Задана транс</w:t>
      </w:r>
      <w:r w:rsidR="003F1A95" w:rsidRPr="005D54FD">
        <w:rPr>
          <w:sz w:val="30"/>
          <w:szCs w:val="30"/>
        </w:rPr>
        <w:t xml:space="preserve">портная сеть (рис. 1). </w:t>
      </w:r>
    </w:p>
    <w:p w:rsidR="003F1A95" w:rsidRPr="00070570" w:rsidRDefault="003F1A95" w:rsidP="00A61AB5">
      <w:pPr>
        <w:spacing w:line="240" w:lineRule="auto"/>
        <w:rPr>
          <w:sz w:val="26"/>
          <w:szCs w:val="26"/>
        </w:rPr>
      </w:pPr>
    </w:p>
    <w:p w:rsidR="009E54B1" w:rsidRDefault="005D71CC" w:rsidP="009E54B1">
      <w:pPr>
        <w:ind w:firstLine="0"/>
        <w:jc w:val="center"/>
      </w:pPr>
      <w:r>
        <w:pict>
          <v:group id="_x0000_s1345" style="width:347.35pt;height:173.6pt;mso-position-horizontal-relative:char;mso-position-vertical-relative:line" coordorigin="2559,917" coordsize="6947,3472">
            <v:group id="_x0000_s1346" style="position:absolute;left:2559;top:917;width:6947;height:3472" coordorigin="3047,6257" coordsize="6947,356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47" type="#_x0000_t202" style="position:absolute;left:5744;top:6257;width:640;height:504" filled="f" stroked="f">
                <v:textbox style="mso-next-textbox:#_x0000_s1347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8,2</w:t>
                      </w:r>
                    </w:p>
                  </w:txbxContent>
                </v:textbox>
              </v:shape>
              <v:line id="_x0000_s1348" style="position:absolute" from="4131,6623" to="7814,6624"/>
              <v:line id="_x0000_s1349" style="position:absolute" from="4125,6624" to="5461,8431"/>
              <v:line id="_x0000_s1350" style="position:absolute;flip:x" from="5101,6624" to="7795,7924"/>
              <v:line id="_x0000_s1351" style="position:absolute" from="5101,7940" to="6736,7940"/>
              <v:line id="_x0000_s1352" style="position:absolute" from="6736,7940" to="8499,9251"/>
              <v:line id="_x0000_s1353" style="position:absolute" from="7814,6624" to="8497,9256"/>
              <v:line id="_x0000_s1354" style="position:absolute;flip:x" from="7737,6624" to="7814,8674"/>
              <v:line id="_x0000_s1355" style="position:absolute;flip:x" from="3563,6624" to="4144,7940"/>
              <v:line id="_x0000_s1356" style="position:absolute" from="3563,7940" to="5084,9352"/>
              <v:line id="_x0000_s1357" style="position:absolute;flip:x" from="5101,8431" to="5443,9352"/>
              <v:line id="_x0000_s1358" style="position:absolute" from="3563,7956" to="5443,8431"/>
              <v:line id="_x0000_s1359" style="position:absolute" from="3585,7955" to="6042,9053"/>
              <v:line id="_x0000_s1360" style="position:absolute;flip:y" from="5101,9256" to="8497,9352"/>
              <v:line id="_x0000_s1361" style="position:absolute;flip:y" from="5084,9053" to="6042,9335"/>
              <v:shape id="_x0000_s1362" type="#_x0000_t202" style="position:absolute;left:3862;top:6302;width:521;height:508" filled="f" stroked="f">
                <v:textbox style="mso-next-textbox:#_x0000_s1362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rStyle w:val="a6"/>
                          <w:sz w:val="26"/>
                          <w:szCs w:val="26"/>
                        </w:rPr>
                        <w:t>Б</w:t>
                      </w:r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363" type="#_x0000_t202" style="position:absolute;left:7556;top:6279;width:540;height:588" filled="f" stroked="f">
                <v:textbox style="mso-next-textbox:#_x0000_s1363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Б</w:t>
                      </w:r>
                      <w:proofErr w:type="gramStart"/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  <v:shape id="_x0000_s1364" type="#_x0000_t202" style="position:absolute;left:8413;top:8935;width:634;height:585" filled="f" stroked="f">
                <v:textbox style="mso-next-textbox:#_x0000_s1364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А</w:t>
                      </w:r>
                      <w:proofErr w:type="gramStart"/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  <v:shape id="_x0000_s1365" type="#_x0000_t202" style="position:absolute;left:7670;top:8352;width:541;height:585" filled="f" stroked="f">
                <v:textbox style="mso-next-textbox:#_x0000_s1365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Б</w:t>
                      </w:r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5</w:t>
                      </w:r>
                    </w:p>
                  </w:txbxContent>
                </v:textbox>
              </v:shape>
              <v:shape id="_x0000_s1366" type="#_x0000_t202" style="position:absolute;left:4503;top:7545;width:660;height:586" filled="f" stroked="f">
                <v:textbox style="mso-next-textbox:#_x0000_s1366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Б</w:t>
                      </w:r>
                      <w:proofErr w:type="gramStart"/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7</w:t>
                      </w:r>
                      <w:proofErr w:type="gramEnd"/>
                    </w:p>
                  </w:txbxContent>
                </v:textbox>
              </v:shape>
              <v:shape id="_x0000_s1367" type="#_x0000_t202" style="position:absolute;left:6640;top:7561;width:576;height:587" filled="f" stroked="f">
                <v:textbox style="mso-next-textbox:#_x0000_s1367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А</w:t>
                      </w:r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368" type="#_x0000_t202" style="position:absolute;left:5316;top:8087;width:642;height:586" filled="f" stroked="f">
                <v:textbox style="mso-next-textbox:#_x0000_s1368">
                  <w:txbxContent>
                    <w:p w:rsidR="00E85CD9" w:rsidRPr="00735EBC" w:rsidRDefault="00E85CD9" w:rsidP="009E54B1">
                      <w:pPr>
                        <w:pStyle w:val="a5"/>
                        <w:rPr>
                          <w:vertAlign w:val="subscript"/>
                        </w:rPr>
                      </w:pPr>
                      <w:r>
                        <w:t>А</w:t>
                      </w:r>
                      <w:proofErr w:type="gramStart"/>
                      <w:r w:rsidRPr="00735EBC"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  <v:shape id="_x0000_s1369" type="#_x0000_t202" style="position:absolute;left:5940;top:8658;width:640;height:586" filled="f" stroked="f">
                <v:textbox style="mso-next-textbox:#_x0000_s1369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А</w:t>
                      </w:r>
                      <w:proofErr w:type="gramStart"/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4</w:t>
                      </w:r>
                      <w:proofErr w:type="gramEnd"/>
                    </w:p>
                  </w:txbxContent>
                </v:textbox>
              </v:shape>
              <v:shape id="_x0000_s1370" type="#_x0000_t202" style="position:absolute;left:3047;top:7640;width:540;height:587" filled="f" stroked="f">
                <v:textbox style="mso-next-textbox:#_x0000_s1370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Б</w:t>
                      </w:r>
                      <w:proofErr w:type="gramStart"/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  <v:shape id="_x0000_s1371" type="#_x0000_t202" style="position:absolute;left:4701;top:9183;width:539;height:585" filled="f" stroked="f">
                <v:textbox style="mso-next-textbox:#_x0000_s1371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Б</w:t>
                      </w:r>
                      <w:proofErr w:type="gramStart"/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4</w:t>
                      </w:r>
                      <w:proofErr w:type="gramEnd"/>
                    </w:p>
                  </w:txbxContent>
                </v:textbox>
              </v:shape>
              <v:line id="_x0000_s1372" style="position:absolute" from="4137,6624" to="6652,7166"/>
              <v:shape id="_x0000_s1373" type="#_x0000_t202" style="position:absolute;left:6695;top:6940;width:658;height:587" filled="f" stroked="f">
                <v:textbox style="mso-next-textbox:#_x0000_s1373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А</w:t>
                      </w:r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5</w:t>
                      </w:r>
                    </w:p>
                  </w:txbxContent>
                </v:textbox>
              </v:shape>
              <v:line id="_x0000_s1374" style="position:absolute" from="6645,7181" to="6730,7924"/>
              <v:line id="_x0000_s1375" style="position:absolute;flip:y" from="8509,7529" to="9519,9256"/>
              <v:shape id="_x0000_s1376" type="#_x0000_t202" style="position:absolute;left:9335;top:7301;width:659;height:587" filled="f" stroked="f">
                <v:textbox style="mso-next-textbox:#_x0000_s1376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А</w:t>
                      </w:r>
                      <w:proofErr w:type="gramStart"/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6</w:t>
                      </w:r>
                      <w:proofErr w:type="gramEnd"/>
                    </w:p>
                  </w:txbxContent>
                </v:textbox>
              </v:shape>
              <v:line id="_x0000_s1377" style="position:absolute;flip:x y" from="7807,6624" to="9527,7528"/>
              <v:line id="_x0000_s1378" style="position:absolute;flip:x y" from="3478,9087" to="5113,9352"/>
              <v:line id="_x0000_s1379" style="position:absolute;flip:y" from="3478,6624" to="4137,9069"/>
              <v:shape id="_x0000_s1380" type="#_x0000_t202" style="position:absolute;left:3107;top:8821;width:540;height:587" filled="f" stroked="f">
                <v:textbox style="mso-next-textbox:#_x0000_s1380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Б</w:t>
                      </w:r>
                      <w:proofErr w:type="gramStart"/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6</w:t>
                      </w:r>
                      <w:proofErr w:type="gramEnd"/>
                    </w:p>
                  </w:txbxContent>
                </v:textbox>
              </v:shape>
              <v:line id="_x0000_s1381" style="position:absolute;flip:x" from="7472,7528" to="9509,9278"/>
              <v:shape id="_x0000_s1382" type="#_x0000_t202" style="position:absolute;left:7120;top:9239;width:539;height:586" filled="f" stroked="f">
                <v:textbox style="mso-next-textbox:#_x0000_s1382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  <w:vertAlign w:val="subscript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Б</w:t>
                      </w:r>
                      <w:r w:rsidRPr="005D54FD">
                        <w:rPr>
                          <w:sz w:val="26"/>
                          <w:szCs w:val="26"/>
                          <w:vertAlign w:val="subscript"/>
                        </w:rPr>
                        <w:t>8</w:t>
                      </w:r>
                    </w:p>
                  </w:txbxContent>
                </v:textbox>
              </v:shape>
            </v:group>
            <v:group id="_x0000_s1383" style="position:absolute;left:2606;top:1277;width:6466;height:3103" coordorigin="2606,1277" coordsize="6466,3103">
              <v:shape id="_x0000_s1384" type="#_x0000_t202" style="position:absolute;left:6164;top:1307;width:640;height:504" filled="f" stroked="f">
                <v:textbox style="mso-next-textbox:#_x0000_s1384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3,0</w:t>
                      </w:r>
                    </w:p>
                  </w:txbxContent>
                </v:textbox>
              </v:shape>
              <v:shape id="_x0000_s1385" type="#_x0000_t202" style="position:absolute;left:7148;top:2400;width:640;height:504" filled="f" stroked="f">
                <v:textbox style="mso-next-textbox:#_x0000_s1385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4,7</w:t>
                      </w:r>
                    </w:p>
                  </w:txbxContent>
                </v:textbox>
              </v:shape>
              <v:shape id="_x0000_s1386" type="#_x0000_t202" style="position:absolute;left:7508;top:1920;width:640;height:504" filled="f" stroked="f">
                <v:textbox style="mso-next-textbox:#_x0000_s1386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6,1</w:t>
                      </w:r>
                    </w:p>
                  </w:txbxContent>
                </v:textbox>
              </v:shape>
              <v:shape id="_x0000_s1387" type="#_x0000_t202" style="position:absolute;left:6632;top:2592;width:640;height:504" filled="f" stroked="f">
                <v:textbox style="mso-next-textbox:#_x0000_s1387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5,0</w:t>
                      </w:r>
                    </w:p>
                  </w:txbxContent>
                </v:textbox>
              </v:shape>
              <v:shape id="_x0000_s1388" type="#_x0000_t202" style="position:absolute;left:7430;top:3258;width:640;height:504" filled="f" stroked="f">
                <v:textbox style="mso-next-textbox:#_x0000_s1388">
                  <w:txbxContent>
                    <w:p w:rsidR="00E85CD9" w:rsidRDefault="00E85CD9" w:rsidP="009E54B1">
                      <w:pPr>
                        <w:pStyle w:val="a5"/>
                      </w:pPr>
                      <w:r>
                        <w:t>2,3</w:t>
                      </w:r>
                    </w:p>
                  </w:txbxContent>
                </v:textbox>
              </v:shape>
              <v:shape id="_x0000_s1389" type="#_x0000_t202" style="position:absolute;left:8168;top:1391;width:640;height:504" filled="f" stroked="f">
                <v:textbox style="mso-next-textbox:#_x0000_s1389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4,4</w:t>
                      </w:r>
                    </w:p>
                  </w:txbxContent>
                </v:textbox>
              </v:shape>
              <v:shape id="_x0000_s1390" type="#_x0000_t202" style="position:absolute;left:7712;top:2556;width:640;height:504" filled="f" stroked="f">
                <v:textbox style="mso-next-textbox:#_x0000_s1390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6,1</w:t>
                      </w:r>
                    </w:p>
                  </w:txbxContent>
                </v:textbox>
              </v:shape>
              <v:shape id="_x0000_s1391" type="#_x0000_t202" style="position:absolute;left:8432;top:2934;width:640;height:504" filled="f" stroked="f">
                <v:textbox style="mso-next-textbox:#_x0000_s1391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4,6</w:t>
                      </w:r>
                    </w:p>
                  </w:txbxContent>
                </v:textbox>
              </v:shape>
              <v:shape id="_x0000_s1392" type="#_x0000_t202" style="position:absolute;left:7286;top:3840;width:640;height:504" filled="f" stroked="f">
                <v:textbox style="mso-next-textbox:#_x0000_s1392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2,3</w:t>
                      </w:r>
                    </w:p>
                  </w:txbxContent>
                </v:textbox>
              </v:shape>
              <v:shape id="_x0000_s1393" type="#_x0000_t202" style="position:absolute;left:5984;top:3876;width:640;height:504" filled="f" stroked="f">
                <v:textbox style="mso-next-textbox:#_x0000_s1393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5,2</w:t>
                      </w:r>
                    </w:p>
                  </w:txbxContent>
                </v:textbox>
              </v:shape>
              <v:shape id="_x0000_s1394" type="#_x0000_t202" style="position:absolute;left:4772;top:3438;width:640;height:504" filled="f" stroked="f">
                <v:textbox style="mso-next-textbox:#_x0000_s1394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2,2</w:t>
                      </w:r>
                    </w:p>
                  </w:txbxContent>
                </v:textbox>
              </v:shape>
              <v:shape id="_x0000_s1395" type="#_x0000_t202" style="position:absolute;left:4310;top:3294;width:640;height:504" filled="f" stroked="f">
                <v:textbox style="mso-next-textbox:#_x0000_s1395">
                  <w:txbxContent>
                    <w:p w:rsidR="00E85CD9" w:rsidRDefault="00E85CD9" w:rsidP="009E54B1">
                      <w:pPr>
                        <w:pStyle w:val="a5"/>
                      </w:pPr>
                      <w:r>
                        <w:t>2,3</w:t>
                      </w:r>
                    </w:p>
                  </w:txbxContent>
                </v:textbox>
              </v:shape>
              <v:shape id="_x0000_s1396" type="#_x0000_t202" style="position:absolute;left:3584;top:2400;width:640;height:504" filled="f" stroked="f">
                <v:textbox style="mso-next-textbox:#_x0000_s1396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4,5</w:t>
                      </w:r>
                    </w:p>
                  </w:txbxContent>
                </v:textbox>
              </v:shape>
              <v:shape id="_x0000_s1397" type="#_x0000_t202" style="position:absolute;left:4647;top:2513;width:640;height:504" filled="f" stroked="f">
                <v:textbox style="mso-next-textbox:#_x0000_s1397">
                  <w:txbxContent>
                    <w:p w:rsidR="00E85CD9" w:rsidRDefault="00E85CD9" w:rsidP="009E54B1">
                      <w:pPr>
                        <w:pStyle w:val="a5"/>
                      </w:pPr>
                      <w:r>
                        <w:t>1,4</w:t>
                      </w:r>
                    </w:p>
                  </w:txbxContent>
                </v:textbox>
              </v:shape>
              <v:shape id="_x0000_s1398" type="#_x0000_t202" style="position:absolute;left:4226;top:2856;width:640;height:504" filled="f" stroked="f">
                <v:textbox style="mso-next-textbox:#_x0000_s1398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6,2</w:t>
                      </w:r>
                    </w:p>
                  </w:txbxContent>
                </v:textbox>
              </v:shape>
              <v:shape id="_x0000_s1399" type="#_x0000_t202" style="position:absolute;left:5348;top:2178;width:640;height:504" filled="f" stroked="f">
                <v:textbox style="mso-next-textbox:#_x0000_s1399">
                  <w:txbxContent>
                    <w:p w:rsidR="00E85CD9" w:rsidRDefault="00E85CD9" w:rsidP="009E54B1">
                      <w:pPr>
                        <w:pStyle w:val="a5"/>
                      </w:pPr>
                      <w:r>
                        <w:t>3,6</w:t>
                      </w:r>
                    </w:p>
                  </w:txbxContent>
                </v:textbox>
              </v:shape>
              <v:shape id="_x0000_s1400" type="#_x0000_t202" style="position:absolute;left:4868;top:1872;width:640;height:504" filled="f" stroked="f">
                <v:textbox style="mso-next-textbox:#_x0000_s1400">
                  <w:txbxContent>
                    <w:p w:rsidR="00E85CD9" w:rsidRDefault="00E85CD9" w:rsidP="009E54B1">
                      <w:pPr>
                        <w:pStyle w:val="a5"/>
                      </w:pPr>
                      <w:r>
                        <w:t>3,5</w:t>
                      </w:r>
                    </w:p>
                  </w:txbxContent>
                </v:textbox>
              </v:shape>
              <v:shape id="_x0000_s1401" type="#_x0000_t202" style="position:absolute;left:5084;top:1277;width:640;height:504" filled="f" stroked="f">
                <v:textbox style="mso-next-textbox:#_x0000_s1401">
                  <w:txbxContent>
                    <w:p w:rsidR="00E85CD9" w:rsidRDefault="00E85CD9" w:rsidP="009E54B1">
                      <w:pPr>
                        <w:pStyle w:val="a5"/>
                      </w:pPr>
                      <w:r>
                        <w:t>5,8</w:t>
                      </w:r>
                    </w:p>
                  </w:txbxContent>
                </v:textbox>
              </v:shape>
              <v:shape id="_x0000_s1402" type="#_x0000_t202" style="position:absolute;left:4064;top:1656;width:640;height:504" filled="f" stroked="f">
                <v:textbox style="mso-next-textbox:#_x0000_s1402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3,6</w:t>
                      </w:r>
                    </w:p>
                  </w:txbxContent>
                </v:textbox>
              </v:shape>
              <v:shape id="_x0000_s1403" type="#_x0000_t202" style="position:absolute;left:3410;top:3732;width:640;height:504" filled="f" stroked="f">
                <v:textbox style="mso-next-textbox:#_x0000_s1403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3,9</w:t>
                      </w:r>
                    </w:p>
                  </w:txbxContent>
                </v:textbox>
              </v:shape>
              <v:shape id="_x0000_s1404" type="#_x0000_t202" style="position:absolute;left:2606;top:2958;width:640;height:504" filled="f" stroked="f">
                <v:textbox style="mso-next-textbox:#_x0000_s1404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5,8</w:t>
                      </w:r>
                    </w:p>
                  </w:txbxContent>
                </v:textbox>
              </v:shape>
              <v:shape id="_x0000_s1405" type="#_x0000_t202" style="position:absolute;left:2828;top:1620;width:640;height:504" filled="f" stroked="f">
                <v:textbox style="mso-next-textbox:#_x0000_s1405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3,7</w:t>
                      </w:r>
                    </w:p>
                  </w:txbxContent>
                </v:textbox>
              </v:shape>
              <v:shape id="_x0000_s1406" type="#_x0000_t202" style="position:absolute;left:3410;top:3144;width:640;height:504" filled="f" stroked="f">
                <v:textbox style="mso-next-textbox:#_x0000_s1406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4,7</w:t>
                      </w:r>
                    </w:p>
                  </w:txbxContent>
                </v:textbox>
              </v:shape>
              <v:shape id="_x0000_s1407" type="#_x0000_t202" style="position:absolute;left:6087;top:1883;width:640;height:504" filled="f" stroked="f">
                <v:textbox style="mso-next-textbox:#_x0000_s1407">
                  <w:txbxContent>
                    <w:p w:rsidR="00E85CD9" w:rsidRPr="005D54FD" w:rsidRDefault="00E85CD9" w:rsidP="009E54B1">
                      <w:pPr>
                        <w:pStyle w:val="a5"/>
                        <w:rPr>
                          <w:sz w:val="26"/>
                          <w:szCs w:val="26"/>
                        </w:rPr>
                      </w:pPr>
                      <w:r w:rsidRPr="005D54FD">
                        <w:rPr>
                          <w:sz w:val="26"/>
                          <w:szCs w:val="26"/>
                        </w:rPr>
                        <w:t>1,7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61AB5" w:rsidRDefault="00A61AB5" w:rsidP="00A61AB5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A61AB5" w:rsidRPr="005D54FD" w:rsidRDefault="00A61AB5" w:rsidP="00A61AB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5D54FD">
        <w:rPr>
          <w:b/>
          <w:sz w:val="26"/>
          <w:szCs w:val="26"/>
        </w:rPr>
        <w:t>М 1:1</w:t>
      </w:r>
    </w:p>
    <w:p w:rsidR="00A61AB5" w:rsidRPr="00070570" w:rsidRDefault="00A61AB5" w:rsidP="00A61AB5">
      <w:pPr>
        <w:spacing w:line="240" w:lineRule="auto"/>
        <w:rPr>
          <w:sz w:val="26"/>
          <w:szCs w:val="26"/>
        </w:rPr>
      </w:pPr>
    </w:p>
    <w:p w:rsidR="00A61AB5" w:rsidRPr="00070570" w:rsidRDefault="00A61AB5" w:rsidP="005D54FD">
      <w:pPr>
        <w:spacing w:line="240" w:lineRule="auto"/>
        <w:ind w:firstLine="0"/>
        <w:jc w:val="center"/>
        <w:rPr>
          <w:sz w:val="26"/>
          <w:szCs w:val="26"/>
        </w:rPr>
      </w:pPr>
      <w:r w:rsidRPr="00070570">
        <w:rPr>
          <w:sz w:val="26"/>
          <w:szCs w:val="26"/>
        </w:rPr>
        <w:t>Рис.1</w:t>
      </w:r>
      <w:r w:rsidR="00B82867">
        <w:rPr>
          <w:sz w:val="26"/>
          <w:szCs w:val="26"/>
        </w:rPr>
        <w:t>.</w:t>
      </w:r>
      <w:r w:rsidRPr="00070570">
        <w:rPr>
          <w:sz w:val="26"/>
          <w:szCs w:val="26"/>
        </w:rPr>
        <w:t xml:space="preserve"> Схема транспортной сети</w:t>
      </w:r>
    </w:p>
    <w:p w:rsidR="003F1A95" w:rsidRPr="00070570" w:rsidRDefault="003F1A95" w:rsidP="00A61AB5">
      <w:pPr>
        <w:spacing w:line="240" w:lineRule="auto"/>
        <w:rPr>
          <w:sz w:val="26"/>
          <w:szCs w:val="26"/>
        </w:rPr>
      </w:pPr>
    </w:p>
    <w:p w:rsidR="00A6092F" w:rsidRPr="00051DBF" w:rsidRDefault="00A6092F" w:rsidP="00A6092F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процессе оформления курсовой работы должен быть приведен пример нахождения данных одного столбца матрицы (в случае пр</w:t>
      </w:r>
      <w:r>
        <w:rPr>
          <w:sz w:val="30"/>
          <w:szCs w:val="30"/>
        </w:rPr>
        <w:t>и</w:t>
      </w:r>
      <w:r>
        <w:rPr>
          <w:sz w:val="30"/>
          <w:szCs w:val="30"/>
        </w:rPr>
        <w:t>менения динамического метода, данных одной ячейки)</w:t>
      </w:r>
    </w:p>
    <w:p w:rsidR="003B67FB" w:rsidRPr="00117075" w:rsidRDefault="003B67FB" w:rsidP="00C43F81">
      <w:pPr>
        <w:spacing w:line="240" w:lineRule="auto"/>
        <w:ind w:firstLine="709"/>
        <w:rPr>
          <w:sz w:val="30"/>
          <w:szCs w:val="30"/>
        </w:rPr>
      </w:pPr>
      <w:r w:rsidRPr="00070570">
        <w:rPr>
          <w:sz w:val="30"/>
          <w:szCs w:val="30"/>
        </w:rPr>
        <w:t>Результаты решения задачи, независимо от того, каким методом она решалась, сводятся в матрицу, пример которой приведен в табл</w:t>
      </w:r>
      <w:r w:rsidRPr="00070570">
        <w:rPr>
          <w:sz w:val="30"/>
          <w:szCs w:val="30"/>
        </w:rPr>
        <w:t>и</w:t>
      </w:r>
      <w:r w:rsidRPr="00070570">
        <w:rPr>
          <w:sz w:val="30"/>
          <w:szCs w:val="30"/>
        </w:rPr>
        <w:t xml:space="preserve">це </w:t>
      </w:r>
      <w:r w:rsidR="00C43F81">
        <w:rPr>
          <w:sz w:val="30"/>
          <w:szCs w:val="30"/>
        </w:rPr>
        <w:t>1</w:t>
      </w:r>
      <w:r w:rsidRPr="00070570">
        <w:rPr>
          <w:sz w:val="30"/>
          <w:szCs w:val="30"/>
        </w:rPr>
        <w:t>.</w:t>
      </w:r>
    </w:p>
    <w:p w:rsidR="00C43F81" w:rsidRDefault="00C43F81" w:rsidP="003B67FB">
      <w:pPr>
        <w:spacing w:line="240" w:lineRule="auto"/>
        <w:ind w:firstLine="0"/>
        <w:rPr>
          <w:sz w:val="26"/>
          <w:szCs w:val="26"/>
        </w:rPr>
      </w:pPr>
    </w:p>
    <w:p w:rsidR="00117075" w:rsidRDefault="00117075" w:rsidP="003B67FB">
      <w:pPr>
        <w:spacing w:line="240" w:lineRule="auto"/>
        <w:ind w:firstLine="0"/>
        <w:rPr>
          <w:sz w:val="26"/>
          <w:szCs w:val="26"/>
        </w:rPr>
      </w:pPr>
    </w:p>
    <w:p w:rsidR="00117075" w:rsidRDefault="00117075" w:rsidP="003B67FB">
      <w:pPr>
        <w:spacing w:line="240" w:lineRule="auto"/>
        <w:ind w:firstLine="0"/>
        <w:rPr>
          <w:sz w:val="26"/>
          <w:szCs w:val="26"/>
        </w:rPr>
      </w:pPr>
    </w:p>
    <w:p w:rsidR="00117075" w:rsidRDefault="00117075" w:rsidP="003B67FB">
      <w:pPr>
        <w:spacing w:line="240" w:lineRule="auto"/>
        <w:ind w:firstLine="0"/>
        <w:rPr>
          <w:sz w:val="26"/>
          <w:szCs w:val="26"/>
        </w:rPr>
      </w:pPr>
    </w:p>
    <w:p w:rsidR="00117075" w:rsidRDefault="00117075" w:rsidP="003B67FB">
      <w:pPr>
        <w:spacing w:line="240" w:lineRule="auto"/>
        <w:ind w:firstLine="0"/>
        <w:rPr>
          <w:sz w:val="26"/>
          <w:szCs w:val="26"/>
        </w:rPr>
      </w:pPr>
    </w:p>
    <w:p w:rsidR="00117075" w:rsidRDefault="00117075" w:rsidP="003B67FB">
      <w:pPr>
        <w:spacing w:line="240" w:lineRule="auto"/>
        <w:ind w:firstLine="0"/>
        <w:rPr>
          <w:sz w:val="26"/>
          <w:szCs w:val="26"/>
        </w:rPr>
      </w:pPr>
    </w:p>
    <w:p w:rsidR="00117075" w:rsidRDefault="00117075" w:rsidP="003B67FB">
      <w:pPr>
        <w:spacing w:line="240" w:lineRule="auto"/>
        <w:ind w:firstLine="0"/>
        <w:rPr>
          <w:sz w:val="26"/>
          <w:szCs w:val="26"/>
        </w:rPr>
      </w:pPr>
    </w:p>
    <w:p w:rsidR="00C43F81" w:rsidRDefault="00C43F81" w:rsidP="003B67FB">
      <w:pPr>
        <w:spacing w:line="240" w:lineRule="auto"/>
        <w:ind w:firstLine="0"/>
        <w:rPr>
          <w:sz w:val="26"/>
          <w:szCs w:val="26"/>
        </w:rPr>
      </w:pPr>
    </w:p>
    <w:p w:rsidR="00C43F81" w:rsidRDefault="00C43F81" w:rsidP="003B67FB">
      <w:pPr>
        <w:spacing w:line="240" w:lineRule="auto"/>
        <w:ind w:firstLine="0"/>
        <w:rPr>
          <w:sz w:val="26"/>
          <w:szCs w:val="26"/>
        </w:rPr>
      </w:pPr>
    </w:p>
    <w:p w:rsidR="00C43F81" w:rsidRPr="00CB226B" w:rsidRDefault="00C43F81" w:rsidP="003B67FB">
      <w:pPr>
        <w:spacing w:line="240" w:lineRule="auto"/>
        <w:ind w:firstLine="0"/>
        <w:rPr>
          <w:sz w:val="26"/>
          <w:szCs w:val="26"/>
        </w:rPr>
      </w:pPr>
    </w:p>
    <w:p w:rsidR="002F7E38" w:rsidRDefault="003B67FB" w:rsidP="002F7E38">
      <w:pPr>
        <w:spacing w:line="240" w:lineRule="auto"/>
        <w:ind w:firstLine="0"/>
        <w:jc w:val="right"/>
        <w:rPr>
          <w:sz w:val="26"/>
          <w:szCs w:val="26"/>
        </w:rPr>
      </w:pPr>
      <w:r w:rsidRPr="00CB226B">
        <w:rPr>
          <w:sz w:val="26"/>
          <w:szCs w:val="26"/>
        </w:rPr>
        <w:lastRenderedPageBreak/>
        <w:t xml:space="preserve">Таблица </w:t>
      </w:r>
      <w:r w:rsidR="00C43F81">
        <w:rPr>
          <w:sz w:val="26"/>
          <w:szCs w:val="26"/>
        </w:rPr>
        <w:t>1</w:t>
      </w:r>
    </w:p>
    <w:p w:rsidR="00C43F81" w:rsidRDefault="00117075" w:rsidP="00C43F81">
      <w:pPr>
        <w:spacing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="00C43F81">
        <w:rPr>
          <w:sz w:val="26"/>
          <w:szCs w:val="26"/>
        </w:rPr>
        <w:t>атриц</w:t>
      </w:r>
      <w:r>
        <w:rPr>
          <w:sz w:val="26"/>
          <w:szCs w:val="26"/>
        </w:rPr>
        <w:t>а</w:t>
      </w:r>
      <w:r w:rsidR="00C43F81" w:rsidRPr="00CB226B">
        <w:rPr>
          <w:sz w:val="26"/>
          <w:szCs w:val="26"/>
        </w:rPr>
        <w:t xml:space="preserve"> кратчайших расстояний</w:t>
      </w:r>
      <w:r>
        <w:rPr>
          <w:sz w:val="26"/>
          <w:szCs w:val="26"/>
        </w:rPr>
        <w:t xml:space="preserve"> (пример)</w:t>
      </w:r>
    </w:p>
    <w:tbl>
      <w:tblPr>
        <w:tblStyle w:val="ac"/>
        <w:tblW w:w="9180" w:type="dxa"/>
        <w:tblLayout w:type="fixed"/>
        <w:tblLook w:val="01E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0"/>
              </w:rPr>
              <w:object w:dxaOrig="3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6pt;height:17pt" o:ole="">
                  <v:imagedata r:id="rId10" o:title=""/>
                </v:shape>
                <o:OLEObject Type="Embed" ProgID="Equation.3" ShapeID="_x0000_i1026" DrawAspect="Content" ObjectID="_1763034451" r:id="rId11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0"/>
              </w:rPr>
              <w:object w:dxaOrig="360" w:dyaOrig="340">
                <v:shape id="_x0000_i1027" type="#_x0000_t75" style="width:18pt;height:17pt" o:ole="">
                  <v:imagedata r:id="rId12" o:title=""/>
                </v:shape>
                <o:OLEObject Type="Embed" ProgID="Equation.3" ShapeID="_x0000_i1027" DrawAspect="Content" ObjectID="_1763034452" r:id="rId13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2"/>
              </w:rPr>
              <w:object w:dxaOrig="340" w:dyaOrig="360">
                <v:shape id="_x0000_i1028" type="#_x0000_t75" style="width:17pt;height:18pt" o:ole="">
                  <v:imagedata r:id="rId14" o:title=""/>
                </v:shape>
                <o:OLEObject Type="Embed" ProgID="Equation.3" ShapeID="_x0000_i1028" DrawAspect="Content" ObjectID="_1763034453" r:id="rId15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0"/>
              </w:rPr>
              <w:object w:dxaOrig="360" w:dyaOrig="340">
                <v:shape id="_x0000_i1029" type="#_x0000_t75" style="width:18pt;height:17pt" o:ole="">
                  <v:imagedata r:id="rId16" o:title=""/>
                </v:shape>
                <o:OLEObject Type="Embed" ProgID="Equation.3" ShapeID="_x0000_i1029" DrawAspect="Content" ObjectID="_1763034454" r:id="rId17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2"/>
              </w:rPr>
              <w:object w:dxaOrig="340" w:dyaOrig="360">
                <v:shape id="_x0000_i1030" type="#_x0000_t75" style="width:17pt;height:18pt" o:ole="">
                  <v:imagedata r:id="rId18" o:title=""/>
                </v:shape>
                <o:OLEObject Type="Embed" ProgID="Equation.3" ShapeID="_x0000_i1030" DrawAspect="Content" ObjectID="_1763034455" r:id="rId19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2"/>
              </w:rPr>
              <w:object w:dxaOrig="360" w:dyaOrig="360">
                <v:shape id="_x0000_i1031" type="#_x0000_t75" style="width:18pt;height:18pt" o:ole="">
                  <v:imagedata r:id="rId20" o:title=""/>
                </v:shape>
                <o:OLEObject Type="Embed" ProgID="Equation.3" ShapeID="_x0000_i1031" DrawAspect="Content" ObjectID="_1763034456" r:id="rId21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0"/>
              </w:rPr>
              <w:object w:dxaOrig="279" w:dyaOrig="340">
                <v:shape id="_x0000_i1032" type="#_x0000_t75" style="width:14pt;height:17pt" o:ole="">
                  <v:imagedata r:id="rId22" o:title=""/>
                </v:shape>
                <o:OLEObject Type="Embed" ProgID="Equation.3" ShapeID="_x0000_i1032" DrawAspect="Content" ObjectID="_1763034457" r:id="rId23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0"/>
              </w:rPr>
              <w:object w:dxaOrig="320" w:dyaOrig="340">
                <v:shape id="_x0000_i1033" type="#_x0000_t75" style="width:16pt;height:17pt" o:ole="">
                  <v:imagedata r:id="rId24" o:title=""/>
                </v:shape>
                <o:OLEObject Type="Embed" ProgID="Equation.3" ShapeID="_x0000_i1033" DrawAspect="Content" ObjectID="_1763034458" r:id="rId25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2"/>
              </w:rPr>
              <w:object w:dxaOrig="300" w:dyaOrig="360">
                <v:shape id="_x0000_i1034" type="#_x0000_t75" style="width:15pt;height:18pt" o:ole="">
                  <v:imagedata r:id="rId26" o:title=""/>
                </v:shape>
                <o:OLEObject Type="Embed" ProgID="Equation.3" ShapeID="_x0000_i1034" DrawAspect="Content" ObjectID="_1763034459" r:id="rId27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0"/>
              </w:rPr>
              <w:object w:dxaOrig="320" w:dyaOrig="340">
                <v:shape id="_x0000_i1035" type="#_x0000_t75" style="width:16pt;height:17pt" o:ole="">
                  <v:imagedata r:id="rId28" o:title=""/>
                </v:shape>
                <o:OLEObject Type="Embed" ProgID="Equation.3" ShapeID="_x0000_i1035" DrawAspect="Content" ObjectID="_1763034460" r:id="rId29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2"/>
              </w:rPr>
              <w:object w:dxaOrig="300" w:dyaOrig="360">
                <v:shape id="_x0000_i1036" type="#_x0000_t75" style="width:15pt;height:18pt" o:ole="">
                  <v:imagedata r:id="rId30" o:title=""/>
                </v:shape>
                <o:OLEObject Type="Embed" ProgID="Equation.3" ShapeID="_x0000_i1036" DrawAspect="Content" ObjectID="_1763034461" r:id="rId31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2"/>
              </w:rPr>
              <w:object w:dxaOrig="300" w:dyaOrig="360">
                <v:shape id="_x0000_i1037" type="#_x0000_t75" style="width:15pt;height:18pt" o:ole="">
                  <v:imagedata r:id="rId32" o:title=""/>
                </v:shape>
                <o:OLEObject Type="Embed" ProgID="Equation.3" ShapeID="_x0000_i1037" DrawAspect="Content" ObjectID="_1763034462" r:id="rId33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2"/>
              </w:rPr>
              <w:object w:dxaOrig="320" w:dyaOrig="360">
                <v:shape id="_x0000_i1038" type="#_x0000_t75" style="width:16pt;height:18pt" o:ole="">
                  <v:imagedata r:id="rId34" o:title=""/>
                </v:shape>
                <o:OLEObject Type="Embed" ProgID="Equation.3" ShapeID="_x0000_i1038" DrawAspect="Content" ObjectID="_1763034463" r:id="rId35"/>
              </w:object>
            </w:r>
          </w:p>
        </w:tc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</w:pPr>
            <w:r w:rsidRPr="003B67FB">
              <w:rPr>
                <w:position w:val="-12"/>
              </w:rPr>
              <w:object w:dxaOrig="300" w:dyaOrig="360">
                <v:shape id="_x0000_i1039" type="#_x0000_t75" style="width:15pt;height:18pt" o:ole="">
                  <v:imagedata r:id="rId36" o:title=""/>
                </v:shape>
                <o:OLEObject Type="Embed" ProgID="Equation.3" ShapeID="_x0000_i1039" DrawAspect="Content" ObjectID="_1763034464" r:id="rId37"/>
              </w:objec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0"/>
              </w:rPr>
              <w:object w:dxaOrig="320" w:dyaOrig="340">
                <v:shape id="_x0000_i1040" type="#_x0000_t75" style="width:16pt;height:17pt" o:ole="">
                  <v:imagedata r:id="rId38" o:title=""/>
                </v:shape>
                <o:OLEObject Type="Embed" ProgID="Equation.3" ShapeID="_x0000_i1040" DrawAspect="Content" ObjectID="_1763034465" r:id="rId39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9,8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12,3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2,3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7,5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0"/>
              </w:rPr>
              <w:object w:dxaOrig="360" w:dyaOrig="340">
                <v:shape id="_x0000_i1041" type="#_x0000_t75" style="width:18pt;height:17pt" o:ole="">
                  <v:imagedata r:id="rId40" o:title=""/>
                </v:shape>
                <o:OLEObject Type="Embed" ProgID="Equation.3" ShapeID="_x0000_i1041" DrawAspect="Content" ObjectID="_1763034466" r:id="rId41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9,8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6,1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12,3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14,5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2,3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10,9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2,3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2"/>
              </w:rPr>
              <w:object w:dxaOrig="340" w:dyaOrig="360">
                <v:shape id="_x0000_i1042" type="#_x0000_t75" style="width:17pt;height:18pt" o:ole="">
                  <v:imagedata r:id="rId42" o:title=""/>
                </v:shape>
                <o:OLEObject Type="Embed" ProgID="Equation.3" ShapeID="_x0000_i1042" DrawAspect="Content" ObjectID="_1763034467" r:id="rId43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9,1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9,6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0"/>
              </w:rPr>
              <w:object w:dxaOrig="360" w:dyaOrig="340">
                <v:shape id="_x0000_i1043" type="#_x0000_t75" style="width:18pt;height:17pt" o:ole="">
                  <v:imagedata r:id="rId44" o:title=""/>
                </v:shape>
                <o:OLEObject Type="Embed" ProgID="Equation.3" ShapeID="_x0000_i1043" DrawAspect="Content" ObjectID="_1763034468" r:id="rId45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14,3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10,4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2,2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9,8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6,1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7,4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2"/>
              </w:rPr>
              <w:object w:dxaOrig="340" w:dyaOrig="360">
                <v:shape id="_x0000_i1044" type="#_x0000_t75" style="width:17pt;height:18pt" o:ole="">
                  <v:imagedata r:id="rId46" o:title=""/>
                </v:shape>
                <o:OLEObject Type="Embed" ProgID="Equation.3" ShapeID="_x0000_i1044" DrawAspect="Content" ObjectID="_1763034469" r:id="rId47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5,8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11,3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2"/>
              </w:rPr>
              <w:object w:dxaOrig="360" w:dyaOrig="360">
                <v:shape id="_x0000_i1045" type="#_x0000_t75" style="width:18pt;height:18pt" o:ole="">
                  <v:imagedata r:id="rId48" o:title=""/>
                </v:shape>
                <o:OLEObject Type="Embed" ProgID="Equation.3" ShapeID="_x0000_i1045" DrawAspect="Content" ObjectID="_1763034470" r:id="rId49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12,3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9,1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14,3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16,0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12,6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15,2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10,9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6,1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0"/>
              </w:rPr>
              <w:object w:dxaOrig="279" w:dyaOrig="340">
                <v:shape id="_x0000_i1046" type="#_x0000_t75" style="width:14pt;height:17pt" o:ole="">
                  <v:imagedata r:id="rId50" o:title=""/>
                </v:shape>
                <o:OLEObject Type="Embed" ProgID="Equation.3" ShapeID="_x0000_i1046" DrawAspect="Content" ObjectID="_1763034471" r:id="rId51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6,1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10,4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8,2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10,2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14,0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8,4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0"/>
              </w:rPr>
              <w:object w:dxaOrig="320" w:dyaOrig="340">
                <v:shape id="_x0000_i1047" type="#_x0000_t75" style="width:16pt;height:17pt" o:ole="">
                  <v:imagedata r:id="rId52" o:title=""/>
                </v:shape>
                <o:OLEObject Type="Embed" ProgID="Equation.3" ShapeID="_x0000_i1047" DrawAspect="Content" ObjectID="_1763034472" r:id="rId53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12,3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16,0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14,5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8,6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9,9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2"/>
              </w:rPr>
              <w:object w:dxaOrig="300" w:dyaOrig="360">
                <v:shape id="_x0000_i1048" type="#_x0000_t75" style="width:15pt;height:18pt" o:ole="">
                  <v:imagedata r:id="rId54" o:title=""/>
                </v:shape>
                <o:OLEObject Type="Embed" ProgID="Equation.3" ShapeID="_x0000_i1048" DrawAspect="Content" ObjectID="_1763034473" r:id="rId55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14,5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5,8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12,6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8,2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12,9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5,8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12,5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0"/>
              </w:rPr>
              <w:object w:dxaOrig="320" w:dyaOrig="340">
                <v:shape id="_x0000_i1049" type="#_x0000_t75" style="width:16pt;height:17pt" o:ole="">
                  <v:imagedata r:id="rId56" o:title=""/>
                </v:shape>
                <o:OLEObject Type="Embed" ProgID="Equation.3" ShapeID="_x0000_i1049" DrawAspect="Content" ObjectID="_1763034474" r:id="rId57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2,3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2,2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10,2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9,8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5,2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2"/>
              </w:rPr>
              <w:object w:dxaOrig="300" w:dyaOrig="360">
                <v:shape id="_x0000_i1050" type="#_x0000_t75" style="width:15pt;height:18pt" o:ole="">
                  <v:imagedata r:id="rId58" o:title=""/>
                </v:shape>
                <o:OLEObject Type="Embed" ProgID="Equation.3" ShapeID="_x0000_i1050" DrawAspect="Content" ObjectID="_1763034475" r:id="rId59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2,3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9,8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14,5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12,9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9,8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13,7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8,6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4,6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2"/>
              </w:rPr>
              <w:object w:dxaOrig="300" w:dyaOrig="360">
                <v:shape id="_x0000_i1051" type="#_x0000_t75" style="width:15pt;height:18pt" o:ole="">
                  <v:imagedata r:id="rId60" o:title=""/>
                </v:shape>
                <o:OLEObject Type="Embed" ProgID="Equation.3" ShapeID="_x0000_i1051" DrawAspect="Content" ObjectID="_1763034476" r:id="rId61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6,1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15,2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14,0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8,6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5,8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13,7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9,1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2"/>
              </w:rPr>
              <w:object w:dxaOrig="320" w:dyaOrig="360">
                <v:shape id="_x0000_i1052" type="#_x0000_t75" style="width:16pt;height:18pt" o:ole="">
                  <v:imagedata r:id="rId62" o:title=""/>
                </v:shape>
                <o:OLEObject Type="Embed" ProgID="Equation.3" ShapeID="_x0000_i1052" DrawAspect="Content" ObjectID="_1763034477" r:id="rId63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10,9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10,9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3,7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8,6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8,9</w:t>
            </w:r>
          </w:p>
        </w:tc>
      </w:tr>
      <w:tr w:rsidR="003B67FB">
        <w:tc>
          <w:tcPr>
            <w:tcW w:w="612" w:type="dxa"/>
          </w:tcPr>
          <w:p w:rsidR="003B67FB" w:rsidRDefault="003B67FB" w:rsidP="003B67FB">
            <w:pPr>
              <w:spacing w:line="240" w:lineRule="auto"/>
              <w:ind w:firstLine="0"/>
              <w:jc w:val="center"/>
            </w:pPr>
            <w:r w:rsidRPr="003B67FB">
              <w:rPr>
                <w:position w:val="-12"/>
              </w:rPr>
              <w:object w:dxaOrig="300" w:dyaOrig="360">
                <v:shape id="_x0000_i1053" type="#_x0000_t75" style="width:15pt;height:18pt" o:ole="">
                  <v:imagedata r:id="rId64" o:title=""/>
                </v:shape>
                <o:OLEObject Type="Embed" ProgID="Equation.3" ShapeID="_x0000_i1053" DrawAspect="Content" ObjectID="_1763034478" r:id="rId65"/>
              </w:objec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2,3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7,4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11,3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6,1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8,4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12,5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5,2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4,6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9,1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8,9</w:t>
            </w:r>
          </w:p>
        </w:tc>
        <w:tc>
          <w:tcPr>
            <w:tcW w:w="612" w:type="dxa"/>
            <w:vAlign w:val="bottom"/>
          </w:tcPr>
          <w:p w:rsidR="003B67FB" w:rsidRDefault="003B67FB" w:rsidP="003B67FB">
            <w:pPr>
              <w:spacing w:line="240" w:lineRule="auto"/>
              <w:ind w:left="-150" w:right="-122" w:firstLine="0"/>
              <w:jc w:val="center"/>
              <w:rPr>
                <w:sz w:val="24"/>
                <w:szCs w:val="24"/>
              </w:rPr>
            </w:pPr>
            <w:r>
              <w:t>–</w:t>
            </w:r>
          </w:p>
        </w:tc>
      </w:tr>
    </w:tbl>
    <w:p w:rsidR="00C43F81" w:rsidRDefault="00C43F81" w:rsidP="000E5851">
      <w:pPr>
        <w:pStyle w:val="12"/>
        <w:widowControl/>
        <w:jc w:val="center"/>
        <w:rPr>
          <w:b/>
          <w:caps/>
          <w:sz w:val="30"/>
          <w:szCs w:val="30"/>
        </w:rPr>
      </w:pPr>
    </w:p>
    <w:p w:rsidR="00C43F81" w:rsidRDefault="00C43F81" w:rsidP="00C43F81">
      <w:pPr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По результатам решения задачи должны быть сформулированы констатирующие выводы.</w:t>
      </w:r>
    </w:p>
    <w:p w:rsidR="00C43F81" w:rsidRDefault="00C43F81" w:rsidP="000E5851">
      <w:pPr>
        <w:pStyle w:val="12"/>
        <w:widowControl/>
        <w:jc w:val="center"/>
        <w:rPr>
          <w:b/>
          <w:caps/>
          <w:sz w:val="30"/>
          <w:szCs w:val="30"/>
        </w:rPr>
      </w:pPr>
    </w:p>
    <w:p w:rsidR="001F68DB" w:rsidRPr="00CB226B" w:rsidRDefault="00C6051F" w:rsidP="000E5851">
      <w:pPr>
        <w:pStyle w:val="12"/>
        <w:widowControl/>
        <w:jc w:val="center"/>
        <w:rPr>
          <w:sz w:val="30"/>
          <w:szCs w:val="30"/>
        </w:rPr>
      </w:pPr>
      <w:r w:rsidRPr="000E5851">
        <w:rPr>
          <w:b/>
          <w:caps/>
          <w:sz w:val="30"/>
          <w:szCs w:val="30"/>
        </w:rPr>
        <w:t>Решение задачи маршрутизации массовых перевозок</w:t>
      </w:r>
    </w:p>
    <w:p w:rsidR="000E5851" w:rsidRPr="00CB226B" w:rsidRDefault="000E5851" w:rsidP="00C6051F">
      <w:pPr>
        <w:spacing w:line="240" w:lineRule="auto"/>
        <w:rPr>
          <w:sz w:val="30"/>
          <w:szCs w:val="30"/>
        </w:rPr>
      </w:pPr>
    </w:p>
    <w:p w:rsidR="008A5B6C" w:rsidRDefault="00F80C17" w:rsidP="00C43F81">
      <w:pPr>
        <w:spacing w:line="240" w:lineRule="auto"/>
        <w:ind w:firstLine="709"/>
        <w:rPr>
          <w:sz w:val="30"/>
          <w:szCs w:val="30"/>
        </w:rPr>
      </w:pPr>
      <w:r w:rsidRPr="00CB226B">
        <w:rPr>
          <w:sz w:val="30"/>
          <w:szCs w:val="30"/>
        </w:rPr>
        <w:t xml:space="preserve">Решение </w:t>
      </w:r>
      <w:r w:rsidR="001F68DB" w:rsidRPr="00CB226B">
        <w:rPr>
          <w:sz w:val="30"/>
          <w:szCs w:val="30"/>
        </w:rPr>
        <w:t>второй</w:t>
      </w:r>
      <w:r w:rsidRPr="00CB226B">
        <w:rPr>
          <w:sz w:val="30"/>
          <w:szCs w:val="30"/>
        </w:rPr>
        <w:t xml:space="preserve"> задачи начинается с </w:t>
      </w:r>
      <w:r w:rsidR="008A5B6C">
        <w:rPr>
          <w:sz w:val="30"/>
          <w:szCs w:val="30"/>
        </w:rPr>
        <w:t>построения оптимального плана холостых пробегов</w:t>
      </w:r>
      <w:r w:rsidRPr="00CB226B">
        <w:rPr>
          <w:sz w:val="30"/>
          <w:szCs w:val="30"/>
        </w:rPr>
        <w:t xml:space="preserve">. Решение необходимо выполнить </w:t>
      </w:r>
      <w:r w:rsidR="008A5B6C">
        <w:rPr>
          <w:sz w:val="30"/>
          <w:szCs w:val="30"/>
        </w:rPr>
        <w:t>с испол</w:t>
      </w:r>
      <w:r w:rsidR="008A5B6C">
        <w:rPr>
          <w:sz w:val="30"/>
          <w:szCs w:val="30"/>
        </w:rPr>
        <w:t>ь</w:t>
      </w:r>
      <w:r w:rsidR="008A5B6C">
        <w:rPr>
          <w:sz w:val="30"/>
          <w:szCs w:val="30"/>
        </w:rPr>
        <w:t xml:space="preserve">зованием </w:t>
      </w:r>
      <w:r w:rsidR="00C43F81">
        <w:rPr>
          <w:sz w:val="30"/>
          <w:szCs w:val="30"/>
        </w:rPr>
        <w:t>любого изученного метода</w:t>
      </w:r>
      <w:r w:rsidRPr="00CB226B">
        <w:rPr>
          <w:sz w:val="30"/>
          <w:szCs w:val="30"/>
        </w:rPr>
        <w:t xml:space="preserve">. </w:t>
      </w:r>
    </w:p>
    <w:p w:rsidR="00C43F81" w:rsidRPr="00A22E61" w:rsidRDefault="00E568BB" w:rsidP="00C43F81">
      <w:pPr>
        <w:spacing w:line="240" w:lineRule="auto"/>
        <w:ind w:firstLine="709"/>
        <w:rPr>
          <w:sz w:val="30"/>
          <w:szCs w:val="30"/>
        </w:rPr>
      </w:pPr>
      <w:r w:rsidRPr="00CB226B">
        <w:rPr>
          <w:sz w:val="30"/>
          <w:szCs w:val="30"/>
        </w:rPr>
        <w:t>Исходные данные для решения этой задачи получаются из та</w:t>
      </w:r>
      <w:r w:rsidRPr="00CB226B">
        <w:rPr>
          <w:sz w:val="30"/>
          <w:szCs w:val="30"/>
        </w:rPr>
        <w:t>б</w:t>
      </w:r>
      <w:r w:rsidRPr="00CB226B">
        <w:rPr>
          <w:sz w:val="30"/>
          <w:szCs w:val="30"/>
        </w:rPr>
        <w:t>лицы кратчайших расстояний, полученной при решении первой зад</w:t>
      </w:r>
      <w:r w:rsidRPr="00CB226B">
        <w:rPr>
          <w:sz w:val="30"/>
          <w:szCs w:val="30"/>
        </w:rPr>
        <w:t>а</w:t>
      </w:r>
      <w:r w:rsidRPr="00CB226B">
        <w:rPr>
          <w:sz w:val="30"/>
          <w:szCs w:val="30"/>
        </w:rPr>
        <w:t xml:space="preserve">чи </w:t>
      </w:r>
      <w:r w:rsidR="00C43F81">
        <w:rPr>
          <w:sz w:val="30"/>
          <w:szCs w:val="30"/>
        </w:rPr>
        <w:t>курсов</w:t>
      </w:r>
      <w:r w:rsidRPr="00CB226B">
        <w:rPr>
          <w:sz w:val="30"/>
          <w:szCs w:val="30"/>
        </w:rPr>
        <w:t>ой работы</w:t>
      </w:r>
      <w:r w:rsidRPr="008A5B6C">
        <w:rPr>
          <w:sz w:val="30"/>
          <w:szCs w:val="30"/>
          <w:u w:val="single"/>
        </w:rPr>
        <w:t>. Объемы корреспонденций приведены в задании</w:t>
      </w:r>
      <w:r w:rsidRPr="00CB226B">
        <w:rPr>
          <w:sz w:val="30"/>
          <w:szCs w:val="30"/>
        </w:rPr>
        <w:t xml:space="preserve">. </w:t>
      </w:r>
    </w:p>
    <w:p w:rsidR="00051DBF" w:rsidRPr="00051DBF" w:rsidRDefault="00051DBF" w:rsidP="00051DBF">
      <w:pPr>
        <w:spacing w:line="240" w:lineRule="auto"/>
        <w:ind w:firstLine="709"/>
        <w:rPr>
          <w:sz w:val="30"/>
          <w:szCs w:val="30"/>
        </w:rPr>
      </w:pPr>
      <w:r w:rsidRPr="00051DBF">
        <w:rPr>
          <w:sz w:val="30"/>
          <w:szCs w:val="30"/>
        </w:rPr>
        <w:t>При оформлении курсовой работы должны быть приведены контуры всех кольцевых маршрутов</w:t>
      </w:r>
      <w:r>
        <w:rPr>
          <w:sz w:val="30"/>
          <w:szCs w:val="30"/>
        </w:rPr>
        <w:t>.</w:t>
      </w:r>
    </w:p>
    <w:p w:rsidR="00FC1E16" w:rsidRPr="00A22E61" w:rsidRDefault="003E037F" w:rsidP="00C43F81">
      <w:pPr>
        <w:spacing w:line="240" w:lineRule="auto"/>
        <w:ind w:firstLine="709"/>
        <w:rPr>
          <w:sz w:val="30"/>
          <w:szCs w:val="30"/>
        </w:rPr>
      </w:pPr>
      <w:r w:rsidRPr="00A22E61">
        <w:rPr>
          <w:sz w:val="30"/>
          <w:szCs w:val="30"/>
        </w:rPr>
        <w:t>Результаты решения задачи маршрутизации приведены в</w:t>
      </w:r>
      <w:r w:rsidR="00C43F81">
        <w:rPr>
          <w:sz w:val="30"/>
          <w:szCs w:val="30"/>
        </w:rPr>
        <w:t xml:space="preserve"> форме</w:t>
      </w:r>
      <w:r w:rsidRPr="00A22E61">
        <w:rPr>
          <w:sz w:val="30"/>
          <w:szCs w:val="30"/>
        </w:rPr>
        <w:t xml:space="preserve"> табл</w:t>
      </w:r>
      <w:r w:rsidR="009A01B4">
        <w:rPr>
          <w:sz w:val="30"/>
          <w:szCs w:val="30"/>
        </w:rPr>
        <w:t>.</w:t>
      </w:r>
      <w:r w:rsidRPr="00A22E61">
        <w:rPr>
          <w:sz w:val="30"/>
          <w:szCs w:val="30"/>
        </w:rPr>
        <w:t xml:space="preserve"> </w:t>
      </w:r>
      <w:r w:rsidR="00C43F81">
        <w:rPr>
          <w:sz w:val="30"/>
          <w:szCs w:val="30"/>
        </w:rPr>
        <w:t>2</w:t>
      </w:r>
      <w:r w:rsidRPr="00A22E61">
        <w:rPr>
          <w:sz w:val="30"/>
          <w:szCs w:val="30"/>
        </w:rPr>
        <w:t>.</w:t>
      </w:r>
    </w:p>
    <w:p w:rsidR="00C43F81" w:rsidRDefault="00C43F81" w:rsidP="00FC1E16">
      <w:pPr>
        <w:spacing w:line="240" w:lineRule="auto"/>
        <w:rPr>
          <w:sz w:val="24"/>
          <w:szCs w:val="24"/>
        </w:rPr>
      </w:pPr>
    </w:p>
    <w:p w:rsidR="00C43F81" w:rsidRDefault="00C43F81" w:rsidP="00FC1E16">
      <w:pPr>
        <w:spacing w:line="240" w:lineRule="auto"/>
        <w:rPr>
          <w:sz w:val="24"/>
          <w:szCs w:val="24"/>
        </w:rPr>
      </w:pPr>
    </w:p>
    <w:p w:rsidR="00C43F81" w:rsidRDefault="00C43F81" w:rsidP="00FC1E16">
      <w:pPr>
        <w:spacing w:line="240" w:lineRule="auto"/>
        <w:rPr>
          <w:sz w:val="24"/>
          <w:szCs w:val="24"/>
        </w:rPr>
      </w:pPr>
    </w:p>
    <w:p w:rsidR="00C43F81" w:rsidRDefault="00C43F81" w:rsidP="00FC1E16">
      <w:pPr>
        <w:spacing w:line="240" w:lineRule="auto"/>
        <w:rPr>
          <w:sz w:val="24"/>
          <w:szCs w:val="24"/>
        </w:rPr>
      </w:pPr>
    </w:p>
    <w:p w:rsidR="00C43F81" w:rsidRDefault="00C43F81" w:rsidP="00FC1E16">
      <w:pPr>
        <w:spacing w:line="240" w:lineRule="auto"/>
        <w:rPr>
          <w:sz w:val="24"/>
          <w:szCs w:val="24"/>
        </w:rPr>
      </w:pPr>
    </w:p>
    <w:p w:rsidR="00C43F81" w:rsidRDefault="00C43F81" w:rsidP="00FC1E16">
      <w:pPr>
        <w:spacing w:line="240" w:lineRule="auto"/>
        <w:rPr>
          <w:sz w:val="24"/>
          <w:szCs w:val="24"/>
        </w:rPr>
      </w:pPr>
    </w:p>
    <w:p w:rsidR="00C43F81" w:rsidRDefault="00C43F81" w:rsidP="00FC1E16">
      <w:pPr>
        <w:spacing w:line="240" w:lineRule="auto"/>
        <w:rPr>
          <w:sz w:val="24"/>
          <w:szCs w:val="24"/>
        </w:rPr>
      </w:pPr>
    </w:p>
    <w:p w:rsidR="00C43F81" w:rsidRDefault="00C43F81" w:rsidP="00FC1E16">
      <w:pPr>
        <w:spacing w:line="240" w:lineRule="auto"/>
        <w:rPr>
          <w:sz w:val="24"/>
          <w:szCs w:val="24"/>
        </w:rPr>
      </w:pPr>
    </w:p>
    <w:p w:rsidR="00C43F81" w:rsidRPr="003C2826" w:rsidRDefault="00C43F81" w:rsidP="00FC1E16">
      <w:pPr>
        <w:spacing w:line="240" w:lineRule="auto"/>
        <w:rPr>
          <w:sz w:val="24"/>
          <w:szCs w:val="24"/>
        </w:rPr>
      </w:pPr>
    </w:p>
    <w:p w:rsidR="00011454" w:rsidRPr="00A22E61" w:rsidRDefault="003C2826" w:rsidP="00011454">
      <w:pPr>
        <w:spacing w:line="240" w:lineRule="auto"/>
        <w:ind w:firstLine="0"/>
        <w:jc w:val="right"/>
        <w:rPr>
          <w:sz w:val="26"/>
          <w:szCs w:val="26"/>
        </w:rPr>
      </w:pPr>
      <w:r w:rsidRPr="00A22E61">
        <w:rPr>
          <w:sz w:val="26"/>
          <w:szCs w:val="26"/>
        </w:rPr>
        <w:lastRenderedPageBreak/>
        <w:t xml:space="preserve">Таблица </w:t>
      </w:r>
      <w:r w:rsidR="00C43F81">
        <w:rPr>
          <w:sz w:val="26"/>
          <w:szCs w:val="26"/>
        </w:rPr>
        <w:t>2</w:t>
      </w:r>
    </w:p>
    <w:p w:rsidR="003C2826" w:rsidRPr="00A22E61" w:rsidRDefault="00C43F81" w:rsidP="00011454">
      <w:pPr>
        <w:spacing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Х</w:t>
      </w:r>
      <w:r w:rsidR="003C2826" w:rsidRPr="00A22E61">
        <w:rPr>
          <w:sz w:val="26"/>
          <w:szCs w:val="26"/>
        </w:rPr>
        <w:t>арактеристик</w:t>
      </w:r>
      <w:r>
        <w:rPr>
          <w:sz w:val="26"/>
          <w:szCs w:val="26"/>
        </w:rPr>
        <w:t>и</w:t>
      </w:r>
      <w:r w:rsidR="003C2826" w:rsidRPr="00A22E61">
        <w:rPr>
          <w:sz w:val="26"/>
          <w:szCs w:val="26"/>
        </w:rPr>
        <w:t xml:space="preserve"> маршрутов </w:t>
      </w:r>
      <w:proofErr w:type="spellStart"/>
      <w:r w:rsidR="003C2826" w:rsidRPr="00A22E61">
        <w:rPr>
          <w:sz w:val="26"/>
          <w:szCs w:val="26"/>
        </w:rPr>
        <w:t>помашинных</w:t>
      </w:r>
      <w:proofErr w:type="spellEnd"/>
      <w:r w:rsidR="003C2826" w:rsidRPr="00A22E61">
        <w:rPr>
          <w:sz w:val="26"/>
          <w:szCs w:val="26"/>
        </w:rPr>
        <w:t xml:space="preserve"> перевозок</w:t>
      </w:r>
      <w:r>
        <w:rPr>
          <w:sz w:val="26"/>
          <w:szCs w:val="26"/>
        </w:rPr>
        <w:t xml:space="preserve"> (пример)</w:t>
      </w:r>
    </w:p>
    <w:tbl>
      <w:tblPr>
        <w:tblStyle w:val="ac"/>
        <w:tblW w:w="9181" w:type="dxa"/>
        <w:tblLayout w:type="fixed"/>
        <w:tblLook w:val="01E0"/>
      </w:tblPr>
      <w:tblGrid>
        <w:gridCol w:w="6629"/>
        <w:gridCol w:w="1276"/>
        <w:gridCol w:w="1276"/>
      </w:tblGrid>
      <w:tr w:rsidR="00051DBF" w:rsidRPr="00A22E61" w:rsidTr="001058F3">
        <w:tc>
          <w:tcPr>
            <w:tcW w:w="6629" w:type="dxa"/>
            <w:vAlign w:val="center"/>
          </w:tcPr>
          <w:p w:rsidR="00051DBF" w:rsidRPr="00A22E61" w:rsidRDefault="00051DBF" w:rsidP="001058F3">
            <w:pPr>
              <w:spacing w:line="240" w:lineRule="auto"/>
              <w:ind w:left="-142" w:right="-108"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Маршрут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051DBF">
            <w:pPr>
              <w:suppressAutoHyphens/>
              <w:spacing w:line="240" w:lineRule="auto"/>
              <w:ind w:right="-108"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 xml:space="preserve">Длина маршрута, </w:t>
            </w:r>
            <w:proofErr w:type="gramStart"/>
            <w:r w:rsidRPr="00A22E61">
              <w:rPr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051DBF" w:rsidRPr="00A22E61" w:rsidRDefault="00051DBF" w:rsidP="00051DBF">
            <w:pPr>
              <w:suppressAutoHyphens/>
              <w:spacing w:line="240" w:lineRule="auto"/>
              <w:ind w:right="-107"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 xml:space="preserve">Объем перевозок, </w:t>
            </w:r>
            <w:proofErr w:type="gramStart"/>
            <w:r w:rsidRPr="00A22E61">
              <w:rPr>
                <w:sz w:val="26"/>
                <w:szCs w:val="26"/>
              </w:rPr>
              <w:t>т</w:t>
            </w:r>
            <w:proofErr w:type="gramEnd"/>
          </w:p>
        </w:tc>
      </w:tr>
      <w:tr w:rsidR="00051DBF" w:rsidRPr="00A22E61" w:rsidTr="001058F3">
        <w:tc>
          <w:tcPr>
            <w:tcW w:w="9181" w:type="dxa"/>
            <w:gridSpan w:val="3"/>
            <w:vAlign w:val="center"/>
          </w:tcPr>
          <w:p w:rsidR="00051DBF" w:rsidRPr="00B26309" w:rsidRDefault="00051DBF" w:rsidP="001058F3">
            <w:pPr>
              <w:suppressAutoHyphens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B26309">
              <w:rPr>
                <w:b/>
                <w:sz w:val="26"/>
                <w:szCs w:val="26"/>
              </w:rPr>
              <w:t>Маятниковые схемы</w:t>
            </w:r>
          </w:p>
        </w:tc>
      </w:tr>
      <w:tr w:rsidR="00051DBF" w:rsidRPr="00A22E61" w:rsidTr="001058F3">
        <w:tc>
          <w:tcPr>
            <w:tcW w:w="6629" w:type="dxa"/>
            <w:vAlign w:val="center"/>
          </w:tcPr>
          <w:p w:rsidR="00051DBF" w:rsidRPr="00B26309" w:rsidRDefault="00051DBF" w:rsidP="001058F3">
            <w:pPr>
              <w:spacing w:line="240" w:lineRule="auto"/>
              <w:ind w:right="-108" w:firstLine="0"/>
            </w:pPr>
            <w:r>
              <w:rPr>
                <w:sz w:val="26"/>
                <w:szCs w:val="26"/>
              </w:rPr>
              <w:t>А3Б3 –</w:t>
            </w:r>
            <w:r>
              <w:t xml:space="preserve"> Б3А3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uppressAutoHyphens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14,2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uppressAutoHyphens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051DBF" w:rsidRPr="00A22E61" w:rsidTr="001058F3">
        <w:tc>
          <w:tcPr>
            <w:tcW w:w="9181" w:type="dxa"/>
            <w:gridSpan w:val="3"/>
            <w:vAlign w:val="center"/>
          </w:tcPr>
          <w:p w:rsidR="00051DBF" w:rsidRPr="00A22E61" w:rsidRDefault="00051DBF" w:rsidP="001058F3">
            <w:pPr>
              <w:suppressAutoHyphens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Кольцевые</w:t>
            </w:r>
            <w:r w:rsidRPr="00B26309">
              <w:rPr>
                <w:b/>
                <w:sz w:val="26"/>
                <w:szCs w:val="26"/>
              </w:rPr>
              <w:t xml:space="preserve"> схемы</w:t>
            </w:r>
          </w:p>
        </w:tc>
      </w:tr>
      <w:tr w:rsidR="00051DBF" w:rsidRPr="00A22E61" w:rsidTr="001058F3">
        <w:tc>
          <w:tcPr>
            <w:tcW w:w="6629" w:type="dxa"/>
          </w:tcPr>
          <w:p w:rsidR="00051DBF" w:rsidRPr="00A22E61" w:rsidRDefault="00051DBF" w:rsidP="001058F3">
            <w:pPr>
              <w:spacing w:line="240" w:lineRule="auto"/>
              <w:ind w:left="-142" w:right="-108" w:firstLine="0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А1Б1 – Б1А6 – А6Б6 – Б6А1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33,7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100</w:t>
            </w:r>
          </w:p>
        </w:tc>
      </w:tr>
      <w:tr w:rsidR="00051DBF" w:rsidRPr="00A22E61" w:rsidTr="001058F3">
        <w:tc>
          <w:tcPr>
            <w:tcW w:w="6629" w:type="dxa"/>
          </w:tcPr>
          <w:p w:rsidR="00051DBF" w:rsidRPr="00A22E61" w:rsidRDefault="00051DBF" w:rsidP="001058F3">
            <w:pPr>
              <w:spacing w:line="240" w:lineRule="auto"/>
              <w:ind w:left="-142" w:right="-108" w:firstLine="0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А2Б2 – Б2А5 – А5Б7 – Б7А3 – А3Б4 – Б4А4 – А4Б5 – Б5А2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44,5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70</w:t>
            </w:r>
          </w:p>
        </w:tc>
      </w:tr>
      <w:tr w:rsidR="00051DBF" w:rsidRPr="00A22E61" w:rsidTr="001058F3">
        <w:tc>
          <w:tcPr>
            <w:tcW w:w="6629" w:type="dxa"/>
          </w:tcPr>
          <w:p w:rsidR="00051DBF" w:rsidRPr="00A22E61" w:rsidRDefault="00051DBF" w:rsidP="001058F3">
            <w:pPr>
              <w:spacing w:line="240" w:lineRule="auto"/>
              <w:ind w:left="-142" w:right="-108" w:firstLine="0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А2Б2 – Б2А3 – А3Б4 – Б4А4 – А4Б5 – Б5А6 – А6Б8 – Б8А2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56,4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40</w:t>
            </w:r>
          </w:p>
        </w:tc>
      </w:tr>
      <w:tr w:rsidR="00051DBF" w:rsidRPr="00A22E61" w:rsidTr="001058F3">
        <w:tc>
          <w:tcPr>
            <w:tcW w:w="6629" w:type="dxa"/>
          </w:tcPr>
          <w:p w:rsidR="00051DBF" w:rsidRPr="00A22E61" w:rsidRDefault="00051DBF" w:rsidP="001058F3">
            <w:pPr>
              <w:spacing w:line="240" w:lineRule="auto"/>
              <w:ind w:left="-142" w:right="-108" w:firstLine="0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А1Б1 – Б1А6 – А6Б8 – Б8А2 – А2Б2 – Б2А5 – А5Б7 – Б7А3 – А3Б4 – Б4А1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53,2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40</w:t>
            </w:r>
          </w:p>
        </w:tc>
      </w:tr>
      <w:tr w:rsidR="00051DBF" w:rsidRPr="00A22E61" w:rsidTr="001058F3">
        <w:tc>
          <w:tcPr>
            <w:tcW w:w="6629" w:type="dxa"/>
          </w:tcPr>
          <w:p w:rsidR="00051DBF" w:rsidRPr="00A22E61" w:rsidRDefault="00051DBF" w:rsidP="001058F3">
            <w:pPr>
              <w:spacing w:line="240" w:lineRule="auto"/>
              <w:ind w:left="-142" w:right="-108" w:firstLine="0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А2Б2 – Б2А5 – А5Б7 – Б7А3 – А3Б4 – Б4А4 – А4Б5 – Б5А6 – А6Б8 – Б8А2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57,5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40</w:t>
            </w:r>
          </w:p>
        </w:tc>
      </w:tr>
      <w:tr w:rsidR="00051DBF" w:rsidRPr="00A22E61" w:rsidTr="001058F3">
        <w:tc>
          <w:tcPr>
            <w:tcW w:w="6629" w:type="dxa"/>
          </w:tcPr>
          <w:p w:rsidR="00051DBF" w:rsidRPr="00A22E61" w:rsidRDefault="00051DBF" w:rsidP="001058F3">
            <w:pPr>
              <w:spacing w:line="240" w:lineRule="auto"/>
              <w:ind w:left="-142" w:right="-108" w:firstLine="0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А2Б2 – Б2А5 – А5Б7 – Б7А3 – А3Б4 – Б4А4 – А4Б8 – Б8А2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42,1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20</w:t>
            </w:r>
          </w:p>
        </w:tc>
      </w:tr>
      <w:tr w:rsidR="00051DBF" w:rsidRPr="00A22E61" w:rsidTr="001058F3">
        <w:tc>
          <w:tcPr>
            <w:tcW w:w="6629" w:type="dxa"/>
          </w:tcPr>
          <w:p w:rsidR="00051DBF" w:rsidRPr="00A22E61" w:rsidRDefault="00051DBF" w:rsidP="001058F3">
            <w:pPr>
              <w:spacing w:line="240" w:lineRule="auto"/>
              <w:ind w:left="-142" w:right="-108" w:firstLine="0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А3Б4 – Б4А4 – А4Б5 – Б5А3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24,3</w:t>
            </w:r>
          </w:p>
        </w:tc>
        <w:tc>
          <w:tcPr>
            <w:tcW w:w="1276" w:type="dxa"/>
            <w:vAlign w:val="center"/>
          </w:tcPr>
          <w:p w:rsidR="00051DBF" w:rsidRPr="00A22E61" w:rsidRDefault="00051DBF" w:rsidP="001058F3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A22E61">
              <w:rPr>
                <w:sz w:val="26"/>
                <w:szCs w:val="26"/>
              </w:rPr>
              <w:t>15</w:t>
            </w:r>
          </w:p>
        </w:tc>
      </w:tr>
    </w:tbl>
    <w:p w:rsidR="00011454" w:rsidRDefault="00011454" w:rsidP="00FC1E16">
      <w:pPr>
        <w:spacing w:line="240" w:lineRule="auto"/>
      </w:pPr>
    </w:p>
    <w:p w:rsidR="00C43F81" w:rsidRDefault="00C43F81" w:rsidP="00FC1E16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По результатам решения задачи должны быть сформулированы констатирующие выводы.</w:t>
      </w:r>
    </w:p>
    <w:p w:rsidR="00C43F81" w:rsidRDefault="00C43F81" w:rsidP="00FC1E16">
      <w:pPr>
        <w:spacing w:line="240" w:lineRule="auto"/>
      </w:pPr>
    </w:p>
    <w:p w:rsidR="00677573" w:rsidRPr="00A22E61" w:rsidRDefault="00677573" w:rsidP="00011454">
      <w:pPr>
        <w:pStyle w:val="12"/>
        <w:widowControl/>
        <w:jc w:val="center"/>
        <w:rPr>
          <w:b/>
          <w:caps/>
          <w:sz w:val="30"/>
          <w:szCs w:val="30"/>
        </w:rPr>
      </w:pPr>
      <w:r w:rsidRPr="00A22E61">
        <w:rPr>
          <w:b/>
          <w:caps/>
          <w:sz w:val="30"/>
          <w:szCs w:val="30"/>
        </w:rPr>
        <w:t>Решение задачи маршрутизации мелкопартионных перевозок</w:t>
      </w:r>
    </w:p>
    <w:p w:rsidR="00982A8E" w:rsidRPr="00A22E61" w:rsidRDefault="00982A8E" w:rsidP="00E42EE4">
      <w:pPr>
        <w:spacing w:line="240" w:lineRule="auto"/>
        <w:rPr>
          <w:sz w:val="30"/>
          <w:szCs w:val="30"/>
        </w:rPr>
      </w:pPr>
    </w:p>
    <w:p w:rsidR="006B38AF" w:rsidRDefault="001F68DB" w:rsidP="00011454">
      <w:pPr>
        <w:spacing w:line="240" w:lineRule="auto"/>
        <w:ind w:firstLine="567"/>
        <w:rPr>
          <w:sz w:val="30"/>
          <w:szCs w:val="30"/>
        </w:rPr>
      </w:pPr>
      <w:r w:rsidRPr="00A22E61">
        <w:rPr>
          <w:sz w:val="30"/>
          <w:szCs w:val="30"/>
        </w:rPr>
        <w:t>Третья</w:t>
      </w:r>
      <w:r w:rsidR="006B38AF" w:rsidRPr="00A22E61">
        <w:rPr>
          <w:sz w:val="30"/>
          <w:szCs w:val="30"/>
        </w:rPr>
        <w:t xml:space="preserve"> часть задания выполняется также </w:t>
      </w:r>
      <w:r w:rsidR="008A5B6C">
        <w:rPr>
          <w:sz w:val="30"/>
          <w:szCs w:val="30"/>
        </w:rPr>
        <w:t>любым изученным сп</w:t>
      </w:r>
      <w:r w:rsidR="008A5B6C">
        <w:rPr>
          <w:sz w:val="30"/>
          <w:szCs w:val="30"/>
        </w:rPr>
        <w:t>о</w:t>
      </w:r>
      <w:r w:rsidR="008A5B6C">
        <w:rPr>
          <w:sz w:val="30"/>
          <w:szCs w:val="30"/>
        </w:rPr>
        <w:t>собом</w:t>
      </w:r>
      <w:r w:rsidR="006B38AF" w:rsidRPr="00A22E61">
        <w:rPr>
          <w:sz w:val="30"/>
          <w:szCs w:val="30"/>
        </w:rPr>
        <w:t xml:space="preserve">. Решение выполняется на той же транспортной сети, что и в первой части, изменяются лишь объемы перевозок. </w:t>
      </w:r>
    </w:p>
    <w:p w:rsidR="00051DBF" w:rsidRPr="00A22E61" w:rsidRDefault="00051DBF" w:rsidP="00011454">
      <w:pPr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При оформлении курсовой работы </w:t>
      </w:r>
      <w:proofErr w:type="gramStart"/>
      <w:r>
        <w:rPr>
          <w:sz w:val="30"/>
          <w:szCs w:val="30"/>
        </w:rPr>
        <w:t>должен</w:t>
      </w:r>
      <w:proofErr w:type="gramEnd"/>
      <w:r>
        <w:rPr>
          <w:sz w:val="30"/>
          <w:szCs w:val="30"/>
        </w:rPr>
        <w:t xml:space="preserve"> представлен пример формирования и расчета показателей одного маршрута.</w:t>
      </w:r>
    </w:p>
    <w:p w:rsidR="000C0540" w:rsidRDefault="000C0540" w:rsidP="00A22E61">
      <w:pPr>
        <w:spacing w:line="240" w:lineRule="auto"/>
        <w:ind w:firstLine="567"/>
        <w:rPr>
          <w:sz w:val="30"/>
          <w:szCs w:val="30"/>
        </w:rPr>
      </w:pPr>
      <w:r w:rsidRPr="00A22E61">
        <w:rPr>
          <w:sz w:val="30"/>
          <w:szCs w:val="30"/>
        </w:rPr>
        <w:t xml:space="preserve">Результаты решения задачи маршрутизации </w:t>
      </w:r>
      <w:r w:rsidR="00C43F81">
        <w:rPr>
          <w:sz w:val="30"/>
          <w:szCs w:val="30"/>
        </w:rPr>
        <w:t>должны быть</w:t>
      </w:r>
      <w:r w:rsidR="00CB4DE3" w:rsidRPr="00A22E61">
        <w:rPr>
          <w:sz w:val="30"/>
          <w:szCs w:val="30"/>
        </w:rPr>
        <w:t xml:space="preserve"> </w:t>
      </w:r>
      <w:r w:rsidRPr="00A22E61">
        <w:rPr>
          <w:sz w:val="30"/>
          <w:szCs w:val="30"/>
        </w:rPr>
        <w:t>прив</w:t>
      </w:r>
      <w:r w:rsidRPr="00A22E61">
        <w:rPr>
          <w:sz w:val="30"/>
          <w:szCs w:val="30"/>
        </w:rPr>
        <w:t>е</w:t>
      </w:r>
      <w:r w:rsidRPr="00A22E61">
        <w:rPr>
          <w:sz w:val="30"/>
          <w:szCs w:val="30"/>
        </w:rPr>
        <w:t xml:space="preserve">дены в </w:t>
      </w:r>
      <w:r w:rsidR="00C43F81">
        <w:rPr>
          <w:sz w:val="30"/>
          <w:szCs w:val="30"/>
        </w:rPr>
        <w:t xml:space="preserve">форме </w:t>
      </w:r>
      <w:r w:rsidRPr="00A22E61">
        <w:rPr>
          <w:sz w:val="30"/>
          <w:szCs w:val="30"/>
        </w:rPr>
        <w:t>табл</w:t>
      </w:r>
      <w:r w:rsidR="007C3805">
        <w:rPr>
          <w:sz w:val="30"/>
          <w:szCs w:val="30"/>
        </w:rPr>
        <w:t>.</w:t>
      </w:r>
      <w:r w:rsidRPr="00A22E61">
        <w:rPr>
          <w:sz w:val="30"/>
          <w:szCs w:val="30"/>
        </w:rPr>
        <w:t xml:space="preserve"> </w:t>
      </w:r>
      <w:r w:rsidR="00C43F81">
        <w:rPr>
          <w:sz w:val="30"/>
          <w:szCs w:val="30"/>
        </w:rPr>
        <w:t>3</w:t>
      </w:r>
      <w:r w:rsidRPr="00A22E61">
        <w:rPr>
          <w:sz w:val="30"/>
          <w:szCs w:val="30"/>
        </w:rPr>
        <w:t>.</w:t>
      </w:r>
    </w:p>
    <w:p w:rsidR="000C0540" w:rsidRPr="003C2826" w:rsidRDefault="000C0540" w:rsidP="000C0540">
      <w:pPr>
        <w:spacing w:line="240" w:lineRule="auto"/>
        <w:rPr>
          <w:sz w:val="24"/>
          <w:szCs w:val="24"/>
        </w:rPr>
      </w:pPr>
    </w:p>
    <w:p w:rsidR="00A22E61" w:rsidRPr="000D0D5F" w:rsidRDefault="000C0540" w:rsidP="00A22E61">
      <w:pPr>
        <w:spacing w:line="240" w:lineRule="auto"/>
        <w:ind w:firstLine="0"/>
        <w:jc w:val="right"/>
        <w:rPr>
          <w:sz w:val="26"/>
          <w:szCs w:val="26"/>
        </w:rPr>
      </w:pPr>
      <w:r w:rsidRPr="000D0D5F">
        <w:rPr>
          <w:sz w:val="26"/>
          <w:szCs w:val="26"/>
        </w:rPr>
        <w:t xml:space="preserve">Таблица </w:t>
      </w:r>
      <w:r w:rsidR="00C43F81">
        <w:rPr>
          <w:sz w:val="26"/>
          <w:szCs w:val="26"/>
        </w:rPr>
        <w:t>3</w:t>
      </w:r>
    </w:p>
    <w:p w:rsidR="000C0540" w:rsidRPr="000D0D5F" w:rsidRDefault="000C0540" w:rsidP="00A22E61">
      <w:pPr>
        <w:spacing w:line="240" w:lineRule="auto"/>
        <w:ind w:firstLine="0"/>
        <w:jc w:val="center"/>
        <w:rPr>
          <w:sz w:val="26"/>
          <w:szCs w:val="26"/>
        </w:rPr>
      </w:pPr>
      <w:r w:rsidRPr="000D0D5F">
        <w:rPr>
          <w:sz w:val="26"/>
          <w:szCs w:val="26"/>
        </w:rPr>
        <w:t xml:space="preserve">Характеристика маршрутов </w:t>
      </w:r>
      <w:r w:rsidR="00CB4DE3" w:rsidRPr="000D0D5F">
        <w:rPr>
          <w:sz w:val="26"/>
          <w:szCs w:val="26"/>
        </w:rPr>
        <w:t>мелкопартионных</w:t>
      </w:r>
      <w:r w:rsidRPr="000D0D5F">
        <w:rPr>
          <w:sz w:val="26"/>
          <w:szCs w:val="26"/>
        </w:rPr>
        <w:t xml:space="preserve"> перевозок</w:t>
      </w:r>
      <w:r w:rsidR="00C43F81">
        <w:rPr>
          <w:sz w:val="26"/>
          <w:szCs w:val="26"/>
        </w:rPr>
        <w:t xml:space="preserve"> (пример)</w:t>
      </w:r>
    </w:p>
    <w:tbl>
      <w:tblPr>
        <w:tblStyle w:val="ac"/>
        <w:tblW w:w="9180" w:type="dxa"/>
        <w:tblLook w:val="01E0"/>
      </w:tblPr>
      <w:tblGrid>
        <w:gridCol w:w="5920"/>
        <w:gridCol w:w="1418"/>
        <w:gridCol w:w="1842"/>
      </w:tblGrid>
      <w:tr w:rsidR="000C0540" w:rsidRPr="000D0D5F">
        <w:tc>
          <w:tcPr>
            <w:tcW w:w="5920" w:type="dxa"/>
            <w:vAlign w:val="center"/>
          </w:tcPr>
          <w:p w:rsidR="000C0540" w:rsidRPr="000D0D5F" w:rsidRDefault="000C0540" w:rsidP="00ED2FD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D0D5F">
              <w:rPr>
                <w:sz w:val="26"/>
                <w:szCs w:val="26"/>
              </w:rPr>
              <w:t>Маршрут</w:t>
            </w:r>
          </w:p>
        </w:tc>
        <w:tc>
          <w:tcPr>
            <w:tcW w:w="1418" w:type="dxa"/>
            <w:vAlign w:val="center"/>
          </w:tcPr>
          <w:p w:rsidR="000C0540" w:rsidRPr="000D0D5F" w:rsidRDefault="000C0540" w:rsidP="000D0D5F">
            <w:pPr>
              <w:suppressAutoHyphens/>
              <w:spacing w:line="240" w:lineRule="auto"/>
              <w:ind w:right="-108" w:firstLine="0"/>
              <w:jc w:val="center"/>
              <w:rPr>
                <w:sz w:val="26"/>
                <w:szCs w:val="26"/>
              </w:rPr>
            </w:pPr>
            <w:r w:rsidRPr="000D0D5F">
              <w:rPr>
                <w:sz w:val="26"/>
                <w:szCs w:val="26"/>
              </w:rPr>
              <w:t xml:space="preserve">Длина маршрута, </w:t>
            </w:r>
            <w:proofErr w:type="gramStart"/>
            <w:r w:rsidRPr="000D0D5F">
              <w:rPr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1842" w:type="dxa"/>
            <w:vAlign w:val="center"/>
          </w:tcPr>
          <w:p w:rsidR="000C0540" w:rsidRPr="000D0D5F" w:rsidRDefault="000C0540" w:rsidP="000D0D5F">
            <w:pPr>
              <w:suppressAutoHyphens/>
              <w:spacing w:line="240" w:lineRule="auto"/>
              <w:ind w:left="-108" w:firstLine="0"/>
              <w:jc w:val="center"/>
              <w:rPr>
                <w:sz w:val="26"/>
                <w:szCs w:val="26"/>
              </w:rPr>
            </w:pPr>
            <w:r w:rsidRPr="000D0D5F">
              <w:rPr>
                <w:sz w:val="26"/>
                <w:szCs w:val="26"/>
              </w:rPr>
              <w:t>Объем перевозок, грузовых мест</w:t>
            </w:r>
          </w:p>
        </w:tc>
      </w:tr>
      <w:tr w:rsidR="000C0540" w:rsidRPr="000D0D5F">
        <w:tc>
          <w:tcPr>
            <w:tcW w:w="5920" w:type="dxa"/>
          </w:tcPr>
          <w:p w:rsidR="000C0540" w:rsidRPr="000D0D5F" w:rsidRDefault="00055EC5" w:rsidP="00ED2FD4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A77AA9">
              <w:rPr>
                <w:position w:val="-12"/>
                <w:sz w:val="26"/>
                <w:szCs w:val="26"/>
              </w:rPr>
              <w:object w:dxaOrig="660" w:dyaOrig="360">
                <v:shape id="_x0000_i1054" type="#_x0000_t75" style="width:33pt;height:18pt" o:ole="">
                  <v:imagedata r:id="rId66" o:title=""/>
                </v:shape>
                <o:OLEObject Type="Embed" ProgID="Equation.3" ShapeID="_x0000_i1054" DrawAspect="Content" ObjectID="_1763034479" r:id="rId67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39" w:dyaOrig="360">
                <v:shape id="_x0000_i1055" type="#_x0000_t75" style="width:32pt;height:18pt" o:ole="">
                  <v:imagedata r:id="rId68" o:title=""/>
                </v:shape>
                <o:OLEObject Type="Embed" ProgID="Equation.3" ShapeID="_x0000_i1055" DrawAspect="Content" ObjectID="_1763034480" r:id="rId69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20" w:dyaOrig="360">
                <v:shape id="_x0000_i1056" type="#_x0000_t75" style="width:31pt;height:18pt" o:ole="">
                  <v:imagedata r:id="rId70" o:title=""/>
                </v:shape>
                <o:OLEObject Type="Embed" ProgID="Equation.3" ShapeID="_x0000_i1056" DrawAspect="Content" ObjectID="_1763034481" r:id="rId71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39" w:dyaOrig="360">
                <v:shape id="_x0000_i1057" type="#_x0000_t75" style="width:32pt;height:18pt" o:ole="">
                  <v:imagedata r:id="rId72" o:title=""/>
                </v:shape>
                <o:OLEObject Type="Embed" ProgID="Equation.3" ShapeID="_x0000_i1057" DrawAspect="Content" ObjectID="_1763034482" r:id="rId73"/>
              </w:object>
            </w:r>
          </w:p>
        </w:tc>
        <w:tc>
          <w:tcPr>
            <w:tcW w:w="1418" w:type="dxa"/>
            <w:vAlign w:val="center"/>
          </w:tcPr>
          <w:p w:rsidR="000C0540" w:rsidRPr="000D0D5F" w:rsidRDefault="00691F2B" w:rsidP="00ED2FD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D0D5F">
              <w:rPr>
                <w:sz w:val="26"/>
                <w:szCs w:val="26"/>
              </w:rPr>
              <w:t>13,2</w:t>
            </w:r>
          </w:p>
        </w:tc>
        <w:tc>
          <w:tcPr>
            <w:tcW w:w="1842" w:type="dxa"/>
            <w:vAlign w:val="center"/>
          </w:tcPr>
          <w:p w:rsidR="000C0540" w:rsidRPr="000D0D5F" w:rsidRDefault="00691F2B" w:rsidP="00ED2FD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D0D5F">
              <w:rPr>
                <w:sz w:val="26"/>
                <w:szCs w:val="26"/>
              </w:rPr>
              <w:t>15</w:t>
            </w:r>
          </w:p>
        </w:tc>
      </w:tr>
      <w:tr w:rsidR="000C0540" w:rsidRPr="000D0D5F">
        <w:tc>
          <w:tcPr>
            <w:tcW w:w="5920" w:type="dxa"/>
          </w:tcPr>
          <w:p w:rsidR="000C0540" w:rsidRPr="000D0D5F" w:rsidRDefault="00055EC5" w:rsidP="00ED2FD4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A77AA9">
              <w:rPr>
                <w:position w:val="-12"/>
                <w:sz w:val="26"/>
                <w:szCs w:val="26"/>
              </w:rPr>
              <w:object w:dxaOrig="680" w:dyaOrig="360">
                <v:shape id="_x0000_i1058" type="#_x0000_t75" style="width:34pt;height:18pt" o:ole="">
                  <v:imagedata r:id="rId74" o:title=""/>
                </v:shape>
                <o:OLEObject Type="Embed" ProgID="Equation.3" ShapeID="_x0000_i1058" DrawAspect="Content" ObjectID="_1763034483" r:id="rId75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39" w:dyaOrig="360">
                <v:shape id="_x0000_i1059" type="#_x0000_t75" style="width:32pt;height:18pt" o:ole="">
                  <v:imagedata r:id="rId76" o:title=""/>
                </v:shape>
                <o:OLEObject Type="Embed" ProgID="Equation.3" ShapeID="_x0000_i1059" DrawAspect="Content" ObjectID="_1763034484" r:id="rId77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39" w:dyaOrig="360">
                <v:shape id="_x0000_i1060" type="#_x0000_t75" style="width:32pt;height:18pt" o:ole="">
                  <v:imagedata r:id="rId78" o:title=""/>
                </v:shape>
                <o:OLEObject Type="Embed" ProgID="Equation.3" ShapeID="_x0000_i1060" DrawAspect="Content" ObjectID="_1763034485" r:id="rId79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720" w:dyaOrig="360">
                <v:shape id="_x0000_i1061" type="#_x0000_t75" style="width:36pt;height:18pt" o:ole="">
                  <v:imagedata r:id="rId80" o:title=""/>
                </v:shape>
                <o:OLEObject Type="Embed" ProgID="Equation.3" ShapeID="_x0000_i1061" DrawAspect="Content" ObjectID="_1763034486" r:id="rId81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60" w:dyaOrig="360">
                <v:shape id="_x0000_i1062" type="#_x0000_t75" style="width:33pt;height:18pt" o:ole="">
                  <v:imagedata r:id="rId82" o:title=""/>
                </v:shape>
                <o:OLEObject Type="Embed" ProgID="Equation.3" ShapeID="_x0000_i1062" DrawAspect="Content" ObjectID="_1763034487" r:id="rId83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20" w:dyaOrig="360">
                <v:shape id="_x0000_i1063" type="#_x0000_t75" style="width:31pt;height:18pt" o:ole="">
                  <v:imagedata r:id="rId84" o:title=""/>
                </v:shape>
                <o:OLEObject Type="Embed" ProgID="Equation.3" ShapeID="_x0000_i1063" DrawAspect="Content" ObjectID="_1763034488" r:id="rId85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60" w:dyaOrig="360">
                <v:shape id="_x0000_i1064" type="#_x0000_t75" style="width:33pt;height:18pt" o:ole="">
                  <v:imagedata r:id="rId86" o:title=""/>
                </v:shape>
                <o:OLEObject Type="Embed" ProgID="Equation.3" ShapeID="_x0000_i1064" DrawAspect="Content" ObjectID="_1763034489" r:id="rId87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60" w:dyaOrig="360">
                <v:shape id="_x0000_i1065" type="#_x0000_t75" style="width:33pt;height:18pt" o:ole="">
                  <v:imagedata r:id="rId88" o:title=""/>
                </v:shape>
                <o:OLEObject Type="Embed" ProgID="Equation.3" ShapeID="_x0000_i1065" DrawAspect="Content" ObjectID="_1763034490" r:id="rId89"/>
              </w:object>
            </w:r>
          </w:p>
        </w:tc>
        <w:tc>
          <w:tcPr>
            <w:tcW w:w="1418" w:type="dxa"/>
            <w:vAlign w:val="center"/>
          </w:tcPr>
          <w:p w:rsidR="000C0540" w:rsidRPr="000D0D5F" w:rsidRDefault="00691F2B" w:rsidP="00ED2FD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D0D5F">
              <w:rPr>
                <w:sz w:val="26"/>
                <w:szCs w:val="26"/>
              </w:rPr>
              <w:t>33,8</w:t>
            </w:r>
          </w:p>
        </w:tc>
        <w:tc>
          <w:tcPr>
            <w:tcW w:w="1842" w:type="dxa"/>
            <w:vAlign w:val="center"/>
          </w:tcPr>
          <w:p w:rsidR="000C0540" w:rsidRPr="000D0D5F" w:rsidRDefault="00691F2B" w:rsidP="00ED2FD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D0D5F">
              <w:rPr>
                <w:sz w:val="26"/>
                <w:szCs w:val="26"/>
              </w:rPr>
              <w:t>35</w:t>
            </w:r>
          </w:p>
        </w:tc>
      </w:tr>
      <w:tr w:rsidR="000C0540" w:rsidRPr="000D0D5F">
        <w:tc>
          <w:tcPr>
            <w:tcW w:w="5920" w:type="dxa"/>
          </w:tcPr>
          <w:p w:rsidR="000C0540" w:rsidRPr="000D0D5F" w:rsidRDefault="00055EC5" w:rsidP="00ED2FD4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A77AA9">
              <w:rPr>
                <w:position w:val="-12"/>
                <w:sz w:val="26"/>
                <w:szCs w:val="26"/>
              </w:rPr>
              <w:object w:dxaOrig="639" w:dyaOrig="360">
                <v:shape id="_x0000_i1066" type="#_x0000_t75" style="width:32pt;height:18pt" o:ole="">
                  <v:imagedata r:id="rId90" o:title=""/>
                </v:shape>
                <o:OLEObject Type="Embed" ProgID="Equation.3" ShapeID="_x0000_i1066" DrawAspect="Content" ObjectID="_1763034491" r:id="rId91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80" w:dyaOrig="360">
                <v:shape id="_x0000_i1067" type="#_x0000_t75" style="width:34pt;height:18pt" o:ole="">
                  <v:imagedata r:id="rId92" o:title=""/>
                </v:shape>
                <o:OLEObject Type="Embed" ProgID="Equation.3" ShapeID="_x0000_i1067" DrawAspect="Content" ObjectID="_1763034492" r:id="rId93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80" w:dyaOrig="360">
                <v:shape id="_x0000_i1068" type="#_x0000_t75" style="width:34pt;height:18pt" o:ole="">
                  <v:imagedata r:id="rId94" o:title=""/>
                </v:shape>
                <o:OLEObject Type="Embed" ProgID="Equation.3" ShapeID="_x0000_i1068" DrawAspect="Content" ObjectID="_1763034493" r:id="rId95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39" w:dyaOrig="360">
                <v:shape id="_x0000_i1069" type="#_x0000_t75" style="width:32pt;height:18pt" o:ole="">
                  <v:imagedata r:id="rId96" o:title=""/>
                </v:shape>
                <o:OLEObject Type="Embed" ProgID="Equation.3" ShapeID="_x0000_i1069" DrawAspect="Content" ObjectID="_1763034494" r:id="rId97"/>
              </w:object>
            </w:r>
            <w:r w:rsidRPr="00A77AA9">
              <w:rPr>
                <w:sz w:val="26"/>
                <w:szCs w:val="26"/>
              </w:rPr>
              <w:t xml:space="preserve"> – </w:t>
            </w:r>
            <w:r w:rsidRPr="00A77AA9">
              <w:rPr>
                <w:position w:val="-12"/>
                <w:sz w:val="26"/>
                <w:szCs w:val="26"/>
              </w:rPr>
              <w:object w:dxaOrig="639" w:dyaOrig="360">
                <v:shape id="_x0000_i1070" type="#_x0000_t75" style="width:32pt;height:18pt" o:ole="">
                  <v:imagedata r:id="rId98" o:title=""/>
                </v:shape>
                <o:OLEObject Type="Embed" ProgID="Equation.3" ShapeID="_x0000_i1070" DrawAspect="Content" ObjectID="_1763034495" r:id="rId99"/>
              </w:object>
            </w:r>
          </w:p>
        </w:tc>
        <w:tc>
          <w:tcPr>
            <w:tcW w:w="1418" w:type="dxa"/>
            <w:vAlign w:val="center"/>
          </w:tcPr>
          <w:p w:rsidR="000C0540" w:rsidRPr="000D0D5F" w:rsidRDefault="00691F2B" w:rsidP="00ED2FD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D0D5F">
              <w:rPr>
                <w:sz w:val="26"/>
                <w:szCs w:val="26"/>
              </w:rPr>
              <w:t>16,8</w:t>
            </w:r>
          </w:p>
        </w:tc>
        <w:tc>
          <w:tcPr>
            <w:tcW w:w="1842" w:type="dxa"/>
            <w:vAlign w:val="center"/>
          </w:tcPr>
          <w:p w:rsidR="000C0540" w:rsidRPr="000D0D5F" w:rsidRDefault="009E4EE4" w:rsidP="00ED2FD4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0D0D5F">
              <w:rPr>
                <w:sz w:val="26"/>
                <w:szCs w:val="26"/>
              </w:rPr>
              <w:t>15</w:t>
            </w:r>
          </w:p>
        </w:tc>
      </w:tr>
    </w:tbl>
    <w:p w:rsidR="000C0540" w:rsidRDefault="000C0540" w:rsidP="000C0540">
      <w:pPr>
        <w:spacing w:line="240" w:lineRule="auto"/>
      </w:pPr>
    </w:p>
    <w:p w:rsidR="0020614B" w:rsidRDefault="00C43F81" w:rsidP="00051DBF">
      <w:pPr>
        <w:spacing w:line="240" w:lineRule="auto"/>
        <w:ind w:firstLine="567"/>
        <w:jc w:val="left"/>
        <w:rPr>
          <w:sz w:val="30"/>
          <w:szCs w:val="30"/>
        </w:rPr>
        <w:sectPr w:rsidR="0020614B" w:rsidSect="00CB226B">
          <w:pgSz w:w="11906" w:h="16838" w:code="9"/>
          <w:pgMar w:top="1134" w:right="1134" w:bottom="1134" w:left="1701" w:header="397" w:footer="397" w:gutter="0"/>
          <w:cols w:space="708"/>
          <w:docGrid w:linePitch="381"/>
        </w:sectPr>
      </w:pPr>
      <w:r>
        <w:rPr>
          <w:sz w:val="30"/>
          <w:szCs w:val="30"/>
        </w:rPr>
        <w:t>По результатам решения задачи должны быть сформулированы констатирующие выводы.</w:t>
      </w:r>
      <w:r w:rsidR="009E4EE4" w:rsidRPr="00E11D3C">
        <w:rPr>
          <w:sz w:val="30"/>
          <w:szCs w:val="30"/>
        </w:rPr>
        <w:t xml:space="preserve"> </w:t>
      </w:r>
    </w:p>
    <w:p w:rsidR="0020614B" w:rsidRPr="00BA57C3" w:rsidRDefault="0020614B" w:rsidP="0020614B">
      <w:pPr>
        <w:pStyle w:val="TV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Библиографический список</w:t>
      </w:r>
    </w:p>
    <w:p w:rsidR="00D152E9" w:rsidRPr="00D152E9" w:rsidRDefault="00D152E9" w:rsidP="0020614B">
      <w:pPr>
        <w:widowControl/>
        <w:numPr>
          <w:ilvl w:val="0"/>
          <w:numId w:val="10"/>
        </w:numPr>
        <w:tabs>
          <w:tab w:val="clear" w:pos="1429"/>
          <w:tab w:val="left" w:pos="900"/>
        </w:tabs>
        <w:autoSpaceDE/>
        <w:autoSpaceDN/>
        <w:adjustRightInd/>
        <w:spacing w:line="240" w:lineRule="auto"/>
        <w:ind w:left="0" w:firstLine="540"/>
        <w:rPr>
          <w:sz w:val="26"/>
          <w:szCs w:val="26"/>
        </w:rPr>
      </w:pPr>
      <w:r w:rsidRPr="00D152E9">
        <w:rPr>
          <w:sz w:val="26"/>
          <w:szCs w:val="26"/>
        </w:rPr>
        <w:t>Математические методы в планировании и управлении грузовыми авт</w:t>
      </w:r>
      <w:r w:rsidRPr="00D152E9">
        <w:rPr>
          <w:sz w:val="26"/>
          <w:szCs w:val="26"/>
        </w:rPr>
        <w:t>о</w:t>
      </w:r>
      <w:r w:rsidRPr="00D152E9">
        <w:rPr>
          <w:sz w:val="26"/>
          <w:szCs w:val="26"/>
        </w:rPr>
        <w:t>мобильными перевозками [Текст] : учеб</w:t>
      </w:r>
      <w:proofErr w:type="gramStart"/>
      <w:r w:rsidRPr="00D152E9">
        <w:rPr>
          <w:sz w:val="26"/>
          <w:szCs w:val="26"/>
        </w:rPr>
        <w:t>.</w:t>
      </w:r>
      <w:proofErr w:type="gramEnd"/>
      <w:r w:rsidRPr="00D152E9">
        <w:rPr>
          <w:sz w:val="26"/>
          <w:szCs w:val="26"/>
        </w:rPr>
        <w:t xml:space="preserve"> </w:t>
      </w:r>
      <w:proofErr w:type="gramStart"/>
      <w:r w:rsidRPr="00D152E9">
        <w:rPr>
          <w:sz w:val="26"/>
          <w:szCs w:val="26"/>
        </w:rPr>
        <w:t>п</w:t>
      </w:r>
      <w:proofErr w:type="gramEnd"/>
      <w:r w:rsidRPr="00D152E9">
        <w:rPr>
          <w:sz w:val="26"/>
          <w:szCs w:val="26"/>
        </w:rPr>
        <w:t xml:space="preserve">особие для студентов </w:t>
      </w:r>
      <w:proofErr w:type="spellStart"/>
      <w:r w:rsidRPr="00D152E9">
        <w:rPr>
          <w:sz w:val="26"/>
          <w:szCs w:val="26"/>
        </w:rPr>
        <w:t>экон</w:t>
      </w:r>
      <w:proofErr w:type="spellEnd"/>
      <w:r w:rsidRPr="00D152E9">
        <w:rPr>
          <w:sz w:val="26"/>
          <w:szCs w:val="26"/>
        </w:rPr>
        <w:t>. спец. в</w:t>
      </w:r>
      <w:r w:rsidRPr="00D152E9">
        <w:rPr>
          <w:sz w:val="26"/>
          <w:szCs w:val="26"/>
        </w:rPr>
        <w:t>у</w:t>
      </w:r>
      <w:r w:rsidRPr="00D152E9">
        <w:rPr>
          <w:sz w:val="26"/>
          <w:szCs w:val="26"/>
        </w:rPr>
        <w:t>зов / А. П. Кожин. - М.</w:t>
      </w:r>
      <w:proofErr w:type="gramStart"/>
      <w:r w:rsidRPr="00D152E9">
        <w:rPr>
          <w:sz w:val="26"/>
          <w:szCs w:val="26"/>
        </w:rPr>
        <w:t xml:space="preserve"> :</w:t>
      </w:r>
      <w:proofErr w:type="gramEnd"/>
      <w:r w:rsidRPr="00D152E9">
        <w:rPr>
          <w:sz w:val="26"/>
          <w:szCs w:val="26"/>
        </w:rPr>
        <w:t xml:space="preserve"> Высшая школа, 1979. - 304 </w:t>
      </w:r>
      <w:proofErr w:type="spellStart"/>
      <w:r w:rsidRPr="00D152E9">
        <w:rPr>
          <w:sz w:val="26"/>
          <w:szCs w:val="26"/>
        </w:rPr>
        <w:t>c</w:t>
      </w:r>
      <w:proofErr w:type="spellEnd"/>
      <w:r w:rsidRPr="00D152E9">
        <w:rPr>
          <w:sz w:val="26"/>
          <w:szCs w:val="26"/>
        </w:rPr>
        <w:t>.</w:t>
      </w:r>
    </w:p>
    <w:p w:rsidR="00D152E9" w:rsidRPr="00D152E9" w:rsidRDefault="00D152E9" w:rsidP="0020614B">
      <w:pPr>
        <w:widowControl/>
        <w:numPr>
          <w:ilvl w:val="0"/>
          <w:numId w:val="10"/>
        </w:numPr>
        <w:tabs>
          <w:tab w:val="clear" w:pos="1429"/>
          <w:tab w:val="left" w:pos="900"/>
        </w:tabs>
        <w:autoSpaceDE/>
        <w:autoSpaceDN/>
        <w:adjustRightInd/>
        <w:spacing w:line="240" w:lineRule="auto"/>
        <w:ind w:left="0" w:firstLine="540"/>
        <w:rPr>
          <w:sz w:val="26"/>
          <w:szCs w:val="26"/>
        </w:rPr>
      </w:pPr>
      <w:r w:rsidRPr="00D152E9">
        <w:rPr>
          <w:sz w:val="26"/>
          <w:szCs w:val="26"/>
        </w:rPr>
        <w:t>Математические методы в планировании и управлении грузовыми авт</w:t>
      </w:r>
      <w:r w:rsidRPr="00D152E9">
        <w:rPr>
          <w:sz w:val="26"/>
          <w:szCs w:val="26"/>
        </w:rPr>
        <w:t>о</w:t>
      </w:r>
      <w:r w:rsidRPr="00D152E9">
        <w:rPr>
          <w:sz w:val="26"/>
          <w:szCs w:val="26"/>
        </w:rPr>
        <w:t>мобильными перевозками [Текст] : учеб</w:t>
      </w:r>
      <w:proofErr w:type="gramStart"/>
      <w:r w:rsidRPr="00D152E9">
        <w:rPr>
          <w:sz w:val="26"/>
          <w:szCs w:val="26"/>
        </w:rPr>
        <w:t>.</w:t>
      </w:r>
      <w:proofErr w:type="gramEnd"/>
      <w:r w:rsidRPr="00D152E9">
        <w:rPr>
          <w:sz w:val="26"/>
          <w:szCs w:val="26"/>
        </w:rPr>
        <w:t xml:space="preserve"> </w:t>
      </w:r>
      <w:proofErr w:type="gramStart"/>
      <w:r w:rsidRPr="00D152E9">
        <w:rPr>
          <w:sz w:val="26"/>
          <w:szCs w:val="26"/>
        </w:rPr>
        <w:t>п</w:t>
      </w:r>
      <w:proofErr w:type="gramEnd"/>
      <w:r w:rsidRPr="00D152E9">
        <w:rPr>
          <w:sz w:val="26"/>
          <w:szCs w:val="26"/>
        </w:rPr>
        <w:t>особие для вузов / А. П. Кожин, В. Н. Мезенцев. - М.</w:t>
      </w:r>
      <w:proofErr w:type="gramStart"/>
      <w:r w:rsidRPr="00D152E9">
        <w:rPr>
          <w:sz w:val="26"/>
          <w:szCs w:val="26"/>
        </w:rPr>
        <w:t xml:space="preserve"> :</w:t>
      </w:r>
      <w:proofErr w:type="gramEnd"/>
      <w:r w:rsidRPr="00D152E9">
        <w:rPr>
          <w:sz w:val="26"/>
          <w:szCs w:val="26"/>
        </w:rPr>
        <w:t xml:space="preserve"> Транспорт, 1994. - 304 </w:t>
      </w:r>
      <w:proofErr w:type="spellStart"/>
      <w:r w:rsidRPr="00D152E9">
        <w:rPr>
          <w:sz w:val="26"/>
          <w:szCs w:val="26"/>
        </w:rPr>
        <w:t>c</w:t>
      </w:r>
      <w:proofErr w:type="spellEnd"/>
      <w:r w:rsidRPr="00D152E9">
        <w:rPr>
          <w:sz w:val="26"/>
          <w:szCs w:val="26"/>
        </w:rPr>
        <w:t>.</w:t>
      </w:r>
    </w:p>
    <w:p w:rsidR="00D152E9" w:rsidRPr="00D152E9" w:rsidRDefault="00D152E9" w:rsidP="0020614B">
      <w:pPr>
        <w:widowControl/>
        <w:numPr>
          <w:ilvl w:val="0"/>
          <w:numId w:val="10"/>
        </w:numPr>
        <w:tabs>
          <w:tab w:val="clear" w:pos="1429"/>
          <w:tab w:val="left" w:pos="900"/>
        </w:tabs>
        <w:autoSpaceDE/>
        <w:autoSpaceDN/>
        <w:adjustRightInd/>
        <w:spacing w:line="240" w:lineRule="auto"/>
        <w:ind w:left="0" w:firstLine="540"/>
        <w:rPr>
          <w:sz w:val="26"/>
          <w:szCs w:val="26"/>
        </w:rPr>
      </w:pPr>
      <w:r w:rsidRPr="00D152E9">
        <w:rPr>
          <w:sz w:val="26"/>
          <w:szCs w:val="26"/>
        </w:rPr>
        <w:t xml:space="preserve">Модели и методы теории логистики [Текст] : учебное пособие / ред. В. С. </w:t>
      </w:r>
      <w:proofErr w:type="spellStart"/>
      <w:r w:rsidRPr="00D152E9">
        <w:rPr>
          <w:sz w:val="26"/>
          <w:szCs w:val="26"/>
        </w:rPr>
        <w:t>Лукинский</w:t>
      </w:r>
      <w:proofErr w:type="spellEnd"/>
      <w:r w:rsidRPr="00D152E9">
        <w:rPr>
          <w:sz w:val="26"/>
          <w:szCs w:val="26"/>
        </w:rPr>
        <w:t xml:space="preserve">. - 2-е изд. - СПб. : Питер, 2008. - 448 </w:t>
      </w:r>
      <w:proofErr w:type="gramStart"/>
      <w:r w:rsidRPr="00D152E9">
        <w:rPr>
          <w:sz w:val="26"/>
          <w:szCs w:val="26"/>
        </w:rPr>
        <w:t>с</w:t>
      </w:r>
      <w:proofErr w:type="gramEnd"/>
      <w:r w:rsidRPr="00D152E9">
        <w:rPr>
          <w:sz w:val="26"/>
          <w:szCs w:val="26"/>
        </w:rPr>
        <w:t>.</w:t>
      </w:r>
    </w:p>
    <w:p w:rsidR="00D152E9" w:rsidRPr="00D152E9" w:rsidRDefault="00D152E9" w:rsidP="0020614B">
      <w:pPr>
        <w:widowControl/>
        <w:numPr>
          <w:ilvl w:val="0"/>
          <w:numId w:val="10"/>
        </w:numPr>
        <w:tabs>
          <w:tab w:val="clear" w:pos="1429"/>
          <w:tab w:val="left" w:pos="900"/>
        </w:tabs>
        <w:autoSpaceDE/>
        <w:autoSpaceDN/>
        <w:adjustRightInd/>
        <w:spacing w:line="240" w:lineRule="auto"/>
        <w:ind w:left="0" w:firstLine="540"/>
        <w:rPr>
          <w:sz w:val="26"/>
          <w:szCs w:val="26"/>
        </w:rPr>
      </w:pPr>
      <w:r w:rsidRPr="00D152E9">
        <w:rPr>
          <w:sz w:val="26"/>
          <w:szCs w:val="26"/>
        </w:rPr>
        <w:t>Грузовые автомобильные перевозки [Текст]</w:t>
      </w:r>
      <w:proofErr w:type="gramStart"/>
      <w:r w:rsidRPr="00D152E9">
        <w:rPr>
          <w:sz w:val="26"/>
          <w:szCs w:val="26"/>
        </w:rPr>
        <w:t xml:space="preserve"> :</w:t>
      </w:r>
      <w:proofErr w:type="gramEnd"/>
      <w:r w:rsidRPr="00D152E9">
        <w:rPr>
          <w:sz w:val="26"/>
          <w:szCs w:val="26"/>
        </w:rPr>
        <w:t xml:space="preserve"> </w:t>
      </w:r>
      <w:proofErr w:type="spellStart"/>
      <w:r w:rsidRPr="00D152E9">
        <w:rPr>
          <w:sz w:val="26"/>
          <w:szCs w:val="26"/>
        </w:rPr>
        <w:t>моногр</w:t>
      </w:r>
      <w:proofErr w:type="spellEnd"/>
      <w:r w:rsidRPr="00D152E9">
        <w:rPr>
          <w:sz w:val="26"/>
          <w:szCs w:val="26"/>
        </w:rPr>
        <w:t xml:space="preserve">. / В. И. Николин, Е. Е. </w:t>
      </w:r>
      <w:proofErr w:type="spellStart"/>
      <w:r w:rsidRPr="00D152E9">
        <w:rPr>
          <w:sz w:val="26"/>
          <w:szCs w:val="26"/>
        </w:rPr>
        <w:t>Витвицкий</w:t>
      </w:r>
      <w:proofErr w:type="spellEnd"/>
      <w:r w:rsidRPr="00D152E9">
        <w:rPr>
          <w:sz w:val="26"/>
          <w:szCs w:val="26"/>
        </w:rPr>
        <w:t>, С. М. Мочалин</w:t>
      </w:r>
      <w:proofErr w:type="gramStart"/>
      <w:r w:rsidRPr="00D152E9">
        <w:rPr>
          <w:sz w:val="26"/>
          <w:szCs w:val="26"/>
        </w:rPr>
        <w:t xml:space="preserve"> ;</w:t>
      </w:r>
      <w:proofErr w:type="gramEnd"/>
      <w:r w:rsidRPr="00D152E9">
        <w:rPr>
          <w:sz w:val="26"/>
          <w:szCs w:val="26"/>
        </w:rPr>
        <w:t xml:space="preserve"> Сибирская автомобильно-дорожная академия. - Омск</w:t>
      </w:r>
      <w:proofErr w:type="gramStart"/>
      <w:r w:rsidRPr="00D152E9">
        <w:rPr>
          <w:sz w:val="26"/>
          <w:szCs w:val="26"/>
        </w:rPr>
        <w:t xml:space="preserve"> :</w:t>
      </w:r>
      <w:proofErr w:type="gramEnd"/>
      <w:r w:rsidRPr="00D152E9">
        <w:rPr>
          <w:sz w:val="26"/>
          <w:szCs w:val="26"/>
        </w:rPr>
        <w:t xml:space="preserve"> Вариант-Сибирь, 2004. - 479 </w:t>
      </w:r>
      <w:proofErr w:type="gramStart"/>
      <w:r w:rsidRPr="00D152E9">
        <w:rPr>
          <w:sz w:val="26"/>
          <w:szCs w:val="26"/>
        </w:rPr>
        <w:t>с</w:t>
      </w:r>
      <w:proofErr w:type="gramEnd"/>
      <w:r w:rsidRPr="00D152E9">
        <w:rPr>
          <w:sz w:val="26"/>
          <w:szCs w:val="26"/>
        </w:rPr>
        <w:t>.</w:t>
      </w:r>
    </w:p>
    <w:p w:rsidR="00D152E9" w:rsidRPr="00BA57C3" w:rsidRDefault="00D152E9" w:rsidP="0020614B">
      <w:pPr>
        <w:widowControl/>
        <w:numPr>
          <w:ilvl w:val="0"/>
          <w:numId w:val="10"/>
        </w:numPr>
        <w:tabs>
          <w:tab w:val="clear" w:pos="1429"/>
          <w:tab w:val="left" w:pos="900"/>
        </w:tabs>
        <w:autoSpaceDE/>
        <w:autoSpaceDN/>
        <w:adjustRightInd/>
        <w:spacing w:line="240" w:lineRule="auto"/>
        <w:ind w:left="0" w:firstLine="540"/>
        <w:rPr>
          <w:sz w:val="26"/>
          <w:szCs w:val="26"/>
        </w:rPr>
      </w:pPr>
      <w:r w:rsidRPr="00D152E9">
        <w:rPr>
          <w:sz w:val="26"/>
          <w:szCs w:val="26"/>
        </w:rPr>
        <w:t>Теория транспортных процессов и систем (Грузовые автомобильные п</w:t>
      </w:r>
      <w:r w:rsidRPr="00D152E9">
        <w:rPr>
          <w:sz w:val="26"/>
          <w:szCs w:val="26"/>
        </w:rPr>
        <w:t>е</w:t>
      </w:r>
      <w:r w:rsidRPr="00D152E9">
        <w:rPr>
          <w:sz w:val="26"/>
          <w:szCs w:val="26"/>
        </w:rPr>
        <w:t>ревозки) [Текст]</w:t>
      </w:r>
      <w:proofErr w:type="gramStart"/>
      <w:r w:rsidRPr="00D152E9">
        <w:rPr>
          <w:sz w:val="26"/>
          <w:szCs w:val="26"/>
        </w:rPr>
        <w:t xml:space="preserve"> :</w:t>
      </w:r>
      <w:proofErr w:type="gramEnd"/>
      <w:r w:rsidRPr="00D152E9">
        <w:rPr>
          <w:sz w:val="26"/>
          <w:szCs w:val="26"/>
        </w:rPr>
        <w:t xml:space="preserve"> учебное пособие / Е. Е. </w:t>
      </w:r>
      <w:proofErr w:type="spellStart"/>
      <w:r w:rsidRPr="00D152E9">
        <w:rPr>
          <w:sz w:val="26"/>
          <w:szCs w:val="26"/>
        </w:rPr>
        <w:t>Витвицкий</w:t>
      </w:r>
      <w:proofErr w:type="spellEnd"/>
      <w:r w:rsidRPr="00D152E9">
        <w:rPr>
          <w:sz w:val="26"/>
          <w:szCs w:val="26"/>
        </w:rPr>
        <w:t xml:space="preserve"> ; </w:t>
      </w:r>
      <w:proofErr w:type="spellStart"/>
      <w:r w:rsidRPr="00D152E9">
        <w:rPr>
          <w:sz w:val="26"/>
          <w:szCs w:val="26"/>
        </w:rPr>
        <w:t>СибАДИ</w:t>
      </w:r>
      <w:proofErr w:type="spellEnd"/>
      <w:r w:rsidRPr="00D152E9">
        <w:rPr>
          <w:sz w:val="26"/>
          <w:szCs w:val="26"/>
        </w:rPr>
        <w:t>, Кафедра ОПУТ. - Омск</w:t>
      </w:r>
      <w:proofErr w:type="gramStart"/>
      <w:r w:rsidRPr="00D152E9">
        <w:rPr>
          <w:sz w:val="26"/>
          <w:szCs w:val="26"/>
        </w:rPr>
        <w:t xml:space="preserve"> :</w:t>
      </w:r>
      <w:proofErr w:type="gramEnd"/>
      <w:r w:rsidRPr="00D152E9">
        <w:rPr>
          <w:sz w:val="26"/>
          <w:szCs w:val="26"/>
        </w:rPr>
        <w:t xml:space="preserve"> </w:t>
      </w:r>
      <w:proofErr w:type="spellStart"/>
      <w:r w:rsidRPr="00D152E9">
        <w:rPr>
          <w:sz w:val="26"/>
          <w:szCs w:val="26"/>
        </w:rPr>
        <w:t>СибАДИ</w:t>
      </w:r>
      <w:proofErr w:type="spellEnd"/>
      <w:r w:rsidRPr="00D152E9">
        <w:rPr>
          <w:sz w:val="26"/>
          <w:szCs w:val="26"/>
        </w:rPr>
        <w:t>, 2010. - 207 с.</w:t>
      </w:r>
    </w:p>
    <w:p w:rsidR="00ED2FD4" w:rsidRPr="00E11D3C" w:rsidRDefault="00ED2FD4" w:rsidP="00E11D3C">
      <w:pPr>
        <w:spacing w:line="240" w:lineRule="auto"/>
        <w:ind w:firstLine="567"/>
        <w:rPr>
          <w:sz w:val="30"/>
          <w:szCs w:val="30"/>
        </w:rPr>
      </w:pPr>
    </w:p>
    <w:p w:rsidR="00AC2130" w:rsidRPr="00A50540" w:rsidRDefault="00AC2130" w:rsidP="00117075">
      <w:pPr>
        <w:spacing w:line="240" w:lineRule="auto"/>
        <w:ind w:firstLine="567"/>
        <w:jc w:val="right"/>
        <w:rPr>
          <w:b/>
        </w:rPr>
      </w:pPr>
    </w:p>
    <w:sectPr w:rsidR="00AC2130" w:rsidRPr="00A50540" w:rsidSect="00C43F81">
      <w:footerReference w:type="default" r:id="rId100"/>
      <w:pgSz w:w="11906" w:h="16838" w:code="9"/>
      <w:pgMar w:top="1134" w:right="1134" w:bottom="1134" w:left="1701" w:header="397" w:footer="39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67F" w:rsidRDefault="0012167F">
      <w:r>
        <w:separator/>
      </w:r>
    </w:p>
  </w:endnote>
  <w:endnote w:type="continuationSeparator" w:id="0">
    <w:p w:rsidR="0012167F" w:rsidRDefault="00121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D9" w:rsidRDefault="005D71CC" w:rsidP="005E37B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85CD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5CD9" w:rsidRDefault="00E85CD9" w:rsidP="00E42EE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D9" w:rsidRPr="005E37B3" w:rsidRDefault="005D71CC" w:rsidP="00126AC2">
    <w:pPr>
      <w:pStyle w:val="a9"/>
      <w:framePr w:wrap="around" w:vAnchor="text" w:hAnchor="margin" w:xAlign="right" w:y="1"/>
      <w:rPr>
        <w:rStyle w:val="aa"/>
        <w:sz w:val="24"/>
        <w:szCs w:val="24"/>
      </w:rPr>
    </w:pPr>
    <w:r w:rsidRPr="005E37B3">
      <w:rPr>
        <w:rStyle w:val="aa"/>
        <w:sz w:val="24"/>
        <w:szCs w:val="24"/>
      </w:rPr>
      <w:fldChar w:fldCharType="begin"/>
    </w:r>
    <w:r w:rsidR="00E85CD9" w:rsidRPr="005E37B3">
      <w:rPr>
        <w:rStyle w:val="aa"/>
        <w:sz w:val="24"/>
        <w:szCs w:val="24"/>
      </w:rPr>
      <w:instrText xml:space="preserve">PAGE  </w:instrText>
    </w:r>
    <w:r w:rsidRPr="005E37B3">
      <w:rPr>
        <w:rStyle w:val="aa"/>
        <w:sz w:val="24"/>
        <w:szCs w:val="24"/>
      </w:rPr>
      <w:fldChar w:fldCharType="separate"/>
    </w:r>
    <w:r w:rsidR="00A6092F">
      <w:rPr>
        <w:rStyle w:val="aa"/>
        <w:noProof/>
        <w:sz w:val="24"/>
        <w:szCs w:val="24"/>
      </w:rPr>
      <w:t>2</w:t>
    </w:r>
    <w:r w:rsidRPr="005E37B3">
      <w:rPr>
        <w:rStyle w:val="aa"/>
        <w:sz w:val="24"/>
        <w:szCs w:val="24"/>
      </w:rPr>
      <w:fldChar w:fldCharType="end"/>
    </w:r>
  </w:p>
  <w:p w:rsidR="00E85CD9" w:rsidRDefault="00E85CD9" w:rsidP="005E37B3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D9" w:rsidRPr="00497FA5" w:rsidRDefault="00E85CD9" w:rsidP="00497F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67F" w:rsidRDefault="0012167F">
      <w:r>
        <w:separator/>
      </w:r>
    </w:p>
  </w:footnote>
  <w:footnote w:type="continuationSeparator" w:id="0">
    <w:p w:rsidR="0012167F" w:rsidRDefault="00121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D9" w:rsidRDefault="005D71CC">
    <w:pPr>
      <w:pStyle w:val="ab"/>
    </w:pPr>
    <w:r>
      <w:rPr>
        <w:rStyle w:val="aa"/>
      </w:rPr>
      <w:fldChar w:fldCharType="begin"/>
    </w:r>
    <w:r w:rsidR="00E85CD9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E85CD9">
      <w:rPr>
        <w:rStyle w:val="aa"/>
        <w:noProof/>
      </w:rPr>
      <w:t>47</w:t>
    </w:r>
    <w:r>
      <w:rPr>
        <w:rStyle w:val="aa"/>
      </w:rPr>
      <w:fldChar w:fldCharType="end"/>
    </w:r>
    <w:r>
      <w:rPr>
        <w:rStyle w:val="aa"/>
      </w:rPr>
      <w:fldChar w:fldCharType="begin"/>
    </w:r>
    <w:r w:rsidR="00E85CD9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E85CD9">
      <w:rPr>
        <w:rStyle w:val="aa"/>
        <w:noProof/>
      </w:rPr>
      <w:t>11</w:t>
    </w:r>
    <w:r>
      <w:rPr>
        <w:rStyle w:val="a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2A8E"/>
    <w:multiLevelType w:val="hybridMultilevel"/>
    <w:tmpl w:val="77D48F5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AE92231"/>
    <w:multiLevelType w:val="multilevel"/>
    <w:tmpl w:val="21065570"/>
    <w:styleLink w:val="1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3376778D"/>
    <w:multiLevelType w:val="multilevel"/>
    <w:tmpl w:val="21BEFAA4"/>
    <w:styleLink w:val="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40B6D"/>
    <w:multiLevelType w:val="hybridMultilevel"/>
    <w:tmpl w:val="FE2EF3BA"/>
    <w:lvl w:ilvl="0" w:tplc="86BE919E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42D113E"/>
    <w:multiLevelType w:val="hybridMultilevel"/>
    <w:tmpl w:val="AA9255D0"/>
    <w:lvl w:ilvl="0" w:tplc="17B82C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A5A6E39"/>
    <w:multiLevelType w:val="multilevel"/>
    <w:tmpl w:val="975E9FEC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5B786532"/>
    <w:multiLevelType w:val="hybridMultilevel"/>
    <w:tmpl w:val="EB1E7942"/>
    <w:lvl w:ilvl="0" w:tplc="C16CF73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E042E4"/>
    <w:multiLevelType w:val="hybridMultilevel"/>
    <w:tmpl w:val="2D48B2A6"/>
    <w:lvl w:ilvl="0" w:tplc="C16CF73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46D6322"/>
    <w:multiLevelType w:val="hybridMultilevel"/>
    <w:tmpl w:val="AFF0FE64"/>
    <w:lvl w:ilvl="0" w:tplc="FFFFFFFF">
      <w:start w:val="1"/>
      <w:numFmt w:val="decimal"/>
      <w:lvlText w:val="%1)"/>
      <w:lvlJc w:val="left"/>
      <w:pPr>
        <w:tabs>
          <w:tab w:val="num" w:pos="1571"/>
        </w:tabs>
        <w:ind w:left="1211" w:firstLine="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>
    <w:nsid w:val="695708B3"/>
    <w:multiLevelType w:val="multilevel"/>
    <w:tmpl w:val="2D48B2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proofState w:spelling="clean" w:grammar="clean"/>
  <w:stylePaneFormatFilter w:val="3F01"/>
  <w:defaultTabStop w:val="709"/>
  <w:autoHyphenation/>
  <w:hyphenationZone w:val="6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850"/>
    <w:rsid w:val="00011454"/>
    <w:rsid w:val="00023A02"/>
    <w:rsid w:val="00050E93"/>
    <w:rsid w:val="00051DBF"/>
    <w:rsid w:val="00055EC5"/>
    <w:rsid w:val="00065169"/>
    <w:rsid w:val="00070570"/>
    <w:rsid w:val="00093D1B"/>
    <w:rsid w:val="000B3373"/>
    <w:rsid w:val="000C0540"/>
    <w:rsid w:val="000D0D5F"/>
    <w:rsid w:val="000E5851"/>
    <w:rsid w:val="00117075"/>
    <w:rsid w:val="0012167F"/>
    <w:rsid w:val="00126AC2"/>
    <w:rsid w:val="00172BE7"/>
    <w:rsid w:val="00173480"/>
    <w:rsid w:val="001805BC"/>
    <w:rsid w:val="00185C41"/>
    <w:rsid w:val="001D238B"/>
    <w:rsid w:val="001D6546"/>
    <w:rsid w:val="001F68DB"/>
    <w:rsid w:val="0020614B"/>
    <w:rsid w:val="00242581"/>
    <w:rsid w:val="00257332"/>
    <w:rsid w:val="002750EE"/>
    <w:rsid w:val="0027742E"/>
    <w:rsid w:val="002873A6"/>
    <w:rsid w:val="002B210E"/>
    <w:rsid w:val="002E182A"/>
    <w:rsid w:val="002E4D5B"/>
    <w:rsid w:val="002E74E6"/>
    <w:rsid w:val="002F4AB0"/>
    <w:rsid w:val="002F7E38"/>
    <w:rsid w:val="00311B8C"/>
    <w:rsid w:val="00316652"/>
    <w:rsid w:val="0032024E"/>
    <w:rsid w:val="00374DF0"/>
    <w:rsid w:val="003B155B"/>
    <w:rsid w:val="003B67FB"/>
    <w:rsid w:val="003C1BBC"/>
    <w:rsid w:val="003C2826"/>
    <w:rsid w:val="003C54AD"/>
    <w:rsid w:val="003E037F"/>
    <w:rsid w:val="003F1A95"/>
    <w:rsid w:val="00405827"/>
    <w:rsid w:val="00414601"/>
    <w:rsid w:val="00425723"/>
    <w:rsid w:val="00440C9D"/>
    <w:rsid w:val="00461850"/>
    <w:rsid w:val="004807E2"/>
    <w:rsid w:val="004845B0"/>
    <w:rsid w:val="00494CB9"/>
    <w:rsid w:val="00497E6E"/>
    <w:rsid w:val="00497FA5"/>
    <w:rsid w:val="004A7533"/>
    <w:rsid w:val="004C03D4"/>
    <w:rsid w:val="004F4467"/>
    <w:rsid w:val="00503B43"/>
    <w:rsid w:val="00520135"/>
    <w:rsid w:val="00561B0E"/>
    <w:rsid w:val="00577FEC"/>
    <w:rsid w:val="005B48C5"/>
    <w:rsid w:val="005D125B"/>
    <w:rsid w:val="005D23FD"/>
    <w:rsid w:val="005D54FD"/>
    <w:rsid w:val="005D71CC"/>
    <w:rsid w:val="005E37B3"/>
    <w:rsid w:val="005F3422"/>
    <w:rsid w:val="00610191"/>
    <w:rsid w:val="006245E7"/>
    <w:rsid w:val="00677573"/>
    <w:rsid w:val="00691F2B"/>
    <w:rsid w:val="006A5D24"/>
    <w:rsid w:val="006A673A"/>
    <w:rsid w:val="006B38AF"/>
    <w:rsid w:val="006C173E"/>
    <w:rsid w:val="006D2E6B"/>
    <w:rsid w:val="006F2199"/>
    <w:rsid w:val="006F4DB2"/>
    <w:rsid w:val="007211DA"/>
    <w:rsid w:val="007532B4"/>
    <w:rsid w:val="00784645"/>
    <w:rsid w:val="007A562B"/>
    <w:rsid w:val="007C3805"/>
    <w:rsid w:val="007D2A1E"/>
    <w:rsid w:val="007E4C97"/>
    <w:rsid w:val="007F0859"/>
    <w:rsid w:val="00816FA4"/>
    <w:rsid w:val="0086230E"/>
    <w:rsid w:val="008748E4"/>
    <w:rsid w:val="00875023"/>
    <w:rsid w:val="008825FF"/>
    <w:rsid w:val="00882875"/>
    <w:rsid w:val="0089514F"/>
    <w:rsid w:val="008A5B6C"/>
    <w:rsid w:val="008B740F"/>
    <w:rsid w:val="008C607C"/>
    <w:rsid w:val="00962DD4"/>
    <w:rsid w:val="00982A8E"/>
    <w:rsid w:val="00987536"/>
    <w:rsid w:val="009A01B4"/>
    <w:rsid w:val="009B537D"/>
    <w:rsid w:val="009D508B"/>
    <w:rsid w:val="009E4EE4"/>
    <w:rsid w:val="009E54B1"/>
    <w:rsid w:val="00A22E61"/>
    <w:rsid w:val="00A25938"/>
    <w:rsid w:val="00A43B21"/>
    <w:rsid w:val="00A50540"/>
    <w:rsid w:val="00A6092F"/>
    <w:rsid w:val="00A61AB5"/>
    <w:rsid w:val="00A827A5"/>
    <w:rsid w:val="00AA33F9"/>
    <w:rsid w:val="00AC2130"/>
    <w:rsid w:val="00AC4DCC"/>
    <w:rsid w:val="00AD44F3"/>
    <w:rsid w:val="00AE3B14"/>
    <w:rsid w:val="00AF27FF"/>
    <w:rsid w:val="00B00F7A"/>
    <w:rsid w:val="00B12F5D"/>
    <w:rsid w:val="00B34071"/>
    <w:rsid w:val="00B54320"/>
    <w:rsid w:val="00B7264C"/>
    <w:rsid w:val="00B82867"/>
    <w:rsid w:val="00BA75C4"/>
    <w:rsid w:val="00BB2958"/>
    <w:rsid w:val="00C43F81"/>
    <w:rsid w:val="00C6051F"/>
    <w:rsid w:val="00C67CB6"/>
    <w:rsid w:val="00CB226B"/>
    <w:rsid w:val="00CB4DE3"/>
    <w:rsid w:val="00CF4EC6"/>
    <w:rsid w:val="00D0120C"/>
    <w:rsid w:val="00D152E9"/>
    <w:rsid w:val="00DA6B5F"/>
    <w:rsid w:val="00DC4B26"/>
    <w:rsid w:val="00DD2324"/>
    <w:rsid w:val="00DD5029"/>
    <w:rsid w:val="00E1085A"/>
    <w:rsid w:val="00E11D3C"/>
    <w:rsid w:val="00E42EE4"/>
    <w:rsid w:val="00E568BB"/>
    <w:rsid w:val="00E6076D"/>
    <w:rsid w:val="00E7717F"/>
    <w:rsid w:val="00E85CD9"/>
    <w:rsid w:val="00EB5F45"/>
    <w:rsid w:val="00ED2FD4"/>
    <w:rsid w:val="00F2715E"/>
    <w:rsid w:val="00F62220"/>
    <w:rsid w:val="00F70EBA"/>
    <w:rsid w:val="00F80C17"/>
    <w:rsid w:val="00F84823"/>
    <w:rsid w:val="00F87892"/>
    <w:rsid w:val="00FC1E16"/>
    <w:rsid w:val="00FE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3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EE4"/>
    <w:pPr>
      <w:widowControl w:val="0"/>
      <w:autoSpaceDE w:val="0"/>
      <w:autoSpaceDN w:val="0"/>
      <w:adjustRightInd w:val="0"/>
      <w:spacing w:line="360" w:lineRule="auto"/>
      <w:ind w:firstLine="851"/>
      <w:jc w:val="both"/>
    </w:pPr>
    <w:rPr>
      <w:rFonts w:cs="Arial"/>
      <w:sz w:val="28"/>
    </w:rPr>
  </w:style>
  <w:style w:type="paragraph" w:styleId="11">
    <w:name w:val="heading 1"/>
    <w:basedOn w:val="a"/>
    <w:next w:val="a"/>
    <w:qFormat/>
    <w:rsid w:val="005D125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94CB9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9">
    <w:name w:val="heading 9"/>
    <w:basedOn w:val="a"/>
    <w:next w:val="a"/>
    <w:qFormat/>
    <w:rsid w:val="00E42EE4"/>
    <w:pPr>
      <w:keepNext/>
      <w:spacing w:line="240" w:lineRule="auto"/>
      <w:ind w:firstLine="0"/>
      <w:jc w:val="center"/>
      <w:outlineLvl w:val="8"/>
    </w:pPr>
    <w:rPr>
      <w:rFonts w:cs="Times New Roman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27FF"/>
  </w:style>
  <w:style w:type="numbering" w:customStyle="1" w:styleId="10">
    <w:name w:val="Стиль1"/>
    <w:rsid w:val="00AF27FF"/>
    <w:pPr>
      <w:numPr>
        <w:numId w:val="1"/>
      </w:numPr>
    </w:pPr>
  </w:style>
  <w:style w:type="paragraph" w:styleId="a4">
    <w:name w:val="Normal Indent"/>
    <w:basedOn w:val="a"/>
    <w:rsid w:val="005D125B"/>
  </w:style>
  <w:style w:type="paragraph" w:customStyle="1" w:styleId="a5">
    <w:name w:val="надпись"/>
    <w:link w:val="a6"/>
    <w:rsid w:val="00DC4B26"/>
    <w:pPr>
      <w:jc w:val="center"/>
    </w:pPr>
    <w:rPr>
      <w:rFonts w:cs="Arial"/>
      <w:sz w:val="24"/>
    </w:rPr>
  </w:style>
  <w:style w:type="paragraph" w:customStyle="1" w:styleId="20">
    <w:name w:val="Стиль2"/>
    <w:basedOn w:val="a"/>
    <w:rsid w:val="0027742E"/>
    <w:pPr>
      <w:shd w:val="clear" w:color="auto" w:fill="FFFFFF"/>
      <w:spacing w:line="240" w:lineRule="auto"/>
      <w:ind w:firstLine="0"/>
      <w:jc w:val="right"/>
    </w:pPr>
    <w:rPr>
      <w:rFonts w:cs="Times New Roman"/>
      <w:szCs w:val="28"/>
    </w:rPr>
  </w:style>
  <w:style w:type="numbering" w:customStyle="1" w:styleId="1">
    <w:name w:val="Текущий список1"/>
    <w:rsid w:val="00875023"/>
    <w:pPr>
      <w:numPr>
        <w:numId w:val="2"/>
      </w:numPr>
    </w:pPr>
  </w:style>
  <w:style w:type="paragraph" w:styleId="a7">
    <w:name w:val="Title"/>
    <w:basedOn w:val="a"/>
    <w:qFormat/>
    <w:rsid w:val="00E42EE4"/>
    <w:pPr>
      <w:widowControl/>
      <w:overflowPunct w:val="0"/>
      <w:spacing w:line="240" w:lineRule="auto"/>
      <w:ind w:firstLine="0"/>
      <w:jc w:val="center"/>
      <w:textAlignment w:val="baseline"/>
    </w:pPr>
    <w:rPr>
      <w:rFonts w:cs="Times New Roman"/>
      <w:b/>
      <w:smallCaps/>
    </w:rPr>
  </w:style>
  <w:style w:type="paragraph" w:styleId="a8">
    <w:name w:val="Subtitle"/>
    <w:basedOn w:val="a"/>
    <w:qFormat/>
    <w:rsid w:val="00E42EE4"/>
    <w:pPr>
      <w:spacing w:line="240" w:lineRule="auto"/>
      <w:ind w:firstLine="0"/>
      <w:jc w:val="center"/>
    </w:pPr>
    <w:rPr>
      <w:rFonts w:cs="Times New Roman"/>
      <w:b/>
    </w:rPr>
  </w:style>
  <w:style w:type="paragraph" w:styleId="a9">
    <w:name w:val="footer"/>
    <w:basedOn w:val="a"/>
    <w:rsid w:val="00E42EE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42EE4"/>
  </w:style>
  <w:style w:type="paragraph" w:styleId="ab">
    <w:name w:val="header"/>
    <w:basedOn w:val="a"/>
    <w:rsid w:val="00E42EE4"/>
    <w:pPr>
      <w:tabs>
        <w:tab w:val="center" w:pos="4677"/>
        <w:tab w:val="right" w:pos="9355"/>
      </w:tabs>
    </w:pPr>
  </w:style>
  <w:style w:type="character" w:customStyle="1" w:styleId="a6">
    <w:name w:val="надпись Знак"/>
    <w:basedOn w:val="a0"/>
    <w:link w:val="a5"/>
    <w:rsid w:val="001F68DB"/>
    <w:rPr>
      <w:rFonts w:cs="Arial"/>
      <w:sz w:val="24"/>
      <w:lang w:val="ru-RU" w:eastAsia="ru-RU" w:bidi="ar-SA"/>
    </w:rPr>
  </w:style>
  <w:style w:type="table" w:styleId="ac">
    <w:name w:val="Table Grid"/>
    <w:basedOn w:val="a1"/>
    <w:rsid w:val="00DD2324"/>
    <w:pPr>
      <w:widowControl w:val="0"/>
      <w:autoSpaceDE w:val="0"/>
      <w:autoSpaceDN w:val="0"/>
      <w:adjustRightInd w:val="0"/>
      <w:spacing w:line="36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Стиль надпись + Первая строка:  15 см Междустр.интервал:  полутор..."/>
    <w:basedOn w:val="a5"/>
    <w:rsid w:val="00987536"/>
    <w:rPr>
      <w:rFonts w:cs="Times New Roman"/>
    </w:rPr>
  </w:style>
  <w:style w:type="paragraph" w:customStyle="1" w:styleId="150">
    <w:name w:val="Стиль Стиль надпись + Первая строка:  15 см Междустр.интервал:  пол..."/>
    <w:basedOn w:val="a5"/>
    <w:next w:val="a5"/>
    <w:rsid w:val="00987536"/>
  </w:style>
  <w:style w:type="paragraph" w:styleId="21">
    <w:name w:val="Body Text 2"/>
    <w:basedOn w:val="a"/>
    <w:rsid w:val="00AA33F9"/>
    <w:pPr>
      <w:widowControl/>
      <w:adjustRightInd/>
      <w:spacing w:line="240" w:lineRule="auto"/>
      <w:ind w:firstLine="567"/>
    </w:pPr>
    <w:rPr>
      <w:rFonts w:cs="Times New Roman"/>
      <w:sz w:val="24"/>
      <w:szCs w:val="24"/>
    </w:rPr>
  </w:style>
  <w:style w:type="paragraph" w:styleId="22">
    <w:name w:val="Body Text Indent 2"/>
    <w:basedOn w:val="a"/>
    <w:rsid w:val="00497FA5"/>
    <w:pPr>
      <w:spacing w:after="120" w:line="480" w:lineRule="auto"/>
      <w:ind w:left="283"/>
    </w:pPr>
  </w:style>
  <w:style w:type="paragraph" w:customStyle="1" w:styleId="ad">
    <w:name w:val="Диплом"/>
    <w:basedOn w:val="23"/>
    <w:rsid w:val="00497FA5"/>
    <w:pPr>
      <w:widowControl/>
      <w:autoSpaceDE/>
      <w:autoSpaceDN/>
      <w:adjustRightInd/>
      <w:ind w:left="0" w:firstLine="720"/>
    </w:pPr>
    <w:rPr>
      <w:rFonts w:ascii="Arial" w:hAnsi="Arial" w:cs="Times New Roman"/>
      <w:sz w:val="24"/>
    </w:rPr>
  </w:style>
  <w:style w:type="paragraph" w:customStyle="1" w:styleId="210">
    <w:name w:val="Основной текст 21"/>
    <w:basedOn w:val="a"/>
    <w:rsid w:val="00497FA5"/>
    <w:pPr>
      <w:widowControl/>
      <w:autoSpaceDE/>
      <w:autoSpaceDN/>
      <w:adjustRightInd/>
      <w:spacing w:line="240" w:lineRule="auto"/>
      <w:ind w:firstLine="0"/>
      <w:jc w:val="center"/>
    </w:pPr>
    <w:rPr>
      <w:rFonts w:cs="Times New Roman"/>
      <w:snapToGrid w:val="0"/>
      <w:sz w:val="40"/>
    </w:rPr>
  </w:style>
  <w:style w:type="paragraph" w:styleId="23">
    <w:name w:val="List 2"/>
    <w:basedOn w:val="a"/>
    <w:rsid w:val="00497FA5"/>
    <w:pPr>
      <w:ind w:left="566" w:hanging="283"/>
    </w:pPr>
  </w:style>
  <w:style w:type="paragraph" w:customStyle="1" w:styleId="12">
    <w:name w:val="Обычный1"/>
    <w:rsid w:val="00A50540"/>
    <w:pPr>
      <w:widowControl w:val="0"/>
    </w:pPr>
    <w:rPr>
      <w:snapToGrid w:val="0"/>
      <w:sz w:val="28"/>
    </w:rPr>
  </w:style>
  <w:style w:type="paragraph" w:customStyle="1" w:styleId="TV">
    <w:name w:val="TV_текст"/>
    <w:basedOn w:val="12"/>
    <w:rsid w:val="0020614B"/>
    <w:pPr>
      <w:spacing w:line="360" w:lineRule="auto"/>
      <w:ind w:firstLine="709"/>
      <w:jc w:val="both"/>
    </w:pPr>
    <w:rPr>
      <w:rFonts w:ascii="Courier New" w:hAnsi="Courier New"/>
    </w:rPr>
  </w:style>
  <w:style w:type="paragraph" w:styleId="ae">
    <w:name w:val="Balloon Text"/>
    <w:basedOn w:val="a"/>
    <w:link w:val="af"/>
    <w:rsid w:val="00051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51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701">
      <w:bodyDiv w:val="1"/>
      <w:marLeft w:val="1701"/>
      <w:marRight w:val="851"/>
      <w:marTop w:val="1134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802">
      <w:bodyDiv w:val="1"/>
      <w:marLeft w:val="1701"/>
      <w:marRight w:val="851"/>
      <w:marTop w:val="1134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0.bin"/><Relationship Id="rId97" Type="http://schemas.openxmlformats.org/officeDocument/2006/relationships/oleObject" Target="embeddings/oleObject44.bin"/><Relationship Id="rId7" Type="http://schemas.openxmlformats.org/officeDocument/2006/relationships/header" Target="header1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footer" Target="footer3.xml"/><Relationship Id="rId8" Type="http://schemas.openxmlformats.org/officeDocument/2006/relationships/footer" Target="footer1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6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5.bin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729</Words>
  <Characters>5226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образования   РФ</vt:lpstr>
    </vt:vector>
  </TitlesOfParts>
  <Company>HOME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образования   РФ</dc:title>
  <dc:creator>VP</dc:creator>
  <cp:lastModifiedBy>study</cp:lastModifiedBy>
  <cp:revision>5</cp:revision>
  <dcterms:created xsi:type="dcterms:W3CDTF">2023-12-02T08:32:00Z</dcterms:created>
  <dcterms:modified xsi:type="dcterms:W3CDTF">2023-12-02T08:58:00Z</dcterms:modified>
</cp:coreProperties>
</file>