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083" w:rsidRPr="004F6083" w:rsidRDefault="004F6083" w:rsidP="004F6083">
      <w:pPr>
        <w:widowControl w:val="0"/>
        <w:autoSpaceDE w:val="0"/>
        <w:autoSpaceDN w:val="0"/>
        <w:adjustRightInd w:val="0"/>
        <w:spacing w:after="0" w:line="300" w:lineRule="auto"/>
        <w:ind w:left="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Современная Россия: ключевые социально-экономические параметры. </w:t>
      </w:r>
    </w:p>
    <w:p w:rsidR="004F6083" w:rsidRPr="004F6083" w:rsidRDefault="004F6083" w:rsidP="004F6083">
      <w:pPr>
        <w:widowControl w:val="0"/>
        <w:autoSpaceDE w:val="0"/>
        <w:autoSpaceDN w:val="0"/>
        <w:adjustRightInd w:val="0"/>
        <w:spacing w:after="0" w:line="300" w:lineRule="auto"/>
        <w:ind w:left="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Российский федерализм. </w:t>
      </w:r>
    </w:p>
    <w:p w:rsidR="004F6083" w:rsidRPr="004F6083" w:rsidRDefault="004F6083" w:rsidP="004F6083">
      <w:pPr>
        <w:widowControl w:val="0"/>
        <w:autoSpaceDE w:val="0"/>
        <w:autoSpaceDN w:val="0"/>
        <w:adjustRightInd w:val="0"/>
        <w:spacing w:after="0" w:line="300" w:lineRule="auto"/>
        <w:ind w:left="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Цивилизационный подход в социальных науках. </w:t>
      </w:r>
    </w:p>
    <w:p w:rsidR="004F6083" w:rsidRPr="004F6083" w:rsidRDefault="004F6083" w:rsidP="004F6083">
      <w:pPr>
        <w:widowControl w:val="0"/>
        <w:autoSpaceDE w:val="0"/>
        <w:autoSpaceDN w:val="0"/>
        <w:adjustRightInd w:val="0"/>
        <w:spacing w:after="0" w:line="300" w:lineRule="auto"/>
        <w:ind w:left="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Государство-нация и государство-цивилизация: общее и особенное. </w:t>
      </w:r>
    </w:p>
    <w:p w:rsidR="004F6083" w:rsidRPr="004F6083" w:rsidRDefault="004F6083" w:rsidP="004F6083">
      <w:pPr>
        <w:widowControl w:val="0"/>
        <w:autoSpaceDE w:val="0"/>
        <w:autoSpaceDN w:val="0"/>
        <w:adjustRightInd w:val="0"/>
        <w:spacing w:after="0" w:line="300" w:lineRule="auto"/>
        <w:ind w:left="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Государство, власть, легитимность: понятия и определения. </w:t>
      </w:r>
    </w:p>
    <w:p w:rsidR="004F6083" w:rsidRPr="004F6083" w:rsidRDefault="004F6083" w:rsidP="004F6083">
      <w:pPr>
        <w:widowControl w:val="0"/>
        <w:autoSpaceDE w:val="0"/>
        <w:autoSpaceDN w:val="0"/>
        <w:adjustRightInd w:val="0"/>
        <w:spacing w:after="0" w:line="300" w:lineRule="auto"/>
        <w:ind w:left="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Ценностные принципы российской цивилизации: подходы и идеи. </w:t>
      </w:r>
    </w:p>
    <w:p w:rsidR="004F6083" w:rsidRPr="004F6083" w:rsidRDefault="004F6083" w:rsidP="004F6083">
      <w:pPr>
        <w:widowControl w:val="0"/>
        <w:autoSpaceDE w:val="0"/>
        <w:autoSpaceDN w:val="0"/>
        <w:adjustRightInd w:val="0"/>
        <w:spacing w:after="0" w:line="300" w:lineRule="auto"/>
        <w:ind w:left="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Исторические особенности формирования российской цивилизации. </w:t>
      </w:r>
    </w:p>
    <w:p w:rsidR="004F6083" w:rsidRPr="004F6083" w:rsidRDefault="004F6083" w:rsidP="004F6083">
      <w:pPr>
        <w:widowControl w:val="0"/>
        <w:autoSpaceDE w:val="0"/>
        <w:autoSpaceDN w:val="0"/>
        <w:adjustRightInd w:val="0"/>
        <w:spacing w:after="0" w:line="300" w:lineRule="auto"/>
        <w:ind w:left="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Роль и миссия России в представлении отечественных мыслителей (П.Я. Чаадаев, Н.Я. Данилевский, В.Л. </w:t>
      </w:r>
      <w:proofErr w:type="spellStart"/>
      <w:r w:rsidRPr="004F6083">
        <w:rPr>
          <w:rFonts w:ascii="Times New Roman" w:eastAsia="Times New Roman" w:hAnsi="Times New Roman" w:cs="Times New Roman"/>
          <w:sz w:val="28"/>
          <w:szCs w:val="28"/>
          <w:lang w:eastAsia="ru-RU"/>
        </w:rPr>
        <w:t>Цымбурский</w:t>
      </w:r>
      <w:proofErr w:type="spellEnd"/>
      <w:r w:rsidRPr="004F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4F6083" w:rsidRPr="004F6083" w:rsidRDefault="004F6083" w:rsidP="004F6083">
      <w:pPr>
        <w:widowControl w:val="0"/>
        <w:autoSpaceDE w:val="0"/>
        <w:autoSpaceDN w:val="0"/>
        <w:adjustRightInd w:val="0"/>
        <w:spacing w:after="0" w:line="300" w:lineRule="auto"/>
        <w:ind w:left="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Мировоззрение как феномен. </w:t>
      </w:r>
    </w:p>
    <w:p w:rsidR="004F6083" w:rsidRPr="004F6083" w:rsidRDefault="004F6083" w:rsidP="004F6083">
      <w:pPr>
        <w:widowControl w:val="0"/>
        <w:autoSpaceDE w:val="0"/>
        <w:autoSpaceDN w:val="0"/>
        <w:adjustRightInd w:val="0"/>
        <w:spacing w:after="0" w:line="300" w:lineRule="auto"/>
        <w:ind w:left="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Современные теории идентичности. </w:t>
      </w:r>
    </w:p>
    <w:p w:rsidR="004F6083" w:rsidRPr="004F6083" w:rsidRDefault="004F6083" w:rsidP="004F6083">
      <w:pPr>
        <w:widowControl w:val="0"/>
        <w:autoSpaceDE w:val="0"/>
        <w:autoSpaceDN w:val="0"/>
        <w:adjustRightInd w:val="0"/>
        <w:spacing w:after="0" w:line="300" w:lineRule="auto"/>
        <w:ind w:left="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Системная модель мировоззрения («человек-семья-общество-государство страна»). </w:t>
      </w:r>
    </w:p>
    <w:p w:rsidR="004F6083" w:rsidRPr="004F6083" w:rsidRDefault="004F6083" w:rsidP="004F6083">
      <w:pPr>
        <w:widowControl w:val="0"/>
        <w:autoSpaceDE w:val="0"/>
        <w:autoSpaceDN w:val="0"/>
        <w:adjustRightInd w:val="0"/>
        <w:spacing w:after="0" w:line="300" w:lineRule="auto"/>
        <w:ind w:left="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Основы конституционного строя России. </w:t>
      </w:r>
    </w:p>
    <w:p w:rsidR="004F6083" w:rsidRPr="004F6083" w:rsidRDefault="004F6083" w:rsidP="004F6083">
      <w:pPr>
        <w:widowControl w:val="0"/>
        <w:autoSpaceDE w:val="0"/>
        <w:autoSpaceDN w:val="0"/>
        <w:adjustRightInd w:val="0"/>
        <w:spacing w:after="0" w:line="300" w:lineRule="auto"/>
        <w:ind w:left="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Основные ветви и уровни публичной власти в современной России. </w:t>
      </w:r>
    </w:p>
    <w:p w:rsidR="004F6083" w:rsidRPr="004F6083" w:rsidRDefault="004F6083" w:rsidP="004F6083">
      <w:pPr>
        <w:widowControl w:val="0"/>
        <w:autoSpaceDE w:val="0"/>
        <w:autoSpaceDN w:val="0"/>
        <w:adjustRightInd w:val="0"/>
        <w:spacing w:after="0" w:line="300" w:lineRule="auto"/>
        <w:ind w:left="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Традиционные духовно-нравственные ценности. </w:t>
      </w:r>
    </w:p>
    <w:p w:rsidR="004F6083" w:rsidRPr="004F6083" w:rsidRDefault="004F6083" w:rsidP="004F6083">
      <w:pPr>
        <w:widowControl w:val="0"/>
        <w:autoSpaceDE w:val="0"/>
        <w:autoSpaceDN w:val="0"/>
        <w:adjustRightInd w:val="0"/>
        <w:spacing w:after="0" w:line="300" w:lineRule="auto"/>
        <w:ind w:left="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Основы российской внешней политики (на материалах Концепции внешней политики и Стратегии национальной безопасности). </w:t>
      </w:r>
    </w:p>
    <w:p w:rsidR="004F6083" w:rsidRPr="004F6083" w:rsidRDefault="004F6083" w:rsidP="004F6083">
      <w:pPr>
        <w:widowControl w:val="0"/>
        <w:autoSpaceDE w:val="0"/>
        <w:autoSpaceDN w:val="0"/>
        <w:adjustRightInd w:val="0"/>
        <w:spacing w:after="0" w:line="300" w:lineRule="auto"/>
        <w:ind w:left="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Россия и глобальные вызовы           </w:t>
      </w:r>
    </w:p>
    <w:p w:rsidR="001A0EE6" w:rsidRDefault="001A0EE6"/>
    <w:p w:rsidR="00F60AAC" w:rsidRPr="00F60AAC" w:rsidRDefault="00F60AAC" w:rsidP="00F60AAC">
      <w:pPr>
        <w:widowControl w:val="0"/>
        <w:autoSpaceDE w:val="0"/>
        <w:autoSpaceDN w:val="0"/>
        <w:adjustRightInd w:val="0"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0AA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Зачёт является формой оценки качества освоения обучающимся образовательной программы по дисциплине. По результатам зачёта </w:t>
      </w:r>
      <w:proofErr w:type="gramStart"/>
      <w:r w:rsidRPr="00F60AAC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обучающемуся</w:t>
      </w:r>
      <w:proofErr w:type="gramEnd"/>
      <w:r w:rsidRPr="00F60AA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выставляется оценка - дифференцированный зачет.</w:t>
      </w:r>
    </w:p>
    <w:p w:rsidR="00F60AAC" w:rsidRPr="00F60AAC" w:rsidRDefault="00F60AAC" w:rsidP="00F60AAC">
      <w:pPr>
        <w:widowControl w:val="0"/>
        <w:autoSpaceDE w:val="0"/>
        <w:autoSpaceDN w:val="0"/>
        <w:adjustRightInd w:val="0"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0AA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</w:t>
      </w:r>
      <w:proofErr w:type="gramStart"/>
      <w:r w:rsidRPr="00F60AAC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proofErr w:type="gramEnd"/>
      <w:r w:rsidRPr="00F60AAC">
        <w:rPr>
          <w:rFonts w:ascii="Times New Roman" w:eastAsia="Times New Roman" w:hAnsi="Times New Roman" w:cs="Times New Roman"/>
          <w:sz w:val="18"/>
          <w:szCs w:val="18"/>
          <w:lang w:eastAsia="ru-RU"/>
        </w:rPr>
        <w:t>ценка «отлично»</w:t>
      </w:r>
      <w:r w:rsidRPr="00F6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AA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выставляется, если обучающийся обнаружил всестороннее, систематическое и глубокое знание программного материала, умение свободно выполнять задания, предусмотренные программой, усвоивший основную и знакомый с дополнительной литературой, рекомендованной программой, усвоил  взаимосвязь основных содержательных элементов дисциплины, проявил творческие способности в понимании, изложении и использовании учебного материала; </w:t>
      </w:r>
    </w:p>
    <w:p w:rsidR="00F60AAC" w:rsidRPr="00F60AAC" w:rsidRDefault="00F60AAC" w:rsidP="00F60AAC">
      <w:pPr>
        <w:widowControl w:val="0"/>
        <w:autoSpaceDE w:val="0"/>
        <w:autoSpaceDN w:val="0"/>
        <w:adjustRightInd w:val="0"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0AA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F60AAC">
        <w:rPr>
          <w:rFonts w:ascii="Times New Roman" w:eastAsia="Times New Roman" w:hAnsi="Times New Roman" w:cs="Times New Roman"/>
          <w:sz w:val="18"/>
          <w:szCs w:val="18"/>
          <w:lang w:eastAsia="ru-RU"/>
        </w:rPr>
        <w:t>– оценка «хорошо» выставляется, если обучающийся обнаружил полное знание программного материала, успешно выполнил предусмотренные в программе задания, усвоил основную литературу, рекомендованную в программе, показал систематический характер знаний по дисциплине и способность к их самостоятельному пополнению и обновлению в ходе дальнейшей учебной работы и профессиональной деятельности;</w:t>
      </w:r>
      <w:proofErr w:type="gramEnd"/>
    </w:p>
    <w:p w:rsidR="00F60AAC" w:rsidRPr="00F60AAC" w:rsidRDefault="00F60AAC" w:rsidP="00F60AAC">
      <w:pPr>
        <w:widowControl w:val="0"/>
        <w:autoSpaceDE w:val="0"/>
        <w:autoSpaceDN w:val="0"/>
        <w:adjustRightInd w:val="0"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0AA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оценка «удовлетворительно» выставляется,  если  </w:t>
      </w:r>
      <w:proofErr w:type="gramStart"/>
      <w:r w:rsidRPr="00F60AAC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обучающийся</w:t>
      </w:r>
      <w:proofErr w:type="gramEnd"/>
      <w:r w:rsidRPr="00F60AA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обнаружил знание основного программного материала в объёме, необходимом для дальнейшей учёбы и предстоящей работы по профессии, справился с выполнением заданий, предусмотренных программой, продемонстрировал знание основной литературой, рекомендованной программой, допустил погрешности непринципиального характера в ответе; </w:t>
      </w:r>
    </w:p>
    <w:p w:rsidR="00F60AAC" w:rsidRPr="00F60AAC" w:rsidRDefault="00F60AAC" w:rsidP="00F60AAC">
      <w:pPr>
        <w:widowControl w:val="0"/>
        <w:autoSpaceDE w:val="0"/>
        <w:autoSpaceDN w:val="0"/>
        <w:adjustRightInd w:val="0"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0AA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оценка «неудовлетворительно» выставляется, если </w:t>
      </w:r>
      <w:proofErr w:type="gramStart"/>
      <w:r w:rsidRPr="00F60AAC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обучающийся</w:t>
      </w:r>
      <w:proofErr w:type="gramEnd"/>
      <w:r w:rsidRPr="00F60AA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обнаружил пробелы в знаниях основного программного материала, допустил принципиальные ошибки в выполнении предусмотренных программой заданий. </w:t>
      </w:r>
    </w:p>
    <w:p w:rsidR="00F60AAC" w:rsidRPr="00F60AAC" w:rsidRDefault="00F60AAC" w:rsidP="00F60AAC">
      <w:pPr>
        <w:widowControl w:val="0"/>
        <w:autoSpaceDE w:val="0"/>
        <w:autoSpaceDN w:val="0"/>
        <w:adjustRightInd w:val="0"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0AAC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Компетенци</w:t>
      </w:r>
      <w:proofErr w:type="gramStart"/>
      <w:r w:rsidRPr="00F60AAC">
        <w:rPr>
          <w:rFonts w:ascii="Times New Roman" w:eastAsia="Times New Roman" w:hAnsi="Times New Roman" w:cs="Times New Roman"/>
          <w:sz w:val="18"/>
          <w:szCs w:val="18"/>
          <w:lang w:eastAsia="ru-RU"/>
        </w:rPr>
        <w:t>я(</w:t>
      </w:r>
      <w:proofErr w:type="gramEnd"/>
      <w:r w:rsidRPr="00F60AAC">
        <w:rPr>
          <w:rFonts w:ascii="Times New Roman" w:eastAsia="Times New Roman" w:hAnsi="Times New Roman" w:cs="Times New Roman"/>
          <w:sz w:val="18"/>
          <w:szCs w:val="18"/>
          <w:lang w:eastAsia="ru-RU"/>
        </w:rPr>
        <w:t>и) или её часть(и) не сформирована(ы).</w:t>
      </w:r>
    </w:p>
    <w:p w:rsidR="00F60AAC" w:rsidRPr="00F60AAC" w:rsidRDefault="00F60AAC" w:rsidP="00F60AAC">
      <w:pPr>
        <w:widowControl w:val="0"/>
        <w:autoSpaceDE w:val="0"/>
        <w:autoSpaceDN w:val="0"/>
        <w:adjustRightInd w:val="0"/>
        <w:spacing w:after="0" w:line="240" w:lineRule="auto"/>
        <w:ind w:left="40" w:firstLine="24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60AAC" w:rsidRDefault="00F60AAC">
      <w:bookmarkStart w:id="0" w:name="_GoBack"/>
      <w:bookmarkEnd w:id="0"/>
    </w:p>
    <w:sectPr w:rsidR="00F60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5A6"/>
    <w:rsid w:val="001A0EE6"/>
    <w:rsid w:val="004F6083"/>
    <w:rsid w:val="009245A6"/>
    <w:rsid w:val="00F6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Google Dinosaur PC</dc:creator>
  <cp:keywords/>
  <dc:description/>
  <cp:lastModifiedBy>Google Dinosaur PC</cp:lastModifiedBy>
  <cp:revision>3</cp:revision>
  <dcterms:created xsi:type="dcterms:W3CDTF">2023-10-09T15:54:00Z</dcterms:created>
  <dcterms:modified xsi:type="dcterms:W3CDTF">2023-10-09T15:57:00Z</dcterms:modified>
</cp:coreProperties>
</file>