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6E9" w:rsidRDefault="009B124A" w:rsidP="009B124A">
      <w:pPr>
        <w:jc w:val="center"/>
        <w:rPr>
          <w:b/>
        </w:rPr>
      </w:pPr>
      <w:r>
        <w:rPr>
          <w:b/>
        </w:rPr>
        <w:t>Вопросы по истории к зачету (1 семестр)</w:t>
      </w:r>
    </w:p>
    <w:p w:rsidR="009B124A" w:rsidRDefault="009B124A" w:rsidP="009B124A">
      <w:pPr>
        <w:jc w:val="center"/>
        <w:rPr>
          <w:b/>
        </w:rPr>
      </w:pPr>
    </w:p>
    <w:p w:rsidR="009B124A" w:rsidRDefault="009B124A" w:rsidP="009B124A">
      <w:pPr>
        <w:pStyle w:val="a3"/>
        <w:numPr>
          <w:ilvl w:val="0"/>
          <w:numId w:val="1"/>
        </w:numPr>
        <w:tabs>
          <w:tab w:val="left" w:pos="993"/>
        </w:tabs>
        <w:ind w:left="0" w:firstLine="709"/>
      </w:pPr>
      <w:r>
        <w:t>Понятие истории. Исторические источники, методы, принципы. Вспомогательные исторические дисциплины.</w:t>
      </w:r>
    </w:p>
    <w:p w:rsidR="009B124A" w:rsidRDefault="009B124A" w:rsidP="009B124A">
      <w:pPr>
        <w:pStyle w:val="a3"/>
        <w:numPr>
          <w:ilvl w:val="0"/>
          <w:numId w:val="1"/>
        </w:numPr>
        <w:tabs>
          <w:tab w:val="left" w:pos="993"/>
        </w:tabs>
        <w:ind w:left="0" w:firstLine="709"/>
      </w:pPr>
      <w:r>
        <w:t xml:space="preserve">Цивилизационный и </w:t>
      </w:r>
      <w:proofErr w:type="gramStart"/>
      <w:r>
        <w:t>формационный</w:t>
      </w:r>
      <w:proofErr w:type="gramEnd"/>
      <w:r>
        <w:t xml:space="preserve"> подходы к объяснению исторического процесса.</w:t>
      </w:r>
    </w:p>
    <w:p w:rsidR="009B124A" w:rsidRDefault="009B124A" w:rsidP="009B124A">
      <w:pPr>
        <w:pStyle w:val="a3"/>
        <w:numPr>
          <w:ilvl w:val="0"/>
          <w:numId w:val="1"/>
        </w:numPr>
        <w:tabs>
          <w:tab w:val="left" w:pos="993"/>
        </w:tabs>
        <w:ind w:left="0" w:firstLine="709"/>
      </w:pPr>
      <w:r>
        <w:t>Развитие исторической науки в России.</w:t>
      </w:r>
    </w:p>
    <w:p w:rsidR="009B124A" w:rsidRDefault="009B124A" w:rsidP="009B124A">
      <w:pPr>
        <w:pStyle w:val="a3"/>
        <w:numPr>
          <w:ilvl w:val="0"/>
          <w:numId w:val="1"/>
        </w:numPr>
        <w:tabs>
          <w:tab w:val="left" w:pos="993"/>
        </w:tabs>
        <w:ind w:left="0" w:firstLine="709"/>
      </w:pPr>
      <w:r>
        <w:t>Государство Киевская Русь в 9-11 вв.</w:t>
      </w:r>
    </w:p>
    <w:p w:rsidR="009B124A" w:rsidRDefault="009B124A" w:rsidP="009B124A">
      <w:pPr>
        <w:pStyle w:val="a3"/>
        <w:numPr>
          <w:ilvl w:val="0"/>
          <w:numId w:val="1"/>
        </w:numPr>
        <w:tabs>
          <w:tab w:val="left" w:pos="993"/>
        </w:tabs>
        <w:ind w:left="0" w:firstLine="709"/>
      </w:pPr>
      <w:r>
        <w:t>Удельная Русь в 11-13 вв. Причины и итоги феодальной раздробленности. Основные феодальные центры: особенности их экономического и политического развития.</w:t>
      </w:r>
    </w:p>
    <w:p w:rsidR="009B124A" w:rsidRDefault="00D43634" w:rsidP="009B124A">
      <w:pPr>
        <w:pStyle w:val="a3"/>
        <w:numPr>
          <w:ilvl w:val="0"/>
          <w:numId w:val="1"/>
        </w:numPr>
        <w:tabs>
          <w:tab w:val="left" w:pos="993"/>
        </w:tabs>
        <w:ind w:left="0" w:firstLine="709"/>
      </w:pPr>
      <w:r>
        <w:t>Внешняя политика Руси в 13 в.: монголо-татарское нашествие и крестовый поход против Руси.</w:t>
      </w:r>
    </w:p>
    <w:p w:rsidR="00D43634" w:rsidRDefault="004E0874" w:rsidP="009B124A">
      <w:pPr>
        <w:pStyle w:val="a3"/>
        <w:numPr>
          <w:ilvl w:val="0"/>
          <w:numId w:val="1"/>
        </w:numPr>
        <w:tabs>
          <w:tab w:val="left" w:pos="993"/>
        </w:tabs>
        <w:ind w:left="0" w:firstLine="709"/>
      </w:pPr>
      <w:r>
        <w:t xml:space="preserve">Московская Русь в 14-начале 16 вв. Причины образования нового государства и возвышения Москвы. Основные правители: Иван </w:t>
      </w:r>
      <w:proofErr w:type="spellStart"/>
      <w:r>
        <w:t>Калита</w:t>
      </w:r>
      <w:proofErr w:type="spellEnd"/>
      <w:r>
        <w:t xml:space="preserve">, Дмитрий Донской, Иван </w:t>
      </w:r>
      <w:r>
        <w:rPr>
          <w:lang w:val="en-US"/>
        </w:rPr>
        <w:t>III</w:t>
      </w:r>
      <w:r>
        <w:t>.</w:t>
      </w:r>
    </w:p>
    <w:p w:rsidR="004E0874" w:rsidRDefault="00305E08" w:rsidP="009B124A">
      <w:pPr>
        <w:pStyle w:val="a3"/>
        <w:numPr>
          <w:ilvl w:val="0"/>
          <w:numId w:val="1"/>
        </w:numPr>
        <w:tabs>
          <w:tab w:val="left" w:pos="993"/>
        </w:tabs>
        <w:ind w:left="0" w:firstLine="709"/>
      </w:pPr>
      <w:r>
        <w:t>Правление Ивана Грозного: особенности внутренней и внешней политики.</w:t>
      </w:r>
    </w:p>
    <w:p w:rsidR="00305E08" w:rsidRDefault="00305E08" w:rsidP="009B124A">
      <w:pPr>
        <w:pStyle w:val="a3"/>
        <w:numPr>
          <w:ilvl w:val="0"/>
          <w:numId w:val="1"/>
        </w:numPr>
        <w:tabs>
          <w:tab w:val="left" w:pos="993"/>
        </w:tabs>
        <w:ind w:left="0" w:firstLine="709"/>
      </w:pPr>
      <w:r>
        <w:t>Смутное время: причины, правители и их политика. Итоги Смуты.</w:t>
      </w:r>
    </w:p>
    <w:p w:rsidR="00305E08" w:rsidRDefault="00305E08" w:rsidP="009B124A">
      <w:pPr>
        <w:pStyle w:val="a3"/>
        <w:numPr>
          <w:ilvl w:val="0"/>
          <w:numId w:val="1"/>
        </w:numPr>
        <w:tabs>
          <w:tab w:val="left" w:pos="993"/>
        </w:tabs>
        <w:ind w:left="0" w:firstLine="709"/>
      </w:pPr>
      <w:r>
        <w:t xml:space="preserve">Социально-экономическое развитие России в 17 веке. </w:t>
      </w:r>
      <w:proofErr w:type="spellStart"/>
      <w:r>
        <w:t>Бунташный</w:t>
      </w:r>
      <w:proofErr w:type="spellEnd"/>
      <w:r>
        <w:t xml:space="preserve"> век.</w:t>
      </w:r>
    </w:p>
    <w:p w:rsidR="00305E08" w:rsidRDefault="00305E08" w:rsidP="009B124A">
      <w:pPr>
        <w:pStyle w:val="a3"/>
        <w:numPr>
          <w:ilvl w:val="0"/>
          <w:numId w:val="1"/>
        </w:numPr>
        <w:tabs>
          <w:tab w:val="left" w:pos="993"/>
        </w:tabs>
        <w:ind w:left="0" w:firstLine="709"/>
      </w:pPr>
      <w:r>
        <w:t>Политическое развитие в 17 веке: формирование абсолютизма. Церковная реформа патриарха Никона.</w:t>
      </w:r>
    </w:p>
    <w:p w:rsidR="00305E08" w:rsidRDefault="00305E08" w:rsidP="009B124A">
      <w:pPr>
        <w:pStyle w:val="a3"/>
        <w:numPr>
          <w:ilvl w:val="0"/>
          <w:numId w:val="1"/>
        </w:numPr>
        <w:tabs>
          <w:tab w:val="left" w:pos="993"/>
        </w:tabs>
        <w:ind w:left="0" w:firstLine="709"/>
      </w:pPr>
      <w:r>
        <w:t xml:space="preserve">Внешняя политика России в 17 в.: западное направление (Швеция и Речь </w:t>
      </w:r>
      <w:proofErr w:type="spellStart"/>
      <w:r>
        <w:t>Посполитая</w:t>
      </w:r>
      <w:proofErr w:type="spellEnd"/>
      <w:r>
        <w:t>), южное направление (Крым и Османская империя) и восточное направление (освоение Сибири и развитие отношений с Китаем).</w:t>
      </w:r>
    </w:p>
    <w:p w:rsidR="00305E08" w:rsidRDefault="00305E08" w:rsidP="009B124A">
      <w:pPr>
        <w:pStyle w:val="a3"/>
        <w:numPr>
          <w:ilvl w:val="0"/>
          <w:numId w:val="1"/>
        </w:numPr>
        <w:tabs>
          <w:tab w:val="left" w:pos="993"/>
        </w:tabs>
        <w:ind w:left="0" w:firstLine="709"/>
      </w:pPr>
      <w:r>
        <w:t xml:space="preserve">Реформы Петра </w:t>
      </w:r>
      <w:r>
        <w:rPr>
          <w:lang w:val="en-US"/>
        </w:rPr>
        <w:t>I</w:t>
      </w:r>
    </w:p>
    <w:p w:rsidR="00305E08" w:rsidRDefault="00305E08" w:rsidP="009B124A">
      <w:pPr>
        <w:pStyle w:val="a3"/>
        <w:numPr>
          <w:ilvl w:val="0"/>
          <w:numId w:val="1"/>
        </w:numPr>
        <w:tabs>
          <w:tab w:val="left" w:pos="993"/>
        </w:tabs>
        <w:ind w:left="0" w:firstLine="709"/>
      </w:pPr>
      <w:r>
        <w:t xml:space="preserve">Внешняя политика Петра </w:t>
      </w:r>
      <w:r>
        <w:rPr>
          <w:lang w:val="en-US"/>
        </w:rPr>
        <w:t>I</w:t>
      </w:r>
    </w:p>
    <w:p w:rsidR="00305E08" w:rsidRDefault="00305E08" w:rsidP="009B124A">
      <w:pPr>
        <w:pStyle w:val="a3"/>
        <w:numPr>
          <w:ilvl w:val="0"/>
          <w:numId w:val="1"/>
        </w:numPr>
        <w:tabs>
          <w:tab w:val="left" w:pos="993"/>
        </w:tabs>
        <w:ind w:left="0" w:firstLine="709"/>
      </w:pPr>
      <w:r>
        <w:t>Россия в эпоху дворцовых переворотов (1725-1762 гг.): основные причины, особенности внутренней и внешней политики.</w:t>
      </w:r>
    </w:p>
    <w:p w:rsidR="00305E08" w:rsidRDefault="00305E08" w:rsidP="009B124A">
      <w:pPr>
        <w:pStyle w:val="a3"/>
        <w:numPr>
          <w:ilvl w:val="0"/>
          <w:numId w:val="1"/>
        </w:numPr>
        <w:tabs>
          <w:tab w:val="left" w:pos="993"/>
        </w:tabs>
        <w:ind w:left="0" w:firstLine="709"/>
      </w:pPr>
      <w:r>
        <w:t xml:space="preserve">Внутренняя политика Екатерины </w:t>
      </w:r>
      <w:r>
        <w:rPr>
          <w:lang w:val="en-US"/>
        </w:rPr>
        <w:t>II</w:t>
      </w:r>
      <w:r>
        <w:t>.</w:t>
      </w:r>
    </w:p>
    <w:p w:rsidR="00305E08" w:rsidRDefault="00305E08" w:rsidP="009B124A">
      <w:pPr>
        <w:pStyle w:val="a3"/>
        <w:numPr>
          <w:ilvl w:val="0"/>
          <w:numId w:val="1"/>
        </w:numPr>
        <w:tabs>
          <w:tab w:val="left" w:pos="993"/>
        </w:tabs>
        <w:ind w:left="0" w:firstLine="709"/>
      </w:pPr>
      <w:r>
        <w:t xml:space="preserve">Внешняя политика Екатерины </w:t>
      </w:r>
      <w:r>
        <w:rPr>
          <w:lang w:val="en-US"/>
        </w:rPr>
        <w:t>II</w:t>
      </w:r>
      <w:r>
        <w:t>.</w:t>
      </w:r>
    </w:p>
    <w:p w:rsidR="00305E08" w:rsidRDefault="00305E08" w:rsidP="009B124A">
      <w:pPr>
        <w:pStyle w:val="a3"/>
        <w:numPr>
          <w:ilvl w:val="0"/>
          <w:numId w:val="1"/>
        </w:numPr>
        <w:tabs>
          <w:tab w:val="left" w:pos="993"/>
        </w:tabs>
        <w:ind w:left="0" w:firstLine="709"/>
      </w:pPr>
      <w:r>
        <w:t xml:space="preserve">Правление Павла </w:t>
      </w:r>
      <w:r>
        <w:rPr>
          <w:lang w:val="en-US"/>
        </w:rPr>
        <w:t>I</w:t>
      </w:r>
      <w:r>
        <w:t>.</w:t>
      </w:r>
    </w:p>
    <w:p w:rsidR="00305E08" w:rsidRDefault="00305E08" w:rsidP="009B124A">
      <w:pPr>
        <w:pStyle w:val="a3"/>
        <w:numPr>
          <w:ilvl w:val="0"/>
          <w:numId w:val="1"/>
        </w:numPr>
        <w:tabs>
          <w:tab w:val="left" w:pos="993"/>
        </w:tabs>
        <w:ind w:left="0" w:firstLine="709"/>
      </w:pPr>
      <w:r>
        <w:t xml:space="preserve">Внутренняя политика Александра </w:t>
      </w:r>
      <w:r>
        <w:rPr>
          <w:lang w:val="en-US"/>
        </w:rPr>
        <w:t>I</w:t>
      </w:r>
    </w:p>
    <w:p w:rsidR="00305E08" w:rsidRPr="00305E08" w:rsidRDefault="00305E08" w:rsidP="009B124A">
      <w:pPr>
        <w:pStyle w:val="a3"/>
        <w:numPr>
          <w:ilvl w:val="0"/>
          <w:numId w:val="1"/>
        </w:numPr>
        <w:tabs>
          <w:tab w:val="left" w:pos="993"/>
        </w:tabs>
        <w:ind w:left="0" w:firstLine="709"/>
      </w:pPr>
      <w:r>
        <w:t xml:space="preserve">Внутренняя политика Николая </w:t>
      </w:r>
      <w:r>
        <w:rPr>
          <w:lang w:val="en-US"/>
        </w:rPr>
        <w:t>I</w:t>
      </w:r>
    </w:p>
    <w:p w:rsidR="00305E08" w:rsidRDefault="00305E08" w:rsidP="009B124A">
      <w:pPr>
        <w:pStyle w:val="a3"/>
        <w:numPr>
          <w:ilvl w:val="0"/>
          <w:numId w:val="1"/>
        </w:numPr>
        <w:tabs>
          <w:tab w:val="left" w:pos="993"/>
        </w:tabs>
        <w:ind w:left="0" w:firstLine="709"/>
      </w:pPr>
      <w:r>
        <w:t>Внешняя политика России в первой половине 19 века: войны с Османской империей, Ираном и Кавказом на юго-востоке и участие в антифранцузских коалициях на западе.</w:t>
      </w:r>
      <w:r w:rsidR="00566200">
        <w:t xml:space="preserve"> Крымская война</w:t>
      </w:r>
    </w:p>
    <w:p w:rsidR="00305E08" w:rsidRDefault="00305E08" w:rsidP="009B124A">
      <w:pPr>
        <w:pStyle w:val="a3"/>
        <w:numPr>
          <w:ilvl w:val="0"/>
          <w:numId w:val="1"/>
        </w:numPr>
        <w:tabs>
          <w:tab w:val="left" w:pos="993"/>
        </w:tabs>
        <w:ind w:left="0" w:firstLine="709"/>
      </w:pPr>
      <w:r>
        <w:t xml:space="preserve">Реформы Александра </w:t>
      </w:r>
      <w:r>
        <w:rPr>
          <w:lang w:val="en-US"/>
        </w:rPr>
        <w:t>II</w:t>
      </w:r>
    </w:p>
    <w:p w:rsidR="00305E08" w:rsidRDefault="00305E08" w:rsidP="009B124A">
      <w:pPr>
        <w:pStyle w:val="a3"/>
        <w:numPr>
          <w:ilvl w:val="0"/>
          <w:numId w:val="1"/>
        </w:numPr>
        <w:tabs>
          <w:tab w:val="left" w:pos="993"/>
        </w:tabs>
        <w:ind w:left="0" w:firstLine="709"/>
      </w:pPr>
      <w:r>
        <w:t xml:space="preserve">Внутренняя политика Александра </w:t>
      </w:r>
      <w:r>
        <w:rPr>
          <w:lang w:val="en-US"/>
        </w:rPr>
        <w:t>III</w:t>
      </w:r>
      <w:r>
        <w:t>.</w:t>
      </w:r>
    </w:p>
    <w:p w:rsidR="00305E08" w:rsidRDefault="00305E08" w:rsidP="009B124A">
      <w:pPr>
        <w:pStyle w:val="a3"/>
        <w:numPr>
          <w:ilvl w:val="0"/>
          <w:numId w:val="1"/>
        </w:numPr>
        <w:tabs>
          <w:tab w:val="left" w:pos="993"/>
        </w:tabs>
        <w:ind w:left="0" w:firstLine="709"/>
      </w:pPr>
      <w:r>
        <w:t>Внешняя политика России во второй половине 19 века: союзы с Герма</w:t>
      </w:r>
      <w:r w:rsidR="00566200">
        <w:t>нией и Францией на западе, русско-турецкая война. Продажа Аляски. Отношения с Китаем и Японией.</w:t>
      </w:r>
    </w:p>
    <w:p w:rsidR="00566200" w:rsidRDefault="00566200" w:rsidP="009B124A">
      <w:pPr>
        <w:pStyle w:val="a3"/>
        <w:numPr>
          <w:ilvl w:val="0"/>
          <w:numId w:val="1"/>
        </w:numPr>
        <w:tabs>
          <w:tab w:val="left" w:pos="993"/>
        </w:tabs>
        <w:ind w:left="0" w:firstLine="709"/>
      </w:pPr>
      <w:r>
        <w:lastRenderedPageBreak/>
        <w:t>Общественно-политическое движение в России первой половины 19 века: консерваторы, декабристы, западники и славянофилы, петрашевцы, Герцен и его идеи.</w:t>
      </w:r>
    </w:p>
    <w:p w:rsidR="00566200" w:rsidRDefault="00566200" w:rsidP="009B124A">
      <w:pPr>
        <w:pStyle w:val="a3"/>
        <w:numPr>
          <w:ilvl w:val="0"/>
          <w:numId w:val="1"/>
        </w:numPr>
        <w:tabs>
          <w:tab w:val="left" w:pos="993"/>
        </w:tabs>
        <w:ind w:left="0" w:firstLine="709"/>
      </w:pPr>
      <w:r>
        <w:t>Общественно-политическое движение в России во второй половине 19 века: народники, марксисты, рабочее движение.</w:t>
      </w:r>
    </w:p>
    <w:p w:rsidR="00566200" w:rsidRDefault="00566200" w:rsidP="009B124A">
      <w:pPr>
        <w:pStyle w:val="a3"/>
        <w:numPr>
          <w:ilvl w:val="0"/>
          <w:numId w:val="1"/>
        </w:numPr>
        <w:tabs>
          <w:tab w:val="left" w:pos="993"/>
        </w:tabs>
        <w:ind w:left="0" w:firstLine="709"/>
      </w:pPr>
      <w:r>
        <w:t>Особенности социально-экономического и политического развития на рубеже 19-20 вв. Империализм в России.</w:t>
      </w:r>
    </w:p>
    <w:p w:rsidR="00566200" w:rsidRPr="009B124A" w:rsidRDefault="00566200" w:rsidP="009B124A">
      <w:pPr>
        <w:pStyle w:val="a3"/>
        <w:numPr>
          <w:ilvl w:val="0"/>
          <w:numId w:val="1"/>
        </w:numPr>
        <w:tabs>
          <w:tab w:val="left" w:pos="993"/>
        </w:tabs>
        <w:ind w:left="0" w:firstLine="709"/>
      </w:pPr>
      <w:r>
        <w:t>Внешняя политика России на рубеже 19-20 вв. Русско-японская война.</w:t>
      </w:r>
      <w:bookmarkStart w:id="0" w:name="_GoBack"/>
      <w:bookmarkEnd w:id="0"/>
    </w:p>
    <w:sectPr w:rsidR="00566200" w:rsidRPr="009B1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360E5"/>
    <w:multiLevelType w:val="hybridMultilevel"/>
    <w:tmpl w:val="84CC14B8"/>
    <w:lvl w:ilvl="0" w:tplc="D640ED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B15"/>
    <w:rsid w:val="003006E9"/>
    <w:rsid w:val="00305E08"/>
    <w:rsid w:val="004E0874"/>
    <w:rsid w:val="00566200"/>
    <w:rsid w:val="00667B15"/>
    <w:rsid w:val="00844202"/>
    <w:rsid w:val="009B124A"/>
    <w:rsid w:val="00D4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2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2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2024-01-10T05:18:00Z</dcterms:created>
  <dcterms:modified xsi:type="dcterms:W3CDTF">2024-01-10T05:18:00Z</dcterms:modified>
</cp:coreProperties>
</file>