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D8" w:rsidRPr="000949D8" w:rsidRDefault="000949D8" w:rsidP="000949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9D8">
        <w:rPr>
          <w:rFonts w:ascii="Times New Roman" w:hAnsi="Times New Roman" w:cs="Times New Roman"/>
          <w:b/>
          <w:sz w:val="32"/>
          <w:szCs w:val="32"/>
        </w:rPr>
        <w:t>Вопросы к аттестации</w:t>
      </w:r>
    </w:p>
    <w:p w:rsidR="000949D8" w:rsidRPr="000949D8" w:rsidRDefault="000949D8" w:rsidP="000949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949D8">
        <w:rPr>
          <w:rFonts w:ascii="Times New Roman" w:hAnsi="Times New Roman" w:cs="Times New Roman"/>
          <w:b/>
          <w:sz w:val="32"/>
          <w:szCs w:val="32"/>
        </w:rPr>
        <w:t>Экономика топографо-геодезического производства</w:t>
      </w:r>
    </w:p>
    <w:bookmarkEnd w:id="0"/>
    <w:p w:rsidR="000949D8" w:rsidRDefault="000949D8" w:rsidP="000949D8">
      <w:pPr>
        <w:jc w:val="both"/>
      </w:pP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1201"/>
        </w:tabs>
        <w:jc w:val="both"/>
      </w:pPr>
      <w:r>
        <w:rPr>
          <w:color w:val="000000"/>
          <w:lang w:eastAsia="ru-RU" w:bidi="ru-RU"/>
        </w:rPr>
        <w:t>Роль и значение геодезического производства в народном хозяйстве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  <w:tab w:val="left" w:leader="dot" w:pos="8768"/>
          <w:tab w:val="left" w:leader="dot" w:pos="8900"/>
        </w:tabs>
        <w:jc w:val="both"/>
      </w:pPr>
      <w:r>
        <w:rPr>
          <w:color w:val="000000"/>
          <w:lang w:eastAsia="ru-RU" w:bidi="ru-RU"/>
        </w:rPr>
        <w:t xml:space="preserve">Классификация геодезических работ 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  <w:tab w:val="right" w:leader="dot" w:pos="9081"/>
        </w:tabs>
        <w:jc w:val="both"/>
      </w:pPr>
      <w:r>
        <w:rPr>
          <w:color w:val="000000"/>
          <w:lang w:eastAsia="ru-RU" w:bidi="ru-RU"/>
        </w:rPr>
        <w:t>Тип геодезического производства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  <w:tab w:val="left" w:leader="dot" w:pos="8768"/>
        </w:tabs>
        <w:jc w:val="both"/>
      </w:pPr>
      <w:r>
        <w:rPr>
          <w:color w:val="000000"/>
          <w:lang w:eastAsia="ru-RU" w:bidi="ru-RU"/>
        </w:rPr>
        <w:t xml:space="preserve">Геодезическое обеспечение территории России </w:t>
      </w:r>
    </w:p>
    <w:p w:rsidR="000E7CE6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Перспективные направления развития геодезического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производства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  <w:tab w:val="left" w:leader="dot" w:pos="8768"/>
        </w:tabs>
        <w:jc w:val="both"/>
      </w:pPr>
      <w:r>
        <w:rPr>
          <w:color w:val="000000"/>
          <w:lang w:eastAsia="ru-RU" w:bidi="ru-RU"/>
        </w:rPr>
        <w:t xml:space="preserve">Специфические особенности производства 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</w:tabs>
        <w:jc w:val="both"/>
        <w:rPr>
          <w:color w:val="000000"/>
          <w:lang w:eastAsia="ru-RU" w:bidi="ru-RU"/>
        </w:rPr>
      </w:pPr>
      <w:r w:rsidRPr="000949D8">
        <w:rPr>
          <w:color w:val="000000"/>
          <w:lang w:eastAsia="ru-RU" w:bidi="ru-RU"/>
        </w:rPr>
        <w:t>Научно-технические и организационно-экономические принципы</w:t>
      </w:r>
      <w:r>
        <w:rPr>
          <w:color w:val="000000"/>
          <w:lang w:eastAsia="ru-RU" w:bidi="ru-RU"/>
        </w:rPr>
        <w:t xml:space="preserve"> </w:t>
      </w:r>
      <w:r w:rsidRPr="000949D8">
        <w:rPr>
          <w:color w:val="000000"/>
          <w:lang w:eastAsia="ru-RU" w:bidi="ru-RU"/>
        </w:rPr>
        <w:t>организации производства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jc w:val="both"/>
      </w:pPr>
      <w:r>
        <w:rPr>
          <w:color w:val="000000"/>
          <w:lang w:eastAsia="ru-RU" w:bidi="ru-RU"/>
        </w:rPr>
        <w:t>Формы удовлетворения геодезической продукцией потребителей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leader="dot" w:pos="8768"/>
        </w:tabs>
        <w:jc w:val="both"/>
      </w:pPr>
      <w:r>
        <w:rPr>
          <w:color w:val="000000"/>
          <w:lang w:eastAsia="ru-RU" w:bidi="ru-RU"/>
        </w:rPr>
        <w:t xml:space="preserve">Функции участников заказа на геодезические работы 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Общая организация выполнения заказа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  <w:tab w:val="left" w:leader="dot" w:pos="8768"/>
        </w:tabs>
        <w:jc w:val="both"/>
      </w:pPr>
      <w:r>
        <w:rPr>
          <w:color w:val="000000"/>
          <w:lang w:eastAsia="ru-RU" w:bidi="ru-RU"/>
        </w:rPr>
        <w:t xml:space="preserve">Создание отрасли. Показатели отрасли 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</w:tabs>
        <w:jc w:val="both"/>
      </w:pPr>
      <w:r w:rsidRPr="000949D8">
        <w:rPr>
          <w:color w:val="000000"/>
          <w:lang w:eastAsia="ru-RU" w:bidi="ru-RU"/>
        </w:rPr>
        <w:t>Понятие о геодезическом производстве как отрасли. Структура</w:t>
      </w:r>
      <w:r>
        <w:rPr>
          <w:color w:val="000000"/>
          <w:lang w:eastAsia="ru-RU" w:bidi="ru-RU"/>
        </w:rPr>
        <w:t xml:space="preserve"> </w:t>
      </w:r>
      <w:r w:rsidRPr="000949D8">
        <w:rPr>
          <w:color w:val="000000"/>
          <w:lang w:eastAsia="ru-RU" w:bidi="ru-RU"/>
        </w:rPr>
        <w:t xml:space="preserve">производства 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  <w:tab w:val="left" w:leader="dot" w:pos="8768"/>
        </w:tabs>
        <w:jc w:val="both"/>
      </w:pPr>
      <w:r>
        <w:rPr>
          <w:color w:val="000000"/>
          <w:lang w:eastAsia="ru-RU" w:bidi="ru-RU"/>
        </w:rPr>
        <w:t xml:space="preserve">Правовая основа геодезического производства 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  <w:tab w:val="left" w:leader="dot" w:pos="8768"/>
        </w:tabs>
        <w:jc w:val="both"/>
      </w:pPr>
      <w:r>
        <w:rPr>
          <w:color w:val="000000"/>
          <w:lang w:eastAsia="ru-RU" w:bidi="ru-RU"/>
        </w:rPr>
        <w:t xml:space="preserve">Статус, задачи и структура </w:t>
      </w:r>
      <w:proofErr w:type="spellStart"/>
      <w:r>
        <w:rPr>
          <w:color w:val="000000"/>
          <w:lang w:eastAsia="ru-RU" w:bidi="ru-RU"/>
        </w:rPr>
        <w:t>Роскартографии</w:t>
      </w:r>
      <w:proofErr w:type="spellEnd"/>
      <w:r>
        <w:rPr>
          <w:color w:val="000000"/>
          <w:lang w:eastAsia="ru-RU" w:bidi="ru-RU"/>
        </w:rPr>
        <w:t xml:space="preserve"> 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Экономические границы геодезического производства и факторы,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их определяющие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  <w:tab w:val="left" w:leader="dot" w:pos="8768"/>
        </w:tabs>
        <w:jc w:val="both"/>
      </w:pPr>
      <w:r>
        <w:rPr>
          <w:color w:val="000000"/>
          <w:lang w:eastAsia="ru-RU" w:bidi="ru-RU"/>
        </w:rPr>
        <w:t xml:space="preserve">Сущность, формы и показатели концентрации производства 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  <w:tab w:val="left" w:leader="dot" w:pos="8768"/>
        </w:tabs>
        <w:jc w:val="both"/>
      </w:pPr>
      <w:r>
        <w:rPr>
          <w:color w:val="000000"/>
          <w:lang w:eastAsia="ru-RU" w:bidi="ru-RU"/>
        </w:rPr>
        <w:t xml:space="preserve">Экономические предпосылки концентрации производства 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  <w:tab w:val="left" w:leader="dot" w:pos="8768"/>
        </w:tabs>
        <w:jc w:val="both"/>
      </w:pPr>
      <w:r>
        <w:rPr>
          <w:color w:val="000000"/>
          <w:lang w:eastAsia="ru-RU" w:bidi="ru-RU"/>
        </w:rPr>
        <w:t xml:space="preserve">Размер предприятия и факторы, его определяющие 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Определение оптимального размера предприятия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  <w:tab w:val="right" w:leader="dot" w:pos="9081"/>
        </w:tabs>
        <w:jc w:val="both"/>
      </w:pPr>
      <w:r>
        <w:rPr>
          <w:color w:val="000000"/>
          <w:lang w:eastAsia="ru-RU" w:bidi="ru-RU"/>
        </w:rPr>
        <w:t>Специализация производства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  <w:tab w:val="left" w:leader="dot" w:pos="8768"/>
        </w:tabs>
        <w:jc w:val="both"/>
      </w:pPr>
      <w:r>
        <w:rPr>
          <w:color w:val="000000"/>
          <w:lang w:eastAsia="ru-RU" w:bidi="ru-RU"/>
        </w:rPr>
        <w:t xml:space="preserve">Кооперирование производства 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  <w:tab w:val="left" w:leader="dot" w:pos="8768"/>
        </w:tabs>
        <w:jc w:val="both"/>
      </w:pPr>
      <w:r>
        <w:rPr>
          <w:color w:val="000000"/>
          <w:lang w:eastAsia="ru-RU" w:bidi="ru-RU"/>
        </w:rPr>
        <w:t xml:space="preserve">Комбинирование производства 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</w:tabs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Интеграция производства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  <w:tab w:val="left" w:leader="dot" w:pos="8768"/>
        </w:tabs>
        <w:jc w:val="both"/>
      </w:pPr>
      <w:r>
        <w:rPr>
          <w:color w:val="000000"/>
          <w:lang w:eastAsia="ru-RU" w:bidi="ru-RU"/>
        </w:rPr>
        <w:t xml:space="preserve">Значение рационального размещения производства </w:t>
      </w:r>
    </w:p>
    <w:p w:rsidR="000949D8" w:rsidRDefault="000949D8" w:rsidP="000949D8">
      <w:pPr>
        <w:pStyle w:val="a4"/>
        <w:numPr>
          <w:ilvl w:val="0"/>
          <w:numId w:val="3"/>
        </w:numPr>
        <w:shd w:val="clear" w:color="auto" w:fill="auto"/>
        <w:tabs>
          <w:tab w:val="left" w:pos="972"/>
        </w:tabs>
        <w:jc w:val="both"/>
      </w:pPr>
      <w:r>
        <w:rPr>
          <w:color w:val="000000"/>
          <w:lang w:eastAsia="ru-RU" w:bidi="ru-RU"/>
        </w:rPr>
        <w:t>Принципы и факторы, обуславливающие размещение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производства</w:t>
      </w:r>
    </w:p>
    <w:sectPr w:rsidR="0009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F411B"/>
    <w:multiLevelType w:val="multilevel"/>
    <w:tmpl w:val="D2F80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641898"/>
    <w:multiLevelType w:val="multilevel"/>
    <w:tmpl w:val="605E8C8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790054"/>
    <w:multiLevelType w:val="hybridMultilevel"/>
    <w:tmpl w:val="9022F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D8"/>
    <w:rsid w:val="000949D8"/>
    <w:rsid w:val="000E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17E696-0F0D-423E-A9A0-4AF3A2C1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49D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0949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Оглавление"/>
    <w:basedOn w:val="a"/>
    <w:link w:val="a3"/>
    <w:rsid w:val="000949D8"/>
    <w:pPr>
      <w:shd w:val="clear" w:color="auto" w:fill="FFFFFF"/>
      <w:ind w:firstLine="26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Bykov Vasiliy</dc:creator>
  <cp:keywords/>
  <dc:description/>
  <cp:lastModifiedBy>Bykov Vasiliy</cp:lastModifiedBy>
  <cp:revision>1</cp:revision>
  <dcterms:created xsi:type="dcterms:W3CDTF">2025-12-16T06:12:00Z</dcterms:created>
  <dcterms:modified xsi:type="dcterms:W3CDTF">2025-12-16T06:21:00Z</dcterms:modified>
</cp:coreProperties>
</file>