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E04" w:rsidRPr="001D014A" w:rsidRDefault="00091E04" w:rsidP="00091E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70C0"/>
          <w:sz w:val="30"/>
          <w:szCs w:val="30"/>
        </w:rPr>
      </w:pPr>
      <w:r w:rsidRPr="001D014A">
        <w:rPr>
          <w:rFonts w:ascii="Times New Roman" w:hAnsi="Times New Roman" w:cs="Times New Roman"/>
          <w:b/>
          <w:color w:val="0070C0"/>
          <w:sz w:val="30"/>
          <w:szCs w:val="30"/>
        </w:rPr>
        <w:t>1. ЦЕЛЬ И РЕЗУЛЬТАТ</w:t>
      </w:r>
      <w:r>
        <w:rPr>
          <w:rFonts w:ascii="Times New Roman" w:hAnsi="Times New Roman" w:cs="Times New Roman"/>
          <w:b/>
          <w:color w:val="0070C0"/>
          <w:sz w:val="30"/>
          <w:szCs w:val="30"/>
        </w:rPr>
        <w:t>Ы</w:t>
      </w:r>
      <w:r w:rsidRPr="001D014A">
        <w:rPr>
          <w:rFonts w:ascii="Times New Roman" w:hAnsi="Times New Roman" w:cs="Times New Roman"/>
          <w:b/>
          <w:color w:val="0070C0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color w:val="0070C0"/>
          <w:sz w:val="30"/>
          <w:szCs w:val="30"/>
        </w:rPr>
        <w:t xml:space="preserve">ПРОИЗВОДСТВЕННОЙ </w:t>
      </w:r>
      <w:r w:rsidRPr="001D014A">
        <w:rPr>
          <w:rFonts w:ascii="Times New Roman" w:hAnsi="Times New Roman" w:cs="Times New Roman"/>
          <w:b/>
          <w:color w:val="0070C0"/>
          <w:sz w:val="30"/>
          <w:szCs w:val="30"/>
        </w:rPr>
        <w:t>ПРАКТИКИ</w:t>
      </w:r>
      <w:r>
        <w:rPr>
          <w:rFonts w:ascii="Times New Roman" w:hAnsi="Times New Roman" w:cs="Times New Roman"/>
          <w:b/>
          <w:color w:val="0070C0"/>
          <w:sz w:val="30"/>
          <w:szCs w:val="30"/>
        </w:rPr>
        <w:t xml:space="preserve"> </w:t>
      </w:r>
    </w:p>
    <w:p w:rsidR="00091E04" w:rsidRDefault="00091E04" w:rsidP="00091E04">
      <w:pPr>
        <w:pStyle w:val="a4"/>
        <w:keepNext/>
        <w:suppressAutoHyphens/>
        <w:ind w:left="0" w:firstLine="708"/>
        <w:jc w:val="center"/>
        <w:outlineLvl w:val="2"/>
        <w:rPr>
          <w:rFonts w:eastAsia="TimesNewRoman"/>
          <w:i/>
        </w:rPr>
      </w:pPr>
    </w:p>
    <w:p w:rsidR="00091E04" w:rsidRPr="00DE6963" w:rsidRDefault="00091E04" w:rsidP="00091E04">
      <w:pPr>
        <w:pStyle w:val="a4"/>
        <w:keepNext/>
        <w:suppressAutoHyphens/>
        <w:spacing w:after="0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2B1F81">
        <w:rPr>
          <w:rFonts w:ascii="Times New Roman" w:eastAsia="TimesNewRoman" w:hAnsi="Times New Roman" w:cs="Times New Roman"/>
          <w:sz w:val="30"/>
          <w:szCs w:val="30"/>
        </w:rPr>
        <w:t>Цель производственной практики</w:t>
      </w:r>
      <w:r>
        <w:rPr>
          <w:rFonts w:ascii="Times New Roman" w:eastAsia="TimesNewRoman" w:hAnsi="Times New Roman" w:cs="Times New Roman"/>
          <w:sz w:val="30"/>
          <w:szCs w:val="30"/>
        </w:rPr>
        <w:t xml:space="preserve"> (по профилю профессиональной деятельности)</w:t>
      </w:r>
      <w:r w:rsidRPr="002B1F81">
        <w:rPr>
          <w:rFonts w:ascii="Times New Roman" w:eastAsia="TimesNewRoman" w:hAnsi="Times New Roman" w:cs="Times New Roman"/>
          <w:sz w:val="30"/>
          <w:szCs w:val="30"/>
        </w:rPr>
        <w:t xml:space="preserve"> – </w:t>
      </w:r>
      <w:r w:rsidRPr="00C72BC0">
        <w:rPr>
          <w:rFonts w:ascii="Times New Roman" w:eastAsia="Times New Roman" w:hAnsi="Times New Roman" w:cs="Times New Roman"/>
          <w:color w:val="000000"/>
          <w:sz w:val="30"/>
          <w:szCs w:val="30"/>
        </w:rPr>
        <w:t>применение в конкретных производственных условиях знаний, формирование и закрепление умений и навыков,</w:t>
      </w:r>
      <w:r>
        <w:rPr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направленных на решение </w:t>
      </w:r>
      <w:r w:rsidRPr="00C72BC0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профессиональных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организационно-управленческих </w:t>
      </w:r>
      <w:r w:rsidRPr="00C72BC0"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адач по разработке, внедрению и </w:t>
      </w:r>
      <w:r w:rsidRPr="00C72BC0">
        <w:rPr>
          <w:rFonts w:ascii="Times New Roman" w:eastAsia="Times New Roman" w:hAnsi="Times New Roman" w:cs="Times New Roman"/>
          <w:color w:val="000000"/>
          <w:sz w:val="30"/>
          <w:szCs w:val="30"/>
        </w:rPr>
        <w:t>совершенствованию системы</w:t>
      </w:r>
      <w:r>
        <w:rPr>
          <w:sz w:val="30"/>
          <w:szCs w:val="30"/>
        </w:rPr>
        <w:t xml:space="preserve"> </w:t>
      </w:r>
      <w:r w:rsidRPr="00C72BC0">
        <w:rPr>
          <w:rFonts w:ascii="Times New Roman" w:eastAsia="Times New Roman" w:hAnsi="Times New Roman" w:cs="Times New Roman"/>
          <w:color w:val="000000"/>
          <w:sz w:val="30"/>
          <w:szCs w:val="30"/>
        </w:rPr>
        <w:t>менеджмента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ОЗБТ и</w:t>
      </w:r>
      <w:r w:rsidRPr="00C72BC0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системы</w:t>
      </w:r>
      <w:r>
        <w:rPr>
          <w:sz w:val="30"/>
          <w:szCs w:val="30"/>
        </w:rPr>
        <w:t xml:space="preserve"> </w:t>
      </w:r>
      <w:r w:rsidRPr="00C72BC0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экологического менеджмента 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 w:rsidRPr="00C72BC0">
        <w:rPr>
          <w:rFonts w:ascii="Times New Roman" w:eastAsia="Times New Roman" w:hAnsi="Times New Roman" w:cs="Times New Roman"/>
          <w:color w:val="000000"/>
          <w:sz w:val="30"/>
          <w:szCs w:val="30"/>
        </w:rPr>
        <w:t>рганизации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 w:rsidRPr="00DE6963">
        <w:rPr>
          <w:rFonts w:ascii="Times New Roman" w:eastAsia="TimesNewRoman" w:hAnsi="Times New Roman" w:cs="Times New Roman"/>
          <w:sz w:val="30"/>
          <w:szCs w:val="30"/>
        </w:rPr>
        <w:t xml:space="preserve"> </w:t>
      </w:r>
    </w:p>
    <w:p w:rsidR="00091E04" w:rsidRDefault="00091E04" w:rsidP="00091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Результатом </w:t>
      </w:r>
      <w:r w:rsidRPr="002B1F81">
        <w:rPr>
          <w:rFonts w:ascii="Times New Roman" w:eastAsia="TimesNewRoman" w:hAnsi="Times New Roman" w:cs="Times New Roman"/>
          <w:sz w:val="30"/>
          <w:szCs w:val="30"/>
        </w:rPr>
        <w:t xml:space="preserve">производственной </w:t>
      </w:r>
      <w:r>
        <w:rPr>
          <w:rFonts w:ascii="Times New Roman" w:hAnsi="Times New Roman" w:cs="Times New Roman"/>
          <w:sz w:val="30"/>
          <w:szCs w:val="30"/>
        </w:rPr>
        <w:t>практики являются сформированные компетенции и соответствующие им умения и навыки.</w:t>
      </w:r>
    </w:p>
    <w:p w:rsidR="00091E04" w:rsidRDefault="00091E04" w:rsidP="00091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30"/>
          <w:szCs w:val="30"/>
        </w:rPr>
      </w:pPr>
    </w:p>
    <w:p w:rsidR="001379FD" w:rsidRPr="001D014A" w:rsidRDefault="001379FD" w:rsidP="001379F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color w:val="0070C0"/>
          <w:sz w:val="30"/>
          <w:szCs w:val="30"/>
          <w:lang w:eastAsia="ru-RU"/>
        </w:rPr>
      </w:pPr>
      <w:r w:rsidRPr="001D014A">
        <w:rPr>
          <w:rFonts w:ascii="Times New Roman" w:hAnsi="Times New Roman" w:cs="Times New Roman"/>
          <w:b/>
          <w:color w:val="0070C0"/>
          <w:sz w:val="30"/>
          <w:szCs w:val="30"/>
          <w:lang w:eastAsia="ru-RU"/>
        </w:rPr>
        <w:t>2. ОРГАНИЗАЦИЯ И ПРОВЕДЕНИЕ ПРАКТИКИ</w:t>
      </w:r>
    </w:p>
    <w:p w:rsidR="001379FD" w:rsidRDefault="001379FD" w:rsidP="001379F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0"/>
          <w:szCs w:val="30"/>
          <w:lang w:eastAsia="ru-RU"/>
        </w:rPr>
      </w:pPr>
    </w:p>
    <w:p w:rsidR="001379FD" w:rsidRDefault="001379FD" w:rsidP="001379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30"/>
          <w:szCs w:val="30"/>
          <w:lang w:eastAsia="ru-RU"/>
        </w:rPr>
        <w:tab/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Магистрант направляется на место практики в соответствии с договором, заключенным с организацией или её подразделением. Место проведения практики закрепляется приказом. Во время прохождения практики </w:t>
      </w:r>
      <w:proofErr w:type="gramStart"/>
      <w:r>
        <w:rPr>
          <w:rFonts w:ascii="Times New Roman" w:hAnsi="Times New Roman" w:cs="Times New Roman"/>
          <w:sz w:val="30"/>
          <w:szCs w:val="30"/>
          <w:lang w:eastAsia="ru-RU"/>
        </w:rPr>
        <w:t>обучающийся</w:t>
      </w:r>
      <w:proofErr w:type="gramEnd"/>
      <w:r>
        <w:rPr>
          <w:rFonts w:ascii="Times New Roman" w:hAnsi="Times New Roman" w:cs="Times New Roman"/>
          <w:sz w:val="30"/>
          <w:szCs w:val="30"/>
          <w:lang w:eastAsia="ru-RU"/>
        </w:rPr>
        <w:t xml:space="preserve"> соблюдает и выполняет все требования, действующие в организации, её правила внутреннего трудового распорядка.</w:t>
      </w:r>
    </w:p>
    <w:p w:rsidR="001379FD" w:rsidRDefault="001379FD" w:rsidP="001379F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Перед выходом на практику с магистром проводится вводная лекция и инструктаж по охране труда в соответствии с СМК ИОТ-УКБ–02–2017 «Инструкция по охране труда для студентов при прохождении учебной и производственной практики» с последующей регистрацией в журнале установленного образца. Инструктаж проводит руководитель практики от университета.</w:t>
      </w:r>
    </w:p>
    <w:p w:rsidR="001379FD" w:rsidRDefault="001379FD" w:rsidP="001379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ab/>
        <w:t>В организации, где магистрант будет проходить практику, специалист по охране труда обязан провести с ним вводный инструктаж, а инструктаж по охране труда на рабочем месте</w:t>
      </w:r>
      <w:r w:rsidRPr="000F5D2C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обязан провести руководитель практики от организации. </w:t>
      </w:r>
    </w:p>
    <w:p w:rsidR="001379FD" w:rsidRDefault="001379FD" w:rsidP="001379F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Магистрант должен ознакомиться с индивидуальным заданием и календарным планом на период прохождения практики. </w:t>
      </w:r>
      <w:r w:rsidRPr="000F5D2C">
        <w:rPr>
          <w:rFonts w:ascii="Times New Roman" w:hAnsi="Times New Roman" w:cs="Times New Roman"/>
          <w:sz w:val="30"/>
          <w:szCs w:val="30"/>
          <w:lang w:eastAsia="ru-RU"/>
        </w:rPr>
        <w:t>Руководитель практики осуществляет непосредственный контроль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 процесса прохождения практики и оказывает научно-методическую помощь магистранту. </w:t>
      </w:r>
      <w:r w:rsidRPr="000F5D2C">
        <w:rPr>
          <w:rFonts w:ascii="Times New Roman" w:hAnsi="Times New Roman" w:cs="Times New Roman"/>
          <w:sz w:val="30"/>
          <w:szCs w:val="30"/>
          <w:lang w:eastAsia="ru-RU"/>
        </w:rPr>
        <w:t>Руководитель практики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 от университета обязан:</w:t>
      </w:r>
    </w:p>
    <w:p w:rsidR="001379FD" w:rsidRDefault="001379FD" w:rsidP="00137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FA2210">
        <w:rPr>
          <w:rFonts w:ascii="Times New Roman" w:hAnsi="Times New Roman" w:cs="Times New Roman"/>
          <w:sz w:val="30"/>
          <w:szCs w:val="30"/>
          <w:lang w:eastAsia="ru-RU"/>
        </w:rPr>
        <w:t>выдать магистранту задание на практику;</w:t>
      </w:r>
    </w:p>
    <w:p w:rsidR="001379FD" w:rsidRPr="0058343E" w:rsidRDefault="001379FD" w:rsidP="001379F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lastRenderedPageBreak/>
        <w:t xml:space="preserve">- 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>поставить перед магистрантом ряд проблемных вопросов, которые требуется решить в период прохождения практики;</w:t>
      </w:r>
    </w:p>
    <w:p w:rsidR="001379FD" w:rsidRPr="00FA2210" w:rsidRDefault="001379FD" w:rsidP="00137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FA2210">
        <w:rPr>
          <w:rFonts w:ascii="Times New Roman" w:hAnsi="Times New Roman" w:cs="Times New Roman"/>
          <w:sz w:val="30"/>
          <w:szCs w:val="30"/>
          <w:lang w:eastAsia="ru-RU"/>
        </w:rPr>
        <w:t>рекомендовать основную и дополнительную литературу;</w:t>
      </w:r>
    </w:p>
    <w:p w:rsidR="001379FD" w:rsidRDefault="001379FD" w:rsidP="001379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FA2210">
        <w:rPr>
          <w:rFonts w:ascii="Times New Roman" w:hAnsi="Times New Roman" w:cs="Times New Roman"/>
          <w:sz w:val="30"/>
          <w:szCs w:val="30"/>
          <w:lang w:eastAsia="ru-RU"/>
        </w:rPr>
        <w:t>контролировать выполнение задания и календарного плана;</w:t>
      </w:r>
    </w:p>
    <w:p w:rsidR="001379FD" w:rsidRPr="0058343E" w:rsidRDefault="001379FD" w:rsidP="001379F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- 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>по окончании практики оценить работу магистранта и завизировать составленный им отчет.</w:t>
      </w:r>
    </w:p>
    <w:p w:rsidR="001379FD" w:rsidRDefault="001379FD" w:rsidP="001379F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В период прохождения преддипломной практики магистрант знакомится:</w:t>
      </w:r>
    </w:p>
    <w:p w:rsidR="001379FD" w:rsidRDefault="001379FD" w:rsidP="001379F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- с производственной и 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>организационной структурой организации;</w:t>
      </w:r>
    </w:p>
    <w:p w:rsidR="001379FD" w:rsidRDefault="001379FD" w:rsidP="001379F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- 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>производственной деятельностью организации или её подразделения;</w:t>
      </w:r>
    </w:p>
    <w:p w:rsidR="001379FD" w:rsidRDefault="001379FD" w:rsidP="001379F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- условиями труда, результатами СОУТ, результатами оценки профессиональных рисков:</w:t>
      </w:r>
    </w:p>
    <w:p w:rsidR="001379FD" w:rsidRDefault="001379FD" w:rsidP="001379F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- 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>основными ви</w:t>
      </w:r>
      <w:r>
        <w:rPr>
          <w:rFonts w:ascii="Times New Roman" w:hAnsi="Times New Roman" w:cs="Times New Roman"/>
          <w:sz w:val="30"/>
          <w:szCs w:val="30"/>
          <w:lang w:eastAsia="ru-RU"/>
        </w:rPr>
        <w:t>д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>ами воздействия деятельности организации на окружающую среду;</w:t>
      </w:r>
    </w:p>
    <w:p w:rsidR="001379FD" w:rsidRDefault="001379FD" w:rsidP="001379F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- ф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 xml:space="preserve">ункционированием системы менеджмента </w:t>
      </w:r>
      <w:r>
        <w:rPr>
          <w:rFonts w:ascii="Times New Roman" w:hAnsi="Times New Roman" w:cs="Times New Roman"/>
          <w:sz w:val="30"/>
          <w:szCs w:val="30"/>
          <w:lang w:eastAsia="ru-RU"/>
        </w:rPr>
        <w:t>ОЗБТ и системы экологического менеджмента О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>рганизации;</w:t>
      </w:r>
    </w:p>
    <w:p w:rsidR="001379FD" w:rsidRDefault="001379FD" w:rsidP="001379F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- 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>документацией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 и документированной информацией в изучаемых сферах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>;</w:t>
      </w:r>
    </w:p>
    <w:p w:rsidR="001379FD" w:rsidRDefault="001379FD" w:rsidP="001379F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- п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>рограммой и результатами производственного эколог</w:t>
      </w:r>
      <w:r>
        <w:rPr>
          <w:rFonts w:ascii="Times New Roman" w:hAnsi="Times New Roman" w:cs="Times New Roman"/>
          <w:sz w:val="30"/>
          <w:szCs w:val="30"/>
          <w:lang w:eastAsia="ru-RU"/>
        </w:rPr>
        <w:t>ического контроля и мониторинга;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</w:p>
    <w:p w:rsidR="001379FD" w:rsidRDefault="001379FD" w:rsidP="001379F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- </w:t>
      </w:r>
      <w:r w:rsidRPr="0058343E">
        <w:rPr>
          <w:rFonts w:ascii="Times New Roman" w:hAnsi="Times New Roman" w:cs="Times New Roman"/>
          <w:sz w:val="30"/>
          <w:szCs w:val="30"/>
          <w:lang w:eastAsia="ru-RU"/>
        </w:rPr>
        <w:t>информационно</w:t>
      </w:r>
      <w:r>
        <w:rPr>
          <w:rFonts w:ascii="Times New Roman" w:hAnsi="Times New Roman" w:cs="Times New Roman"/>
          <w:sz w:val="30"/>
          <w:szCs w:val="30"/>
          <w:lang w:eastAsia="ru-RU"/>
        </w:rPr>
        <w:t>-методической базой организации.</w:t>
      </w:r>
    </w:p>
    <w:p w:rsidR="001379FD" w:rsidRPr="00557376" w:rsidRDefault="001379FD" w:rsidP="001379FD">
      <w:pPr>
        <w:widowControl w:val="0"/>
        <w:shd w:val="clear" w:color="auto" w:fill="FFFFFF"/>
        <w:tabs>
          <w:tab w:val="right" w:pos="93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" w:hAnsi="Times New Roman" w:cs="Times New Roman"/>
          <w:sz w:val="30"/>
          <w:szCs w:val="30"/>
        </w:rPr>
      </w:pPr>
      <w:r w:rsidRPr="00C52198">
        <w:rPr>
          <w:rFonts w:ascii="Times New Roman" w:hAnsi="Times New Roman" w:cs="Times New Roman"/>
          <w:sz w:val="30"/>
          <w:szCs w:val="30"/>
        </w:rPr>
        <w:t xml:space="preserve">Наиболее важной и ответственной частью </w:t>
      </w:r>
      <w:r w:rsidRPr="00C52198">
        <w:rPr>
          <w:rFonts w:ascii="Times New Roman" w:hAnsi="Times New Roman" w:cs="Times New Roman"/>
          <w:iCs/>
          <w:sz w:val="30"/>
          <w:szCs w:val="30"/>
        </w:rPr>
        <w:t>практики</w:t>
      </w:r>
      <w:r w:rsidRPr="00C52198">
        <w:rPr>
          <w:rFonts w:ascii="Times New Roman" w:hAnsi="Times New Roman" w:cs="Times New Roman"/>
          <w:sz w:val="30"/>
          <w:szCs w:val="30"/>
        </w:rPr>
        <w:t xml:space="preserve"> являются сбор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C52198">
        <w:rPr>
          <w:rFonts w:ascii="Times New Roman" w:hAnsi="Times New Roman" w:cs="Times New Roman"/>
          <w:sz w:val="30"/>
          <w:szCs w:val="30"/>
        </w:rPr>
        <w:t xml:space="preserve"> обработка </w:t>
      </w:r>
      <w:r>
        <w:rPr>
          <w:rFonts w:ascii="Times New Roman" w:hAnsi="Times New Roman" w:cs="Times New Roman"/>
          <w:sz w:val="30"/>
          <w:szCs w:val="30"/>
        </w:rPr>
        <w:t xml:space="preserve">и анализ </w:t>
      </w:r>
      <w:r w:rsidRPr="00C52198">
        <w:rPr>
          <w:rFonts w:ascii="Times New Roman" w:hAnsi="Times New Roman" w:cs="Times New Roman"/>
          <w:sz w:val="30"/>
          <w:szCs w:val="30"/>
        </w:rPr>
        <w:t xml:space="preserve">информации непосредственно в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C52198">
        <w:rPr>
          <w:rFonts w:ascii="Times New Roman" w:hAnsi="Times New Roman" w:cs="Times New Roman"/>
          <w:sz w:val="30"/>
          <w:szCs w:val="30"/>
        </w:rPr>
        <w:t>рганизации, т.е. на месте прохождения практики.</w:t>
      </w:r>
      <w:r w:rsidRPr="00C52198">
        <w:rPr>
          <w:rFonts w:ascii="Times New Roman" w:eastAsia="TimesNewRoman" w:hAnsi="Times New Roman" w:cs="Times New Roman"/>
          <w:sz w:val="30"/>
          <w:szCs w:val="30"/>
        </w:rPr>
        <w:t xml:space="preserve"> </w:t>
      </w:r>
    </w:p>
    <w:p w:rsidR="001379FD" w:rsidRDefault="001379FD" w:rsidP="001379FD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30"/>
          <w:szCs w:val="30"/>
        </w:rPr>
      </w:pPr>
    </w:p>
    <w:p w:rsidR="00091E04" w:rsidRDefault="001379FD" w:rsidP="00091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30"/>
          <w:szCs w:val="30"/>
        </w:rPr>
      </w:pPr>
      <w:r>
        <w:rPr>
          <w:rFonts w:ascii="Times New Roman" w:hAnsi="Times New Roman" w:cs="Times New Roman"/>
          <w:b/>
          <w:color w:val="0070C0"/>
          <w:sz w:val="30"/>
          <w:szCs w:val="30"/>
        </w:rPr>
        <w:t>3</w:t>
      </w:r>
      <w:r w:rsidR="00091E04">
        <w:rPr>
          <w:rFonts w:ascii="Times New Roman" w:hAnsi="Times New Roman" w:cs="Times New Roman"/>
          <w:b/>
          <w:color w:val="0070C0"/>
          <w:sz w:val="30"/>
          <w:szCs w:val="30"/>
        </w:rPr>
        <w:t xml:space="preserve">. </w:t>
      </w:r>
      <w:r w:rsidR="00091E04" w:rsidRPr="001D014A">
        <w:rPr>
          <w:rFonts w:ascii="Times New Roman" w:hAnsi="Times New Roman" w:cs="Times New Roman"/>
          <w:b/>
          <w:color w:val="0070C0"/>
          <w:sz w:val="30"/>
          <w:szCs w:val="30"/>
        </w:rPr>
        <w:t xml:space="preserve">ТРЕБОВАНИЯ К ОТЧЕТУ ПО </w:t>
      </w:r>
      <w:r w:rsidR="00091E04">
        <w:rPr>
          <w:rFonts w:ascii="Times New Roman" w:hAnsi="Times New Roman" w:cs="Times New Roman"/>
          <w:b/>
          <w:color w:val="0070C0"/>
          <w:sz w:val="30"/>
          <w:szCs w:val="30"/>
        </w:rPr>
        <w:t xml:space="preserve">ПРОИЗВОДСТВЕННОЙ </w:t>
      </w:r>
      <w:r w:rsidR="00091E04" w:rsidRPr="001D014A">
        <w:rPr>
          <w:rFonts w:ascii="Times New Roman" w:hAnsi="Times New Roman" w:cs="Times New Roman"/>
          <w:b/>
          <w:color w:val="0070C0"/>
          <w:sz w:val="30"/>
          <w:szCs w:val="30"/>
        </w:rPr>
        <w:t>ПРАКТИКЕ</w:t>
      </w:r>
      <w:r w:rsidR="00091E04">
        <w:rPr>
          <w:rFonts w:ascii="Times New Roman" w:hAnsi="Times New Roman" w:cs="Times New Roman"/>
          <w:b/>
          <w:color w:val="0070C0"/>
          <w:sz w:val="30"/>
          <w:szCs w:val="30"/>
        </w:rPr>
        <w:t xml:space="preserve"> (ПО ПРОФИЛЮ ПРОФЕССИОНАЛЬНОЙ ДЕЯТЕЛЬНОСТИ)</w:t>
      </w:r>
      <w:r w:rsidR="00091E04" w:rsidRPr="001D014A">
        <w:rPr>
          <w:rFonts w:ascii="Times New Roman" w:hAnsi="Times New Roman" w:cs="Times New Roman"/>
          <w:b/>
          <w:color w:val="0070C0"/>
          <w:sz w:val="30"/>
          <w:szCs w:val="30"/>
        </w:rPr>
        <w:t xml:space="preserve"> </w:t>
      </w:r>
    </w:p>
    <w:p w:rsidR="00091E04" w:rsidRDefault="00091E04" w:rsidP="00091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091E04" w:rsidRPr="00C4384D" w:rsidRDefault="00091E04" w:rsidP="00091E04">
      <w:pPr>
        <w:pStyle w:val="1"/>
        <w:ind w:left="0" w:right="0" w:firstLine="709"/>
        <w:jc w:val="both"/>
        <w:rPr>
          <w:sz w:val="30"/>
          <w:szCs w:val="30"/>
        </w:rPr>
      </w:pPr>
      <w:r w:rsidRPr="00C4384D">
        <w:rPr>
          <w:color w:val="000000"/>
          <w:sz w:val="30"/>
          <w:szCs w:val="30"/>
          <w:lang w:eastAsia="ru-RU" w:bidi="ru-RU"/>
        </w:rPr>
        <w:t>Для оценки умений, навыков и опыта деятельности магистра, в результате прохождения</w:t>
      </w:r>
      <w:r w:rsidRPr="00C4384D">
        <w:rPr>
          <w:sz w:val="30"/>
          <w:szCs w:val="30"/>
        </w:rPr>
        <w:t xml:space="preserve"> пр</w:t>
      </w:r>
      <w:r>
        <w:rPr>
          <w:sz w:val="30"/>
          <w:szCs w:val="30"/>
        </w:rPr>
        <w:t>оизводственной</w:t>
      </w:r>
      <w:r w:rsidRPr="00C4384D">
        <w:rPr>
          <w:sz w:val="30"/>
          <w:szCs w:val="30"/>
        </w:rPr>
        <w:t xml:space="preserve"> практики по</w:t>
      </w:r>
      <w:r w:rsidRPr="00C4384D">
        <w:rPr>
          <w:color w:val="000000"/>
          <w:sz w:val="30"/>
          <w:szCs w:val="30"/>
          <w:lang w:eastAsia="ru-RU" w:bidi="ru-RU"/>
        </w:rPr>
        <w:t xml:space="preserve"> этапам формирования компетенций, </w:t>
      </w:r>
      <w:r w:rsidRPr="00C4384D">
        <w:rPr>
          <w:sz w:val="30"/>
          <w:szCs w:val="30"/>
        </w:rPr>
        <w:t>в отчет по практике включаются:</w:t>
      </w:r>
    </w:p>
    <w:p w:rsidR="00091E04" w:rsidRPr="00C4384D" w:rsidRDefault="00091E04" w:rsidP="00091E04">
      <w:pPr>
        <w:pStyle w:val="1"/>
        <w:ind w:left="0" w:right="0" w:firstLine="709"/>
        <w:jc w:val="both"/>
        <w:rPr>
          <w:sz w:val="30"/>
          <w:szCs w:val="30"/>
        </w:rPr>
      </w:pPr>
      <w:r w:rsidRPr="00C4384D">
        <w:rPr>
          <w:sz w:val="30"/>
          <w:szCs w:val="30"/>
        </w:rPr>
        <w:t>- дневник по практике</w:t>
      </w:r>
      <w:r w:rsidRPr="00C4384D">
        <w:rPr>
          <w:bCs/>
          <w:sz w:val="30"/>
          <w:szCs w:val="30"/>
        </w:rPr>
        <w:t xml:space="preserve">; </w:t>
      </w:r>
    </w:p>
    <w:p w:rsidR="00091E04" w:rsidRPr="00C4384D" w:rsidRDefault="00091E04" w:rsidP="00091E04">
      <w:pPr>
        <w:pStyle w:val="3"/>
        <w:spacing w:before="0" w:after="0"/>
        <w:ind w:firstLine="709"/>
        <w:rPr>
          <w:rFonts w:ascii="Times New Roman" w:hAnsi="Times New Roman" w:cs="Times New Roman"/>
          <w:b w:val="0"/>
          <w:sz w:val="30"/>
          <w:szCs w:val="30"/>
        </w:rPr>
      </w:pPr>
      <w:r w:rsidRPr="00C4384D">
        <w:rPr>
          <w:rFonts w:ascii="Times New Roman" w:hAnsi="Times New Roman" w:cs="Times New Roman"/>
          <w:b w:val="0"/>
          <w:sz w:val="30"/>
          <w:szCs w:val="30"/>
        </w:rPr>
        <w:lastRenderedPageBreak/>
        <w:t xml:space="preserve">- отчет по практике, оформленный в соответствии с предъявляемыми требованиями. </w:t>
      </w:r>
    </w:p>
    <w:p w:rsidR="00091E04" w:rsidRDefault="00091E04" w:rsidP="00091E04">
      <w:pPr>
        <w:pStyle w:val="3"/>
        <w:spacing w:before="0" w:after="0"/>
        <w:ind w:firstLine="709"/>
        <w:rPr>
          <w:rFonts w:ascii="Times New Roman" w:hAnsi="Times New Roman" w:cs="Times New Roman"/>
          <w:b w:val="0"/>
          <w:sz w:val="30"/>
          <w:szCs w:val="30"/>
          <w:lang w:eastAsia="ru-RU"/>
        </w:rPr>
      </w:pPr>
      <w:r w:rsidRPr="00277502">
        <w:rPr>
          <w:rFonts w:ascii="Times New Roman" w:hAnsi="Times New Roman" w:cs="Times New Roman"/>
          <w:b w:val="0"/>
          <w:sz w:val="30"/>
          <w:szCs w:val="30"/>
          <w:lang w:eastAsia="ru-RU"/>
        </w:rPr>
        <w:t xml:space="preserve">Для составления, редактирования и оформления отчета отводятся последние 3-4 дня практики. </w:t>
      </w:r>
    </w:p>
    <w:p w:rsidR="00091E04" w:rsidRDefault="00091E04" w:rsidP="00091E04">
      <w:pPr>
        <w:pStyle w:val="3"/>
        <w:spacing w:before="0" w:after="0"/>
        <w:ind w:firstLine="709"/>
        <w:rPr>
          <w:rFonts w:ascii="Times New Roman" w:hAnsi="Times New Roman" w:cs="Times New Roman"/>
          <w:b w:val="0"/>
          <w:sz w:val="30"/>
          <w:szCs w:val="30"/>
          <w:lang w:eastAsia="ru-RU"/>
        </w:rPr>
      </w:pPr>
      <w:r w:rsidRPr="00277502">
        <w:rPr>
          <w:rFonts w:ascii="Times New Roman" w:hAnsi="Times New Roman" w:cs="Times New Roman"/>
          <w:b w:val="0"/>
          <w:sz w:val="30"/>
          <w:szCs w:val="30"/>
        </w:rPr>
        <w:t xml:space="preserve">Отчет по производственной практике оформляется в соответствии с требованиями ГОСТ 2.105-2019 ЕСКД «Общие требования к текстовым документам» и ГОСТ 2.106-2019 ЕСКД «Текстовые документы». </w:t>
      </w:r>
      <w:r w:rsidRPr="00277502">
        <w:rPr>
          <w:rFonts w:ascii="Times New Roman" w:hAnsi="Times New Roman" w:cs="Times New Roman"/>
          <w:b w:val="0"/>
          <w:sz w:val="30"/>
          <w:szCs w:val="30"/>
          <w:lang w:eastAsia="ru-RU"/>
        </w:rPr>
        <w:t>Отчет по практике набирается на компьютере: лист формата А</w:t>
      </w:r>
      <w:proofErr w:type="gramStart"/>
      <w:r w:rsidRPr="00277502">
        <w:rPr>
          <w:rFonts w:ascii="Times New Roman" w:hAnsi="Times New Roman" w:cs="Times New Roman"/>
          <w:b w:val="0"/>
          <w:sz w:val="30"/>
          <w:szCs w:val="30"/>
          <w:lang w:eastAsia="ru-RU"/>
        </w:rPr>
        <w:t>4</w:t>
      </w:r>
      <w:proofErr w:type="gramEnd"/>
      <w:r w:rsidRPr="00277502">
        <w:rPr>
          <w:rFonts w:ascii="Times New Roman" w:hAnsi="Times New Roman" w:cs="Times New Roman"/>
          <w:b w:val="0"/>
          <w:sz w:val="30"/>
          <w:szCs w:val="30"/>
          <w:lang w:eastAsia="ru-RU"/>
        </w:rPr>
        <w:t>, шрифт 14, межстрочный интервал полуторный, поля – вверху 2,0 см, слева 3,0 см, внизу 2,0 см, справа 1,5 см</w:t>
      </w:r>
      <w:r>
        <w:rPr>
          <w:rFonts w:ascii="Times New Roman" w:hAnsi="Times New Roman" w:cs="Times New Roman"/>
          <w:sz w:val="30"/>
          <w:szCs w:val="30"/>
          <w:lang w:eastAsia="ru-RU"/>
        </w:rPr>
        <w:t>.</w:t>
      </w:r>
      <w:r w:rsidRPr="00277502">
        <w:rPr>
          <w:rFonts w:ascii="Times New Roman" w:hAnsi="Times New Roman" w:cs="Times New Roman"/>
          <w:b w:val="0"/>
          <w:sz w:val="30"/>
          <w:szCs w:val="30"/>
          <w:lang w:eastAsia="ru-RU"/>
        </w:rPr>
        <w:t xml:space="preserve"> </w:t>
      </w:r>
    </w:p>
    <w:p w:rsidR="00091E04" w:rsidRPr="00277502" w:rsidRDefault="00091E04" w:rsidP="00091E04">
      <w:pPr>
        <w:pStyle w:val="3"/>
        <w:spacing w:before="0" w:after="0"/>
        <w:ind w:firstLine="708"/>
        <w:rPr>
          <w:rFonts w:ascii="Times New Roman" w:hAnsi="Times New Roman" w:cs="Times New Roman"/>
          <w:b w:val="0"/>
          <w:sz w:val="30"/>
          <w:szCs w:val="30"/>
        </w:rPr>
      </w:pPr>
      <w:r w:rsidRPr="00277502">
        <w:rPr>
          <w:rFonts w:ascii="Times New Roman" w:hAnsi="Times New Roman" w:cs="Times New Roman"/>
          <w:b w:val="0"/>
          <w:sz w:val="30"/>
          <w:szCs w:val="30"/>
        </w:rPr>
        <w:t>Оформленный отчет подписыва</w:t>
      </w:r>
      <w:r>
        <w:rPr>
          <w:rFonts w:ascii="Times New Roman" w:hAnsi="Times New Roman" w:cs="Times New Roman"/>
          <w:b w:val="0"/>
          <w:sz w:val="30"/>
          <w:szCs w:val="30"/>
        </w:rPr>
        <w:t>е</w:t>
      </w:r>
      <w:r w:rsidRPr="00277502">
        <w:rPr>
          <w:rFonts w:ascii="Times New Roman" w:hAnsi="Times New Roman" w:cs="Times New Roman"/>
          <w:b w:val="0"/>
          <w:sz w:val="30"/>
          <w:szCs w:val="30"/>
        </w:rPr>
        <w:t xml:space="preserve">т руководитель практики от </w:t>
      </w:r>
      <w:r>
        <w:rPr>
          <w:rFonts w:ascii="Times New Roman" w:hAnsi="Times New Roman" w:cs="Times New Roman"/>
          <w:b w:val="0"/>
          <w:sz w:val="30"/>
          <w:szCs w:val="30"/>
        </w:rPr>
        <w:t>университета</w:t>
      </w:r>
      <w:r w:rsidRPr="00277502">
        <w:rPr>
          <w:rFonts w:ascii="Times New Roman" w:hAnsi="Times New Roman" w:cs="Times New Roman"/>
          <w:b w:val="0"/>
          <w:sz w:val="30"/>
          <w:szCs w:val="30"/>
        </w:rPr>
        <w:t>.</w:t>
      </w:r>
    </w:p>
    <w:p w:rsidR="00091E04" w:rsidRPr="00470D98" w:rsidRDefault="00091E04" w:rsidP="00DE13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0D9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Структурными элементами отчета о прохождении практики являются: </w:t>
      </w:r>
    </w:p>
    <w:p w:rsidR="00091E04" w:rsidRPr="00C4384D" w:rsidRDefault="00091E04" w:rsidP="00DE13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4384D">
        <w:rPr>
          <w:rFonts w:ascii="Times New Roman" w:hAnsi="Times New Roman" w:cs="Times New Roman"/>
          <w:sz w:val="30"/>
          <w:szCs w:val="30"/>
        </w:rPr>
        <w:t>1. Титульный лист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91E04" w:rsidRPr="00C4384D" w:rsidRDefault="00091E04" w:rsidP="00DE13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4384D">
        <w:rPr>
          <w:rFonts w:ascii="Times New Roman" w:hAnsi="Times New Roman" w:cs="Times New Roman"/>
          <w:sz w:val="30"/>
          <w:szCs w:val="30"/>
        </w:rPr>
        <w:t>2. Содержание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379FD" w:rsidRDefault="00091E04" w:rsidP="00DE13F4">
      <w:pPr>
        <w:spacing w:after="0" w:line="240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3</w:t>
      </w:r>
      <w:r w:rsidRPr="00E901B0">
        <w:rPr>
          <w:rFonts w:ascii="Times New Roman" w:eastAsia="Times New Roman" w:hAnsi="Times New Roman" w:cs="Times New Roman"/>
          <w:color w:val="000000"/>
          <w:sz w:val="30"/>
          <w:szCs w:val="30"/>
        </w:rPr>
        <w:t>. Введение. Цель и задачи практики.</w:t>
      </w:r>
    </w:p>
    <w:p w:rsidR="001379FD" w:rsidRPr="001379FD" w:rsidRDefault="001379FD" w:rsidP="00091E04">
      <w:pPr>
        <w:spacing w:after="0" w:line="238" w:lineRule="auto"/>
        <w:ind w:left="30" w:right="30" w:firstLine="5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Анализ</w:t>
      </w:r>
      <w:r w:rsidRPr="001379FD">
        <w:rPr>
          <w:rFonts w:ascii="Times New Roman" w:hAnsi="Times New Roman" w:cs="Times New Roman"/>
          <w:sz w:val="28"/>
          <w:szCs w:val="28"/>
        </w:rPr>
        <w:t xml:space="preserve"> документации и документир</w:t>
      </w:r>
      <w:r w:rsidRPr="001379FD">
        <w:rPr>
          <w:rFonts w:ascii="Times New Roman" w:hAnsi="Times New Roman" w:cs="Times New Roman"/>
          <w:sz w:val="28"/>
          <w:szCs w:val="28"/>
        </w:rPr>
        <w:t>о</w:t>
      </w:r>
      <w:r w:rsidRPr="001379FD">
        <w:rPr>
          <w:rFonts w:ascii="Times New Roman" w:hAnsi="Times New Roman" w:cs="Times New Roman"/>
          <w:sz w:val="28"/>
          <w:szCs w:val="28"/>
        </w:rPr>
        <w:t>ванной информации Организации</w:t>
      </w:r>
      <w:r w:rsidR="00DE13F4">
        <w:rPr>
          <w:rFonts w:ascii="Times New Roman" w:hAnsi="Times New Roman" w:cs="Times New Roman"/>
          <w:sz w:val="28"/>
          <w:szCs w:val="28"/>
        </w:rPr>
        <w:t>.</w:t>
      </w:r>
    </w:p>
    <w:p w:rsidR="001379FD" w:rsidRPr="001379FD" w:rsidRDefault="001379FD" w:rsidP="00091E04">
      <w:pPr>
        <w:spacing w:after="0" w:line="238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1379FD">
        <w:rPr>
          <w:rFonts w:ascii="Times New Roman" w:hAnsi="Times New Roman" w:cs="Times New Roman"/>
          <w:color w:val="000000"/>
          <w:sz w:val="28"/>
          <w:szCs w:val="28"/>
        </w:rPr>
        <w:t>Оценка возможности использования лучших практик построения СУОТ в Организации</w:t>
      </w:r>
      <w:r w:rsidR="00DE13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79FD" w:rsidRPr="001379FD" w:rsidRDefault="001379FD" w:rsidP="00091E04">
      <w:pPr>
        <w:spacing w:after="0" w:line="238" w:lineRule="auto"/>
        <w:ind w:left="30" w:right="30" w:firstLine="5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1379FD">
        <w:rPr>
          <w:rFonts w:ascii="Times New Roman" w:hAnsi="Times New Roman" w:cs="Times New Roman"/>
          <w:color w:val="000000"/>
          <w:sz w:val="28"/>
          <w:szCs w:val="28"/>
        </w:rPr>
        <w:t>Анализ результатов оценки и уровня профессиональных рисков на рабочих местах; действующие (разработанные или предложенные) мероприятия и регламент управления професси</w:t>
      </w:r>
      <w:r w:rsidRPr="001379F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379FD">
        <w:rPr>
          <w:rFonts w:ascii="Times New Roman" w:hAnsi="Times New Roman" w:cs="Times New Roman"/>
          <w:color w:val="000000"/>
          <w:sz w:val="28"/>
          <w:szCs w:val="28"/>
        </w:rPr>
        <w:t>нальными рисками.</w:t>
      </w:r>
    </w:p>
    <w:p w:rsidR="001379FD" w:rsidRPr="001379FD" w:rsidRDefault="001379FD" w:rsidP="00904F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1379FD">
        <w:rPr>
          <w:rFonts w:ascii="Times New Roman" w:hAnsi="Times New Roman" w:cs="Times New Roman"/>
          <w:color w:val="000000"/>
          <w:sz w:val="28"/>
          <w:szCs w:val="28"/>
        </w:rPr>
        <w:t>Анализ эффективности выполнения меропри</w:t>
      </w:r>
      <w:r w:rsidRPr="001379F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379FD">
        <w:rPr>
          <w:rFonts w:ascii="Times New Roman" w:hAnsi="Times New Roman" w:cs="Times New Roman"/>
          <w:color w:val="000000"/>
          <w:sz w:val="28"/>
          <w:szCs w:val="28"/>
        </w:rPr>
        <w:t xml:space="preserve">тий, предусмотренных: </w:t>
      </w:r>
    </w:p>
    <w:p w:rsidR="001379FD" w:rsidRPr="001379FD" w:rsidRDefault="001379FD" w:rsidP="00904F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9FD">
        <w:rPr>
          <w:rFonts w:ascii="Times New Roman" w:hAnsi="Times New Roman" w:cs="Times New Roman"/>
          <w:color w:val="000000"/>
          <w:sz w:val="28"/>
          <w:szCs w:val="28"/>
        </w:rPr>
        <w:t xml:space="preserve">- планами и программами улучшения условий и охраны труда, </w:t>
      </w:r>
    </w:p>
    <w:p w:rsidR="001379FD" w:rsidRPr="001379FD" w:rsidRDefault="001379FD" w:rsidP="00904F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9FD">
        <w:rPr>
          <w:rFonts w:ascii="Times New Roman" w:hAnsi="Times New Roman" w:cs="Times New Roman"/>
          <w:color w:val="000000"/>
          <w:sz w:val="28"/>
          <w:szCs w:val="28"/>
        </w:rPr>
        <w:t>- планами и программами</w:t>
      </w:r>
      <w:r w:rsidRPr="001379FD">
        <w:rPr>
          <w:rFonts w:ascii="Times New Roman" w:hAnsi="Times New Roman" w:cs="Times New Roman"/>
          <w:sz w:val="28"/>
          <w:szCs w:val="28"/>
        </w:rPr>
        <w:t xml:space="preserve"> </w:t>
      </w:r>
      <w:r w:rsidRPr="001379FD">
        <w:rPr>
          <w:rFonts w:ascii="Times New Roman" w:hAnsi="Times New Roman" w:cs="Times New Roman"/>
          <w:color w:val="000000"/>
          <w:sz w:val="28"/>
          <w:szCs w:val="28"/>
        </w:rPr>
        <w:t>по охране окружа</w:t>
      </w:r>
      <w:r w:rsidRPr="001379FD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1379FD">
        <w:rPr>
          <w:rFonts w:ascii="Times New Roman" w:hAnsi="Times New Roman" w:cs="Times New Roman"/>
          <w:color w:val="000000"/>
          <w:sz w:val="28"/>
          <w:szCs w:val="28"/>
        </w:rPr>
        <w:t xml:space="preserve">щей среды, </w:t>
      </w:r>
    </w:p>
    <w:p w:rsidR="001379FD" w:rsidRPr="001379FD" w:rsidRDefault="001379FD" w:rsidP="00904FE3">
      <w:pPr>
        <w:spacing w:after="0" w:line="240" w:lineRule="auto"/>
        <w:ind w:firstLine="5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9FD">
        <w:rPr>
          <w:rFonts w:ascii="Times New Roman" w:hAnsi="Times New Roman" w:cs="Times New Roman"/>
          <w:color w:val="000000"/>
          <w:sz w:val="28"/>
          <w:szCs w:val="28"/>
        </w:rPr>
        <w:t>- программой производственного экологического контроля.</w:t>
      </w:r>
    </w:p>
    <w:p w:rsidR="00091E04" w:rsidRPr="00E901B0" w:rsidRDefault="00DE13F4" w:rsidP="00091E04">
      <w:pPr>
        <w:spacing w:after="0" w:line="238" w:lineRule="auto"/>
        <w:ind w:left="30" w:right="30" w:firstLine="537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8</w:t>
      </w:r>
      <w:r w:rsidR="00091E04" w:rsidRPr="00E901B0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</w:t>
      </w:r>
      <w:r w:rsidR="00091E04">
        <w:rPr>
          <w:rFonts w:ascii="Times New Roman" w:eastAsia="Times New Roman" w:hAnsi="Times New Roman" w:cs="Times New Roman"/>
          <w:color w:val="000000"/>
          <w:sz w:val="30"/>
          <w:szCs w:val="30"/>
        </w:rPr>
        <w:t>Заключение</w:t>
      </w:r>
      <w:r w:rsidR="00091E04" w:rsidRPr="00E901B0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 </w:t>
      </w:r>
      <w:r w:rsidR="00091E04">
        <w:rPr>
          <w:rFonts w:ascii="Times New Roman" w:eastAsia="Times New Roman" w:hAnsi="Times New Roman" w:cs="Times New Roman"/>
          <w:color w:val="000000"/>
          <w:sz w:val="30"/>
          <w:szCs w:val="30"/>
        </w:rPr>
        <w:t>индивидуальные выводы</w:t>
      </w:r>
      <w:r w:rsidR="00091E04" w:rsidRPr="00E901B0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:rsidR="00091E04" w:rsidRPr="00E901B0" w:rsidRDefault="00DE13F4" w:rsidP="00091E04">
      <w:pPr>
        <w:spacing w:after="0" w:line="238" w:lineRule="auto"/>
        <w:ind w:left="30" w:right="30" w:firstLine="537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9</w:t>
      </w:r>
      <w:r w:rsidR="00091E04" w:rsidRPr="00E901B0">
        <w:rPr>
          <w:rFonts w:ascii="Times New Roman" w:eastAsia="Times New Roman" w:hAnsi="Times New Roman" w:cs="Times New Roman"/>
          <w:color w:val="000000"/>
          <w:sz w:val="30"/>
          <w:szCs w:val="30"/>
        </w:rPr>
        <w:t>. Список использованной литературы и источников.</w:t>
      </w:r>
    </w:p>
    <w:p w:rsidR="00091E04" w:rsidRDefault="00DE13F4" w:rsidP="00091E04">
      <w:pPr>
        <w:spacing w:after="0" w:line="238" w:lineRule="auto"/>
        <w:ind w:left="30" w:right="30" w:firstLine="53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10</w:t>
      </w:r>
      <w:r w:rsidR="00091E04" w:rsidRPr="00E901B0">
        <w:rPr>
          <w:rFonts w:ascii="Times New Roman" w:eastAsia="Times New Roman" w:hAnsi="Times New Roman" w:cs="Times New Roman"/>
          <w:color w:val="000000"/>
          <w:sz w:val="30"/>
          <w:szCs w:val="30"/>
        </w:rPr>
        <w:t>. Приложения (иллюстрации, таблицы, карты и т.п.).</w:t>
      </w:r>
    </w:p>
    <w:p w:rsidR="00DE13F4" w:rsidRDefault="00DE13F4" w:rsidP="00091E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91E04" w:rsidRDefault="00091E04" w:rsidP="00091E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0D9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Оформление отчета осуществляется с соблюдением следующих требований. Нумерация страниц в отчете должна быть сквозная. Первая страница - титульный лист, вторая - содержание, но на них номер не указывается. Рисунки и таблицы на отдельных страницах включаются в общую нумерацию. Текст должен быть проиллюстрирован аналитическими материалами (копии документов прикладываются к отчету), собранными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магистром</w:t>
      </w:r>
      <w:r w:rsidRPr="00470D9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время практики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организации</w:t>
      </w:r>
      <w:r w:rsidRPr="00470D9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при изучении литературных источников и статистических данных (таблицы, диаграммы, графики). Все иллюстрации (схемы, диаграммы, графики) обозначаются словом «Рисунок» (внизу рисунка), нумеруются последовательно в пределах всего отчета. Каждый рисунок должен </w:t>
      </w:r>
      <w:r w:rsidRPr="00470D9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иметь подстрочный текст и поясняющие данные. В тексте обязательно должны быть ссылки на все приложения к отчету и по цитируемому материалу на список литературы. Вместе с отчетом необходимо так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же сдать: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 xml:space="preserve"> дневник по практике, включающий</w:t>
      </w:r>
      <w:r w:rsidRPr="00470D9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отзыв-характеристику руководителя практики со стороны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организации</w:t>
      </w:r>
      <w:r w:rsidRPr="00470D98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091E04" w:rsidRPr="007C290B" w:rsidRDefault="00091E04" w:rsidP="00091E0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написании отчёта по </w:t>
      </w:r>
      <w:r w:rsidRPr="00C4384D">
        <w:rPr>
          <w:rFonts w:ascii="Times New Roman" w:hAnsi="Times New Roman" w:cs="Times New Roman"/>
          <w:sz w:val="30"/>
          <w:szCs w:val="30"/>
        </w:rPr>
        <w:t>пр</w:t>
      </w:r>
      <w:r>
        <w:rPr>
          <w:rFonts w:ascii="Times New Roman" w:hAnsi="Times New Roman" w:cs="Times New Roman"/>
          <w:sz w:val="30"/>
          <w:szCs w:val="30"/>
        </w:rPr>
        <w:t>оизводственной (технологической) практике используется следующее программное обеспечение:</w:t>
      </w:r>
      <w:r w:rsidRPr="00D4097A">
        <w:rPr>
          <w:rFonts w:ascii="Times New Roman" w:hAnsi="Times New Roman" w:cs="Times New Roman"/>
          <w:sz w:val="30"/>
          <w:szCs w:val="30"/>
        </w:rPr>
        <w:t xml:space="preserve"> </w:t>
      </w:r>
      <w:r w:rsidRPr="009A337C">
        <w:rPr>
          <w:rFonts w:ascii="Times New Roman" w:hAnsi="Times New Roman" w:cs="Times New Roman"/>
          <w:color w:val="000000"/>
          <w:sz w:val="30"/>
          <w:szCs w:val="30"/>
          <w:lang w:val="en-US"/>
        </w:rPr>
        <w:t>Microsoft</w:t>
      </w:r>
      <w:r w:rsidRPr="009A337C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9A337C">
        <w:rPr>
          <w:rFonts w:ascii="Times New Roman" w:hAnsi="Times New Roman" w:cs="Times New Roman"/>
          <w:color w:val="000000"/>
          <w:sz w:val="30"/>
          <w:szCs w:val="30"/>
          <w:lang w:val="en-US"/>
        </w:rPr>
        <w:t>Windows</w:t>
      </w:r>
      <w:r w:rsidRPr="009A337C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9A337C">
        <w:rPr>
          <w:rFonts w:ascii="Times New Roman" w:hAnsi="Times New Roman" w:cs="Times New Roman"/>
          <w:color w:val="000000"/>
          <w:sz w:val="30"/>
          <w:szCs w:val="30"/>
          <w:lang w:val="en-US"/>
        </w:rPr>
        <w:t>XP</w:t>
      </w:r>
      <w:r w:rsidRPr="009A337C">
        <w:rPr>
          <w:rFonts w:ascii="Times New Roman" w:hAnsi="Times New Roman" w:cs="Times New Roman"/>
          <w:color w:val="000000"/>
          <w:sz w:val="30"/>
          <w:szCs w:val="30"/>
        </w:rPr>
        <w:t xml:space="preserve">, </w:t>
      </w:r>
      <w:r w:rsidRPr="009A337C">
        <w:rPr>
          <w:rFonts w:ascii="Times New Roman" w:hAnsi="Times New Roman" w:cs="Times New Roman"/>
          <w:color w:val="000000"/>
          <w:sz w:val="30"/>
          <w:szCs w:val="30"/>
          <w:lang w:val="en-US"/>
        </w:rPr>
        <w:t>Microsoft</w:t>
      </w:r>
      <w:r w:rsidRPr="009A337C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9A337C">
        <w:rPr>
          <w:rFonts w:ascii="Times New Roman" w:hAnsi="Times New Roman" w:cs="Times New Roman"/>
          <w:color w:val="000000"/>
          <w:sz w:val="30"/>
          <w:szCs w:val="30"/>
          <w:lang w:val="en-US"/>
        </w:rPr>
        <w:t>Windows</w:t>
      </w:r>
      <w:r w:rsidRPr="009A337C">
        <w:rPr>
          <w:rFonts w:ascii="Times New Roman" w:hAnsi="Times New Roman" w:cs="Times New Roman"/>
          <w:color w:val="000000"/>
          <w:sz w:val="30"/>
          <w:szCs w:val="30"/>
        </w:rPr>
        <w:t xml:space="preserve"> 10 </w:t>
      </w:r>
      <w:r w:rsidRPr="009A337C">
        <w:rPr>
          <w:rFonts w:ascii="Times New Roman" w:hAnsi="Times New Roman" w:cs="Times New Roman"/>
          <w:color w:val="000000"/>
          <w:sz w:val="30"/>
          <w:szCs w:val="30"/>
          <w:lang w:val="en-US"/>
        </w:rPr>
        <w:t>Professional</w:t>
      </w:r>
      <w:r w:rsidRPr="009A337C">
        <w:rPr>
          <w:rFonts w:ascii="Times New Roman" w:hAnsi="Times New Roman" w:cs="Times New Roman"/>
          <w:color w:val="000000"/>
          <w:sz w:val="30"/>
          <w:szCs w:val="30"/>
        </w:rPr>
        <w:t xml:space="preserve">, </w:t>
      </w:r>
      <w:r w:rsidRPr="009A337C">
        <w:rPr>
          <w:rFonts w:ascii="Times New Roman" w:hAnsi="Times New Roman" w:cs="Times New Roman"/>
          <w:color w:val="000000"/>
          <w:sz w:val="30"/>
          <w:szCs w:val="30"/>
          <w:lang w:val="en-US"/>
        </w:rPr>
        <w:t>Microsoft</w:t>
      </w:r>
      <w:r w:rsidRPr="009A337C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9A337C">
        <w:rPr>
          <w:rFonts w:ascii="Times New Roman" w:hAnsi="Times New Roman" w:cs="Times New Roman"/>
          <w:color w:val="000000"/>
          <w:sz w:val="30"/>
          <w:szCs w:val="30"/>
          <w:lang w:val="en-US"/>
        </w:rPr>
        <w:t>Windows</w:t>
      </w:r>
      <w:r w:rsidRPr="009A337C">
        <w:rPr>
          <w:rFonts w:ascii="Times New Roman" w:hAnsi="Times New Roman" w:cs="Times New Roman"/>
          <w:color w:val="000000"/>
          <w:sz w:val="30"/>
          <w:szCs w:val="30"/>
        </w:rPr>
        <w:t xml:space="preserve"> 7 Профессиональная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– текстовые редакторы; </w:t>
      </w:r>
      <w:r w:rsidRPr="009A337C">
        <w:rPr>
          <w:rFonts w:ascii="Times New Roman" w:hAnsi="Times New Roman" w:cs="Times New Roman"/>
          <w:color w:val="000000"/>
          <w:sz w:val="30"/>
          <w:szCs w:val="30"/>
          <w:lang w:val="en-US"/>
        </w:rPr>
        <w:t>Microsoft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Office</w:t>
      </w:r>
      <w:r w:rsidRPr="00D4097A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PowerPoint</w:t>
      </w:r>
      <w:r w:rsidRPr="00D4097A">
        <w:rPr>
          <w:rFonts w:ascii="Times New Roman" w:hAnsi="Times New Roman" w:cs="Times New Roman"/>
          <w:color w:val="000000"/>
          <w:sz w:val="30"/>
          <w:szCs w:val="30"/>
        </w:rPr>
        <w:t xml:space="preserve"> –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программа подготовки презентаций и специализированное программное обеспечение для составления математических моделей. </w:t>
      </w:r>
    </w:p>
    <w:p w:rsidR="00091E04" w:rsidRPr="00470D98" w:rsidRDefault="00091E04" w:rsidP="00091E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0D9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Отчет, удовлетворяющий предъявляемым требованиям, к содержанию и оформлению допускается к защите. </w:t>
      </w:r>
    </w:p>
    <w:p w:rsidR="009A191E" w:rsidRDefault="009A191E"/>
    <w:p w:rsidR="00091E04" w:rsidRDefault="00091E04" w:rsidP="00091E04">
      <w:pPr>
        <w:pStyle w:val="3"/>
        <w:spacing w:before="0" w:after="0"/>
        <w:ind w:firstLine="709"/>
        <w:rPr>
          <w:rFonts w:ascii="Times New Roman" w:hAnsi="Times New Roman" w:cs="Times New Roman"/>
          <w:color w:val="0070C0"/>
        </w:rPr>
      </w:pPr>
      <w:r w:rsidRPr="00810705">
        <w:rPr>
          <w:rFonts w:ascii="Times New Roman" w:hAnsi="Times New Roman" w:cs="Times New Roman"/>
          <w:color w:val="0070C0"/>
        </w:rPr>
        <w:t>ПЕРЕЧЕНЬ ЛИТЕРАТУРЫ</w:t>
      </w:r>
      <w:r>
        <w:rPr>
          <w:rFonts w:ascii="Times New Roman" w:hAnsi="Times New Roman" w:cs="Times New Roman"/>
          <w:color w:val="0070C0"/>
        </w:rPr>
        <w:t xml:space="preserve"> И ИСТОЧНИКОВ</w:t>
      </w:r>
      <w:r w:rsidRPr="00810705">
        <w:rPr>
          <w:rFonts w:ascii="Times New Roman" w:hAnsi="Times New Roman" w:cs="Times New Roman"/>
          <w:color w:val="0070C0"/>
        </w:rPr>
        <w:t>, НЕОБХОДИМ</w:t>
      </w:r>
      <w:r>
        <w:rPr>
          <w:rFonts w:ascii="Times New Roman" w:hAnsi="Times New Roman" w:cs="Times New Roman"/>
          <w:color w:val="0070C0"/>
        </w:rPr>
        <w:t>ЫХ</w:t>
      </w:r>
      <w:r w:rsidRPr="00810705">
        <w:rPr>
          <w:rFonts w:ascii="Times New Roman" w:hAnsi="Times New Roman" w:cs="Times New Roman"/>
          <w:color w:val="0070C0"/>
        </w:rPr>
        <w:t xml:space="preserve"> ДЛЯ ПРОВЕДЕНИЯ </w:t>
      </w:r>
      <w:r w:rsidRPr="005D067C">
        <w:rPr>
          <w:rFonts w:ascii="Times New Roman" w:hAnsi="Times New Roman" w:cs="Times New Roman"/>
          <w:color w:val="0070C0"/>
        </w:rPr>
        <w:t xml:space="preserve">ПРОИЗВОДСТВЕННОЙ </w:t>
      </w:r>
      <w:r w:rsidRPr="00810705">
        <w:rPr>
          <w:rFonts w:ascii="Times New Roman" w:hAnsi="Times New Roman" w:cs="Times New Roman"/>
          <w:color w:val="0070C0"/>
        </w:rPr>
        <w:t>ПРАКТИКИ</w:t>
      </w:r>
    </w:p>
    <w:p w:rsidR="00DE13F4" w:rsidRDefault="00DE13F4" w:rsidP="00DE13F4">
      <w:pPr>
        <w:rPr>
          <w:lang w:eastAsia="ar-SA"/>
        </w:rPr>
      </w:pPr>
    </w:p>
    <w:p w:rsidR="008F4F97" w:rsidRPr="008F4F97" w:rsidRDefault="008F4F97" w:rsidP="00722818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F97">
        <w:rPr>
          <w:rFonts w:ascii="Times New Roman" w:hAnsi="Times New Roman" w:cs="Times New Roman"/>
          <w:b/>
          <w:sz w:val="28"/>
          <w:szCs w:val="28"/>
        </w:rPr>
        <w:t>Список основной литературы</w:t>
      </w:r>
    </w:p>
    <w:p w:rsidR="008F4F97" w:rsidRPr="008F4F97" w:rsidRDefault="008F4F97" w:rsidP="00722818">
      <w:pPr>
        <w:pStyle w:val="a4"/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4F9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Белая, М.Н.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Интегрированная система менеджмента: разработка, внедрение и се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тификация. 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— 2-е изд., стер. — Москва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Лань, 2024. — 336 с. — (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Бакалавриат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Магистратура,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Специалитет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 - URL: ISBN 978-5-507-48764-6. </w:t>
      </w:r>
      <w:hyperlink r:id="rId5" w:history="1">
        <w:r w:rsidRPr="008F4F9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https://reader.lanbook.com/book/362918?demoKey=6a6656c3107369a462e8af520d71c74b</w:t>
        </w:r>
      </w:hyperlink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(дата о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ращения 27.05.2026).</w:t>
      </w:r>
    </w:p>
    <w:p w:rsidR="008F4F97" w:rsidRPr="008F4F97" w:rsidRDefault="008F4F97" w:rsidP="00722818">
      <w:pPr>
        <w:pStyle w:val="a4"/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proofErr w:type="spellStart"/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Севрюкова</w:t>
      </w:r>
      <w:proofErr w:type="spellEnd"/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, Е. А. 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Надзор и контроль в сфере безопасности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Севрюкова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; под общей редакцией В. И. 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Каракеяна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2-е изд.,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. — Москва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тельство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, 2026. — 340 с. — (Высшее образование). — ISBN 978-5-534-18629-1. —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https://urait.ru/bcode/560191 (дата обращения 27.05.2026).</w:t>
      </w:r>
    </w:p>
    <w:p w:rsidR="008F4F97" w:rsidRPr="008F4F97" w:rsidRDefault="008F4F97" w:rsidP="00722818">
      <w:pPr>
        <w:pStyle w:val="a4"/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8F4F97">
        <w:rPr>
          <w:rFonts w:ascii="Times New Roman" w:hAnsi="Times New Roman" w:cs="Times New Roman"/>
          <w:i/>
          <w:sz w:val="28"/>
          <w:szCs w:val="28"/>
        </w:rPr>
        <w:t>Широков, Ю. А.</w:t>
      </w:r>
      <w:r w:rsidRPr="008F4F97">
        <w:rPr>
          <w:rFonts w:ascii="Times New Roman" w:hAnsi="Times New Roman" w:cs="Times New Roman"/>
          <w:sz w:val="28"/>
          <w:szCs w:val="28"/>
        </w:rPr>
        <w:t xml:space="preserve"> Надзор и контроль в сфере безопасности: учебник для вузов / Ю.А. Широков. 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3-е изд.,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и доп.— </w:t>
      </w:r>
      <w:r w:rsidRPr="008F4F97">
        <w:rPr>
          <w:rFonts w:ascii="Times New Roman" w:hAnsi="Times New Roman" w:cs="Times New Roman"/>
          <w:sz w:val="28"/>
          <w:szCs w:val="28"/>
        </w:rPr>
        <w:t>Санкт-Петербург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Лань, 2025. – 408 с. – </w:t>
      </w:r>
      <w:r w:rsidRPr="008F4F9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8F4F97">
        <w:rPr>
          <w:rFonts w:ascii="Times New Roman" w:hAnsi="Times New Roman" w:cs="Times New Roman"/>
          <w:sz w:val="28"/>
          <w:szCs w:val="28"/>
        </w:rPr>
        <w:t xml:space="preserve"> 978-5-507-48359-4. – Текст непосредственный. 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— URL: </w:t>
      </w:r>
      <w:hyperlink r:id="rId6" w:history="1">
        <w:r w:rsidRPr="008F4F9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https://reader.lanbook.com/book/505416?demoKey=5511084ae7864b7baae8c42f9dd5bf49</w:t>
        </w:r>
      </w:hyperlink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та обращения: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27.05.2026)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F4F97" w:rsidRPr="008F4F97" w:rsidRDefault="008F4F97" w:rsidP="00722818">
      <w:pPr>
        <w:pStyle w:val="a4"/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Экспертиза безопасности труда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С. Сердюк [и др.] ; под редакцией В. С. Сердюка. — 2-е изд. — Москва : Издательство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, 2025. — 150 с. — (Высшее образование). — ISBN 978-5-534-17678-0. —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hyperlink r:id="rId7" w:history="1">
        <w:r w:rsidRPr="008F4F9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https://urait.ru/book/ekspertiza-bezopasnosti-truda-566373</w:t>
        </w:r>
      </w:hyperlink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(дата обращения: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27.05.2026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8F4F97" w:rsidRPr="008F4F97" w:rsidRDefault="008F4F97" w:rsidP="00722818">
      <w:pPr>
        <w:pStyle w:val="a4"/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Воронцовский</w:t>
      </w:r>
      <w:proofErr w:type="spellEnd"/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, А. В. 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Управление рисками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и практикум 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для вузов / А. В. 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Воронцовский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2-е изд. — Москва : Издательство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, 2026. — 485 с. — (Высшее образование). — ISBN 978-5-534-12206-0. —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Образовательная платфо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hyperlink r:id="rId8" w:history="1">
        <w:r w:rsidRPr="008F4F9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https://urait.ru/book/upravlenie-riskami-583504</w:t>
        </w:r>
      </w:hyperlink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(дата обращения: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27.05.2026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8F4F97" w:rsidRPr="008F4F97" w:rsidRDefault="008F4F97" w:rsidP="00722818">
      <w:pPr>
        <w:pStyle w:val="a4"/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proofErr w:type="spellStart"/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Притужалова</w:t>
      </w:r>
      <w:proofErr w:type="spellEnd"/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, О. А. 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Экологический менеджмент и аудит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О. А. 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Притужалова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2-е изд.,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, 2026. — 304 с. — (Высшее образование). — ISBN 978-5-534-15453-5. —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Образ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вательная платформа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hyperlink r:id="rId9" w:history="1">
        <w:r w:rsidRPr="008F4F9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https://urait.ru/book/ekologicheskiy-menedzhment-i-audit-586654</w:t>
        </w:r>
      </w:hyperlink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27.05.2026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</w:p>
    <w:p w:rsidR="008F4F97" w:rsidRPr="008F4F97" w:rsidRDefault="008F4F97" w:rsidP="00722818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Масленникова, И. С. 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Экологический менеджмент и аудит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и практикум для вузов / И. С. Масленникова, Л. М. Кузнецов. — 3-е изд. — Москва : Издательство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, 2026. — 321 с. — (Высшее образование). — ISBN 978-5-534-21267-9. —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hyperlink r:id="rId10" w:history="1">
        <w:r w:rsidRPr="008F4F9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https://urait.ru/book/ekologicheskiy-menedzhment-i-audit-583423</w:t>
        </w:r>
      </w:hyperlink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27.05.2026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8F4F97" w:rsidRPr="008F4F97" w:rsidRDefault="008F4F97" w:rsidP="00722818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Колесников, Е. Ю. 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Оценка воздействия на окружающую среду. Экспертиза без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пасности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и практикум для вузов / Е. Ю. Колесников, Т. М. Колесникова. — 2-е изд.,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, 2023. — 471 с. — (Высшее образование). — ISBN 978-5-534-15905-9. —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- URL: </w:t>
      </w:r>
      <w:hyperlink r:id="rId11" w:history="1">
        <w:r w:rsidRPr="008F4F9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https://urait.ru/book/ocenka-vozdeystviya-na-okruzhayuschuyu-sredu-ekspertiza-bezopasnosti-510250</w:t>
        </w:r>
      </w:hyperlink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27.05.2026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8F4F97" w:rsidRPr="008F4F97" w:rsidRDefault="008F4F97" w:rsidP="00722818">
      <w:pPr>
        <w:pStyle w:val="a4"/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F4F97">
        <w:rPr>
          <w:rFonts w:ascii="Times New Roman" w:hAnsi="Times New Roman" w:cs="Times New Roman"/>
          <w:i/>
          <w:sz w:val="28"/>
          <w:szCs w:val="28"/>
        </w:rPr>
        <w:t>Широков, Ю. А.</w:t>
      </w:r>
      <w:r w:rsidRPr="008F4F97">
        <w:rPr>
          <w:rFonts w:ascii="Times New Roman" w:hAnsi="Times New Roman" w:cs="Times New Roman"/>
          <w:sz w:val="28"/>
          <w:szCs w:val="28"/>
        </w:rPr>
        <w:t xml:space="preserve"> Экологическая безопасность на предприятии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учебное пособие для вузов / Ю.А. Широков. -  3-е изд., стер. - Санкт-Петербург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Лань, 2022. – 360 с. - ISBN 978-5-8114-9051-6. -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- URL: </w:t>
      </w:r>
      <w:hyperlink r:id="rId12" w:anchor="2" w:history="1">
        <w:r w:rsidRPr="008F4F97">
          <w:rPr>
            <w:rStyle w:val="a6"/>
            <w:rFonts w:ascii="Times New Roman" w:hAnsi="Times New Roman" w:cs="Times New Roman"/>
            <w:sz w:val="28"/>
            <w:szCs w:val="28"/>
          </w:rPr>
          <w:t>https://reader.lanbook.com/book/183796?demoKey=5f1f9a9c087d142f97d8aaade3f0aebf#2</w:t>
        </w:r>
      </w:hyperlink>
      <w:r w:rsidRPr="008F4F97">
        <w:rPr>
          <w:rFonts w:ascii="Times New Roman" w:hAnsi="Times New Roman" w:cs="Times New Roman"/>
          <w:sz w:val="28"/>
          <w:szCs w:val="28"/>
        </w:rPr>
        <w:t xml:space="preserve"> (дата о</w:t>
      </w:r>
      <w:r w:rsidRPr="008F4F97">
        <w:rPr>
          <w:rFonts w:ascii="Times New Roman" w:hAnsi="Times New Roman" w:cs="Times New Roman"/>
          <w:sz w:val="28"/>
          <w:szCs w:val="28"/>
        </w:rPr>
        <w:t>б</w:t>
      </w:r>
      <w:r w:rsidRPr="008F4F97">
        <w:rPr>
          <w:rFonts w:ascii="Times New Roman" w:hAnsi="Times New Roman" w:cs="Times New Roman"/>
          <w:sz w:val="28"/>
          <w:szCs w:val="28"/>
        </w:rPr>
        <w:t xml:space="preserve">ращения: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27.05.2026</w:t>
      </w:r>
      <w:r w:rsidRPr="008F4F9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Pr="008F4F97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8F4F97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8F4F97" w:rsidRPr="008F4F97" w:rsidRDefault="008F4F97" w:rsidP="00722818">
      <w:pPr>
        <w:pStyle w:val="a4"/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97">
        <w:rPr>
          <w:rFonts w:ascii="Times New Roman" w:hAnsi="Times New Roman" w:cs="Times New Roman"/>
          <w:i/>
          <w:sz w:val="28"/>
          <w:szCs w:val="28"/>
        </w:rPr>
        <w:t>Дмитренко</w:t>
      </w:r>
      <w:proofErr w:type="spellEnd"/>
      <w:r w:rsidRPr="008F4F97">
        <w:rPr>
          <w:rFonts w:ascii="Times New Roman" w:hAnsi="Times New Roman" w:cs="Times New Roman"/>
          <w:i/>
          <w:sz w:val="28"/>
          <w:szCs w:val="28"/>
        </w:rPr>
        <w:t>, В. П.</w:t>
      </w:r>
      <w:r w:rsidRPr="008F4F97">
        <w:rPr>
          <w:rFonts w:ascii="Times New Roman" w:hAnsi="Times New Roman" w:cs="Times New Roman"/>
          <w:sz w:val="28"/>
          <w:szCs w:val="28"/>
        </w:rPr>
        <w:t xml:space="preserve"> Управление экологической безопасностью в </w:t>
      </w:r>
      <w:proofErr w:type="spellStart"/>
      <w:r w:rsidRPr="008F4F97">
        <w:rPr>
          <w:rFonts w:ascii="Times New Roman" w:hAnsi="Times New Roman" w:cs="Times New Roman"/>
          <w:sz w:val="28"/>
          <w:szCs w:val="28"/>
        </w:rPr>
        <w:t>техносфере</w:t>
      </w:r>
      <w:proofErr w:type="spellEnd"/>
      <w:r w:rsidRPr="008F4F97">
        <w:rPr>
          <w:rFonts w:ascii="Times New Roman" w:hAnsi="Times New Roman" w:cs="Times New Roman"/>
          <w:sz w:val="28"/>
          <w:szCs w:val="28"/>
        </w:rPr>
        <w:t xml:space="preserve">: учебное пособие / В.П. </w:t>
      </w:r>
      <w:proofErr w:type="spellStart"/>
      <w:r w:rsidRPr="008F4F97">
        <w:rPr>
          <w:rFonts w:ascii="Times New Roman" w:hAnsi="Times New Roman" w:cs="Times New Roman"/>
          <w:sz w:val="28"/>
          <w:szCs w:val="28"/>
        </w:rPr>
        <w:t>Дмитренко</w:t>
      </w:r>
      <w:proofErr w:type="spellEnd"/>
      <w:r w:rsidRPr="008F4F97">
        <w:rPr>
          <w:rFonts w:ascii="Times New Roman" w:hAnsi="Times New Roman" w:cs="Times New Roman"/>
          <w:sz w:val="28"/>
          <w:szCs w:val="28"/>
        </w:rPr>
        <w:t xml:space="preserve">, Е.М. </w:t>
      </w:r>
      <w:proofErr w:type="spellStart"/>
      <w:r w:rsidRPr="008F4F97">
        <w:rPr>
          <w:rFonts w:ascii="Times New Roman" w:hAnsi="Times New Roman" w:cs="Times New Roman"/>
          <w:sz w:val="28"/>
          <w:szCs w:val="28"/>
        </w:rPr>
        <w:t>Мессинева</w:t>
      </w:r>
      <w:proofErr w:type="spellEnd"/>
      <w:r w:rsidRPr="008F4F97">
        <w:rPr>
          <w:rFonts w:ascii="Times New Roman" w:hAnsi="Times New Roman" w:cs="Times New Roman"/>
          <w:sz w:val="28"/>
          <w:szCs w:val="28"/>
        </w:rPr>
        <w:t>, А.Г. Фетисов. -  Санкт-Петербург: Лань, 2023. – 428 с. -  ISBN 978-5-507-45508-9. - –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</w:t>
      </w:r>
      <w:r w:rsidRPr="008F4F97">
        <w:rPr>
          <w:rFonts w:ascii="Times New Roman" w:hAnsi="Times New Roman" w:cs="Times New Roman"/>
          <w:sz w:val="28"/>
          <w:szCs w:val="28"/>
        </w:rPr>
        <w:t>е</w:t>
      </w:r>
      <w:r w:rsidRPr="008F4F97">
        <w:rPr>
          <w:rFonts w:ascii="Times New Roman" w:hAnsi="Times New Roman" w:cs="Times New Roman"/>
          <w:sz w:val="28"/>
          <w:szCs w:val="28"/>
        </w:rPr>
        <w:t>ма. - URL:</w:t>
      </w:r>
    </w:p>
    <w:p w:rsidR="008F4F97" w:rsidRPr="008F4F97" w:rsidRDefault="008F4F97" w:rsidP="00722818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anchor="4" w:history="1">
        <w:r w:rsidRPr="008F4F97">
          <w:rPr>
            <w:rStyle w:val="a6"/>
            <w:rFonts w:ascii="Times New Roman" w:hAnsi="Times New Roman" w:cs="Times New Roman"/>
            <w:sz w:val="28"/>
            <w:szCs w:val="28"/>
          </w:rPr>
          <w:t>https://reader.lanbook.com/book/271262?demoKey=7940c379fbbeeabfe999e53b1eeda7d6#4</w:t>
        </w:r>
      </w:hyperlink>
      <w:r w:rsidRPr="008F4F97">
        <w:rPr>
          <w:rFonts w:ascii="Times New Roman" w:hAnsi="Times New Roman" w:cs="Times New Roman"/>
          <w:sz w:val="28"/>
          <w:szCs w:val="28"/>
        </w:rPr>
        <w:t xml:space="preserve"> (дата обращения: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27.05.2026</w:t>
      </w:r>
      <w:r w:rsidRPr="008F4F9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Pr="008F4F97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8F4F97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8F4F97" w:rsidRPr="008F4F97" w:rsidRDefault="008F4F97" w:rsidP="00722818">
      <w:pPr>
        <w:pStyle w:val="a4"/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Черткова, Е. А. 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Статистика. Автоматизация обработки информации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собие для вузов / Е. А. Черткова. — 2-е изд.,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, 2026. — 195 с. — (Высшее образование). — ISBN 978-5-534-01429-7. —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URL: </w:t>
      </w:r>
      <w:hyperlink r:id="rId14" w:history="1">
        <w:r w:rsidRPr="008F4F9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https://urait.ru/book/statistika-avtomatizaciya-obrabotki-informacii-584738</w:t>
        </w:r>
      </w:hyperlink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27.05.2026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8F4F97" w:rsidRPr="008F4F97" w:rsidRDefault="008F4F97" w:rsidP="00722818">
      <w:pPr>
        <w:pStyle w:val="a4"/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Байбородова</w:t>
      </w:r>
      <w:proofErr w:type="spellEnd"/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, Л. В. 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Методология и методы научного исследования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бие для вузов / Л. В. 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Байбородова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А. П. Чернявская. — 2-е изд.,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. и доп. — Москва : Изд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тельство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, 2026. — 221 с. — (Высшее образование). — ISBN 978-5-534-06257-1. —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hyperlink r:id="rId15" w:history="1">
        <w:r w:rsidRPr="008F4F9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https://urait.ru/book/metodologiya-i-metody-nauchnogo-issledovaniya-584645</w:t>
        </w:r>
      </w:hyperlink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ния: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27.05.2026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8F4F97" w:rsidRPr="008F4F97" w:rsidRDefault="008F4F97" w:rsidP="00722818">
      <w:pPr>
        <w:pStyle w:val="a4"/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Дрещинский</w:t>
      </w:r>
      <w:proofErr w:type="spellEnd"/>
      <w:r w:rsidRPr="008F4F97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, В. А. 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Методология научных исследований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В. А. 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Дрещинский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3-е изд.,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, 2026. — 349 с. — (Высшее образование). — ISBN 978-5-534-16977-5. —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Образ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вательная платформа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hyperlink r:id="rId16" w:history="1">
        <w:r w:rsidRPr="008F4F9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https://urait.ru/index.php/book/metodologiya-nauchnyh-issledovaniy-585444</w:t>
        </w:r>
      </w:hyperlink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27.05.2026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8F4F97" w:rsidRPr="008F4F97" w:rsidRDefault="008F4F97" w:rsidP="00722818">
      <w:pPr>
        <w:pStyle w:val="a4"/>
        <w:widowControl w:val="0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4F97" w:rsidRPr="008F4F97" w:rsidRDefault="008F4F97" w:rsidP="0072281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F97">
        <w:rPr>
          <w:rFonts w:ascii="Times New Roman" w:hAnsi="Times New Roman" w:cs="Times New Roman"/>
          <w:b/>
          <w:sz w:val="28"/>
          <w:szCs w:val="28"/>
        </w:rPr>
        <w:t>Список дополнительной литературы</w:t>
      </w:r>
    </w:p>
    <w:p w:rsidR="008F4F97" w:rsidRPr="008F4F97" w:rsidRDefault="008F4F97" w:rsidP="007228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1. Системы управления охраной труда и промышленной безопасностью</w:t>
      </w:r>
      <w:proofErr w:type="gramStart"/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учебное пос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бие / В.В. Новиков, А.В. Александрова, Т.К. Новикова, А.А. Левчук. – Краснодар</w:t>
      </w:r>
      <w:proofErr w:type="gramStart"/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Куб ГТУ, 2020. – 351 с. –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ISBN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978-5-8333-0956-8. – Текст</w:t>
      </w:r>
      <w:proofErr w:type="gramStart"/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электронный // Лань : электронно-библиотечная система. -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URL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: </w:t>
      </w:r>
      <w:hyperlink r:id="rId17" w:history="1">
        <w:r w:rsidRPr="008F4F97">
          <w:rPr>
            <w:rStyle w:val="a6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https://e.lanbook.com/book/167040%20</w:t>
        </w:r>
      </w:hyperlink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(дата обращения 27.05.2026). - Режим доступа: для авторизированных пользователей.</w:t>
      </w:r>
    </w:p>
    <w:p w:rsidR="008F4F97" w:rsidRPr="008F4F97" w:rsidRDefault="008F4F97" w:rsidP="007228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4F97">
        <w:rPr>
          <w:rFonts w:ascii="Times New Roman" w:hAnsi="Times New Roman" w:cs="Times New Roman"/>
          <w:sz w:val="28"/>
          <w:szCs w:val="28"/>
        </w:rPr>
        <w:t>2.</w:t>
      </w:r>
      <w:r w:rsidRPr="008F4F97">
        <w:rPr>
          <w:rFonts w:ascii="Times New Roman" w:hAnsi="Times New Roman" w:cs="Times New Roman"/>
          <w:i/>
          <w:sz w:val="28"/>
          <w:szCs w:val="28"/>
        </w:rPr>
        <w:t xml:space="preserve"> Евстифеева, Т.А.</w:t>
      </w:r>
      <w:r w:rsidRPr="008F4F97">
        <w:rPr>
          <w:rFonts w:ascii="Times New Roman" w:hAnsi="Times New Roman" w:cs="Times New Roman"/>
          <w:sz w:val="28"/>
          <w:szCs w:val="28"/>
        </w:rPr>
        <w:t xml:space="preserve"> Экология. Основы управления природопользованием и охраной о</w:t>
      </w:r>
      <w:r w:rsidRPr="008F4F97">
        <w:rPr>
          <w:rFonts w:ascii="Times New Roman" w:hAnsi="Times New Roman" w:cs="Times New Roman"/>
          <w:sz w:val="28"/>
          <w:szCs w:val="28"/>
        </w:rPr>
        <w:t>к</w:t>
      </w:r>
      <w:r w:rsidRPr="008F4F97">
        <w:rPr>
          <w:rFonts w:ascii="Times New Roman" w:hAnsi="Times New Roman" w:cs="Times New Roman"/>
          <w:sz w:val="28"/>
          <w:szCs w:val="28"/>
        </w:rPr>
        <w:t>ружающей среды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учебное пособие / Т.А. Евстифеева. – Оренбург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ОГУ, 2018. – 145 с. - ISBN 978-5-7410-2083-8. -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- URL: </w:t>
      </w:r>
      <w:hyperlink r:id="rId18" w:history="1">
        <w:r w:rsidRPr="008F4F97">
          <w:rPr>
            <w:rStyle w:val="a6"/>
            <w:rFonts w:ascii="Times New Roman" w:hAnsi="Times New Roman" w:cs="Times New Roman"/>
            <w:sz w:val="28"/>
            <w:szCs w:val="28"/>
          </w:rPr>
          <w:t>https://e.lanbook.com/book/159788</w:t>
        </w:r>
      </w:hyperlink>
      <w:r w:rsidRPr="008F4F97">
        <w:rPr>
          <w:rFonts w:ascii="Times New Roman" w:hAnsi="Times New Roman" w:cs="Times New Roman"/>
          <w:sz w:val="28"/>
          <w:szCs w:val="28"/>
        </w:rPr>
        <w:t xml:space="preserve"> (дата обращения: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27.05.2026</w:t>
      </w:r>
      <w:r w:rsidRPr="008F4F9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Pr="008F4F97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8F4F97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8F4F97" w:rsidRPr="008F4F97" w:rsidRDefault="008F4F97" w:rsidP="007228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4F97">
        <w:rPr>
          <w:rFonts w:ascii="Times New Roman" w:hAnsi="Times New Roman" w:cs="Times New Roman"/>
          <w:sz w:val="28"/>
          <w:szCs w:val="28"/>
        </w:rPr>
        <w:t xml:space="preserve">3. ГОСТ 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ИСО 14001-2016. Системы экологического менеджмента. Требования и рук</w:t>
      </w:r>
      <w:r w:rsidRPr="008F4F97">
        <w:rPr>
          <w:rFonts w:ascii="Times New Roman" w:hAnsi="Times New Roman" w:cs="Times New Roman"/>
          <w:sz w:val="28"/>
          <w:szCs w:val="28"/>
        </w:rPr>
        <w:t>о</w:t>
      </w:r>
      <w:r w:rsidRPr="008F4F97">
        <w:rPr>
          <w:rFonts w:ascii="Times New Roman" w:hAnsi="Times New Roman" w:cs="Times New Roman"/>
          <w:sz w:val="28"/>
          <w:szCs w:val="28"/>
        </w:rPr>
        <w:t>водство по применению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национальный стандарт Российской Федерации : принят и утвержден приказом Федерального агентства по техническому регулированию и метрологии от 29.04.2016 № 285-ст : дата введения 2017-03-01 / ОАО «ВНИИС» [и др.] // ИС "</w:t>
      </w:r>
      <w:proofErr w:type="spellStart"/>
      <w:r w:rsidRPr="008F4F97">
        <w:rPr>
          <w:rFonts w:ascii="Times New Roman" w:hAnsi="Times New Roman" w:cs="Times New Roman"/>
          <w:sz w:val="28"/>
          <w:szCs w:val="28"/>
        </w:rPr>
        <w:t>Техэксперт</w:t>
      </w:r>
      <w:proofErr w:type="spellEnd"/>
      <w:r w:rsidRPr="008F4F97">
        <w:rPr>
          <w:rFonts w:ascii="Times New Roman" w:hAnsi="Times New Roman" w:cs="Times New Roman"/>
          <w:sz w:val="28"/>
          <w:szCs w:val="28"/>
        </w:rPr>
        <w:t>" / АО «Кодекс».</w:t>
      </w:r>
    </w:p>
    <w:p w:rsidR="008F4F97" w:rsidRPr="008F4F97" w:rsidRDefault="008F4F97" w:rsidP="007228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4F97">
        <w:rPr>
          <w:rFonts w:ascii="Times New Roman" w:hAnsi="Times New Roman" w:cs="Times New Roman"/>
          <w:sz w:val="28"/>
          <w:szCs w:val="28"/>
        </w:rPr>
        <w:t xml:space="preserve">4. ГОСТ 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ИСО 45001-2020. Системы менеджмента безопасности труда и охраны здор</w:t>
      </w:r>
      <w:r w:rsidRPr="008F4F97">
        <w:rPr>
          <w:rFonts w:ascii="Times New Roman" w:hAnsi="Times New Roman" w:cs="Times New Roman"/>
          <w:sz w:val="28"/>
          <w:szCs w:val="28"/>
        </w:rPr>
        <w:t>о</w:t>
      </w:r>
      <w:r w:rsidRPr="008F4F97">
        <w:rPr>
          <w:rFonts w:ascii="Times New Roman" w:hAnsi="Times New Roman" w:cs="Times New Roman"/>
          <w:sz w:val="28"/>
          <w:szCs w:val="28"/>
        </w:rPr>
        <w:t>вья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национальный стандарт Российской Федерации : принят и утвержден приказом Федерал</w:t>
      </w:r>
      <w:r w:rsidRPr="008F4F97">
        <w:rPr>
          <w:rFonts w:ascii="Times New Roman" w:hAnsi="Times New Roman" w:cs="Times New Roman"/>
          <w:sz w:val="28"/>
          <w:szCs w:val="28"/>
        </w:rPr>
        <w:t>ь</w:t>
      </w:r>
      <w:r w:rsidRPr="008F4F97">
        <w:rPr>
          <w:rFonts w:ascii="Times New Roman" w:hAnsi="Times New Roman" w:cs="Times New Roman"/>
          <w:sz w:val="28"/>
          <w:szCs w:val="28"/>
        </w:rPr>
        <w:t>ного агентства по техническому регулированию и метрологии от 28.08.2020 № 581-ст : дата введения 2024-04-01 / Ассоциация «</w:t>
      </w:r>
      <w:proofErr w:type="spellStart"/>
      <w:r w:rsidRPr="008F4F97">
        <w:rPr>
          <w:rFonts w:ascii="Times New Roman" w:hAnsi="Times New Roman" w:cs="Times New Roman"/>
          <w:sz w:val="28"/>
          <w:szCs w:val="28"/>
        </w:rPr>
        <w:t>Руский</w:t>
      </w:r>
      <w:proofErr w:type="spellEnd"/>
      <w:r w:rsidRPr="008F4F97">
        <w:rPr>
          <w:rFonts w:ascii="Times New Roman" w:hAnsi="Times New Roman" w:cs="Times New Roman"/>
          <w:sz w:val="28"/>
          <w:szCs w:val="28"/>
        </w:rPr>
        <w:t xml:space="preserve"> регистр» // ИС "</w:t>
      </w:r>
      <w:proofErr w:type="spellStart"/>
      <w:r w:rsidRPr="008F4F97">
        <w:rPr>
          <w:rFonts w:ascii="Times New Roman" w:hAnsi="Times New Roman" w:cs="Times New Roman"/>
          <w:sz w:val="28"/>
          <w:szCs w:val="28"/>
        </w:rPr>
        <w:t>Техэксперт</w:t>
      </w:r>
      <w:proofErr w:type="spellEnd"/>
      <w:r w:rsidRPr="008F4F97">
        <w:rPr>
          <w:rFonts w:ascii="Times New Roman" w:hAnsi="Times New Roman" w:cs="Times New Roman"/>
          <w:sz w:val="28"/>
          <w:szCs w:val="28"/>
        </w:rPr>
        <w:t>" / АО «Кодекс».</w:t>
      </w:r>
    </w:p>
    <w:p w:rsidR="008F4F97" w:rsidRPr="008F4F97" w:rsidRDefault="008F4F97" w:rsidP="0072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97">
        <w:rPr>
          <w:rFonts w:ascii="Times New Roman" w:hAnsi="Times New Roman" w:cs="Times New Roman"/>
          <w:sz w:val="28"/>
          <w:szCs w:val="28"/>
        </w:rPr>
        <w:t xml:space="preserve">5. ГОСТ 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ИСО 19011-2021 Оценка соответствия. Руководящие указания по проведению аудита систем менеджмента: национальный стандарт Российской Федерации</w:t>
      </w:r>
      <w:proofErr w:type="gramStart"/>
      <w:r w:rsidRPr="008F4F9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принят и утве</w:t>
      </w:r>
      <w:r w:rsidRPr="008F4F97">
        <w:rPr>
          <w:rFonts w:ascii="Times New Roman" w:hAnsi="Times New Roman" w:cs="Times New Roman"/>
          <w:sz w:val="28"/>
          <w:szCs w:val="28"/>
        </w:rPr>
        <w:t>р</w:t>
      </w:r>
      <w:r w:rsidRPr="008F4F97">
        <w:rPr>
          <w:rFonts w:ascii="Times New Roman" w:hAnsi="Times New Roman" w:cs="Times New Roman"/>
          <w:sz w:val="28"/>
          <w:szCs w:val="28"/>
        </w:rPr>
        <w:t xml:space="preserve">жден приказом Федерального агентства по техническому регулированию и метрологии от </w:t>
      </w:r>
      <w:r w:rsidRPr="008F4F97">
        <w:rPr>
          <w:rFonts w:ascii="Times New Roman" w:hAnsi="Times New Roman" w:cs="Times New Roman"/>
          <w:sz w:val="28"/>
          <w:szCs w:val="28"/>
        </w:rPr>
        <w:lastRenderedPageBreak/>
        <w:t>21.04.2021 № 261-ст : дата введения 2021-07-01 / ФАУ НИА // ИС "</w:t>
      </w:r>
      <w:proofErr w:type="spellStart"/>
      <w:r w:rsidRPr="008F4F97">
        <w:rPr>
          <w:rFonts w:ascii="Times New Roman" w:hAnsi="Times New Roman" w:cs="Times New Roman"/>
          <w:sz w:val="28"/>
          <w:szCs w:val="28"/>
        </w:rPr>
        <w:t>Техэксперт</w:t>
      </w:r>
      <w:proofErr w:type="spellEnd"/>
      <w:r w:rsidRPr="008F4F97">
        <w:rPr>
          <w:rFonts w:ascii="Times New Roman" w:hAnsi="Times New Roman" w:cs="Times New Roman"/>
          <w:sz w:val="28"/>
          <w:szCs w:val="28"/>
        </w:rPr>
        <w:t xml:space="preserve">" / АО «Кодекс». </w:t>
      </w:r>
    </w:p>
    <w:p w:rsidR="008F4F97" w:rsidRPr="008F4F97" w:rsidRDefault="008F4F97" w:rsidP="0072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97">
        <w:rPr>
          <w:rFonts w:ascii="Times New Roman" w:hAnsi="Times New Roman" w:cs="Times New Roman"/>
          <w:sz w:val="28"/>
          <w:szCs w:val="28"/>
        </w:rPr>
        <w:t xml:space="preserve">6. </w:t>
      </w:r>
      <w:r w:rsidRPr="008F4F97">
        <w:rPr>
          <w:rFonts w:ascii="Times New Roman" w:hAnsi="Times New Roman" w:cs="Times New Roman"/>
          <w:sz w:val="28"/>
          <w:szCs w:val="28"/>
          <w:lang w:eastAsia="ru-RU"/>
        </w:rPr>
        <w:t xml:space="preserve">ГОСТ </w:t>
      </w:r>
      <w:proofErr w:type="gramStart"/>
      <w:r w:rsidRPr="008F4F97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F4F97">
        <w:rPr>
          <w:rFonts w:ascii="Times New Roman" w:hAnsi="Times New Roman" w:cs="Times New Roman"/>
          <w:sz w:val="28"/>
          <w:szCs w:val="28"/>
          <w:lang w:eastAsia="ru-RU"/>
        </w:rPr>
        <w:t xml:space="preserve"> ИСО/МЭК 17021-2-2021 Оценка соответствия.  Требования к органам, пров</w:t>
      </w:r>
      <w:r w:rsidRPr="008F4F9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F4F97">
        <w:rPr>
          <w:rFonts w:ascii="Times New Roman" w:hAnsi="Times New Roman" w:cs="Times New Roman"/>
          <w:sz w:val="28"/>
          <w:szCs w:val="28"/>
          <w:lang w:eastAsia="ru-RU"/>
        </w:rPr>
        <w:t>дящим аудит и сертификацию систем менеджмента. Часть 2. Требования к комплектности для проведения аудитов и сертификации систем экологического менеджмента</w:t>
      </w:r>
      <w:proofErr w:type="gramStart"/>
      <w:r w:rsidRPr="008F4F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F4F9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F4F97">
        <w:rPr>
          <w:rFonts w:ascii="Times New Roman" w:hAnsi="Times New Roman" w:cs="Times New Roman"/>
          <w:sz w:val="28"/>
          <w:szCs w:val="28"/>
        </w:rPr>
        <w:t xml:space="preserve"> национальный стандарт Российской Федерации : принят и утвержден приказом Федерального агентства по техническому регулированию и метрологии от 27.04.2021 № 290-ст : дата введения 2021-07-01 / ФАУ НИА // ИС "</w:t>
      </w:r>
      <w:proofErr w:type="spellStart"/>
      <w:r w:rsidRPr="008F4F97">
        <w:rPr>
          <w:rFonts w:ascii="Times New Roman" w:hAnsi="Times New Roman" w:cs="Times New Roman"/>
          <w:sz w:val="28"/>
          <w:szCs w:val="28"/>
        </w:rPr>
        <w:t>Техэксперт</w:t>
      </w:r>
      <w:proofErr w:type="spellEnd"/>
      <w:r w:rsidRPr="008F4F97">
        <w:rPr>
          <w:rFonts w:ascii="Times New Roman" w:hAnsi="Times New Roman" w:cs="Times New Roman"/>
          <w:sz w:val="28"/>
          <w:szCs w:val="28"/>
        </w:rPr>
        <w:t xml:space="preserve">" / АО «Кодекс».  </w:t>
      </w:r>
    </w:p>
    <w:p w:rsidR="008F4F97" w:rsidRPr="008F4F97" w:rsidRDefault="008F4F97" w:rsidP="0072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4F97">
        <w:rPr>
          <w:rFonts w:ascii="Times New Roman" w:hAnsi="Times New Roman" w:cs="Times New Roman"/>
          <w:sz w:val="28"/>
          <w:szCs w:val="28"/>
        </w:rPr>
        <w:t xml:space="preserve">7. </w:t>
      </w:r>
      <w:r w:rsidRPr="008F4F9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Новиков, Ю. Н.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Подготовка и защита бакалаврской работы, магистерской диссертации, дипломного проекта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 / Ю. Н. Новиков. — 5-е изд.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. и доп. — Санкт-Петербург : Лань, 2021. — 36 с. — ISBN 978-5-8114-4727-5. — Текст</w:t>
      </w:r>
      <w:proofErr w:type="gram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 // Лань : электронно-библиотечная система. — URL: </w:t>
      </w:r>
      <w:hyperlink r:id="rId19" w:history="1">
        <w:r w:rsidRPr="008F4F9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https://e.lanbook.com/book/174283</w:t>
        </w:r>
      </w:hyperlink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ращения: </w:t>
      </w:r>
      <w:r w:rsidRPr="008F4F9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27.05.2026</w:t>
      </w:r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— Режим доступа: для </w:t>
      </w:r>
      <w:proofErr w:type="spellStart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авториз</w:t>
      </w:r>
      <w:proofErr w:type="spellEnd"/>
      <w:r w:rsidRPr="008F4F97">
        <w:rPr>
          <w:rFonts w:ascii="Times New Roman" w:hAnsi="Times New Roman" w:cs="Times New Roman"/>
          <w:sz w:val="28"/>
          <w:szCs w:val="28"/>
          <w:shd w:val="clear" w:color="auto" w:fill="FFFFFF"/>
        </w:rPr>
        <w:t>. пользователей.</w:t>
      </w:r>
    </w:p>
    <w:p w:rsidR="00091E04" w:rsidRDefault="00091E04" w:rsidP="00091E04">
      <w:pPr>
        <w:rPr>
          <w:lang w:eastAsia="ar-SA"/>
        </w:rPr>
      </w:pPr>
    </w:p>
    <w:p w:rsidR="00091E04" w:rsidRDefault="00091E04" w:rsidP="00091E04">
      <w:pPr>
        <w:pStyle w:val="a3"/>
        <w:jc w:val="center"/>
        <w:rPr>
          <w:b/>
          <w:color w:val="0070C0"/>
          <w:sz w:val="26"/>
          <w:szCs w:val="26"/>
        </w:rPr>
      </w:pPr>
      <w:r w:rsidRPr="00810705">
        <w:rPr>
          <w:b/>
          <w:color w:val="0070C0"/>
          <w:sz w:val="26"/>
          <w:szCs w:val="26"/>
        </w:rPr>
        <w:t>Библиографический список</w:t>
      </w:r>
    </w:p>
    <w:p w:rsidR="00091E04" w:rsidRDefault="00091E04" w:rsidP="00091E04">
      <w:pPr>
        <w:pStyle w:val="a3"/>
        <w:jc w:val="center"/>
        <w:rPr>
          <w:b/>
          <w:color w:val="0070C0"/>
          <w:sz w:val="26"/>
          <w:szCs w:val="26"/>
        </w:rPr>
      </w:pPr>
    </w:p>
    <w:p w:rsidR="00091E04" w:rsidRPr="00BF101C" w:rsidRDefault="00091E04" w:rsidP="00091E04">
      <w:pPr>
        <w:pStyle w:val="a3"/>
        <w:ind w:firstLine="708"/>
        <w:rPr>
          <w:sz w:val="26"/>
          <w:szCs w:val="26"/>
        </w:rPr>
      </w:pPr>
      <w:r w:rsidRPr="00BF101C">
        <w:rPr>
          <w:sz w:val="26"/>
          <w:szCs w:val="26"/>
        </w:rPr>
        <w:t xml:space="preserve">1. СМК </w:t>
      </w:r>
      <w:proofErr w:type="gramStart"/>
      <w:r w:rsidRPr="00BF101C">
        <w:rPr>
          <w:sz w:val="26"/>
          <w:szCs w:val="26"/>
        </w:rPr>
        <w:t>П</w:t>
      </w:r>
      <w:proofErr w:type="gramEnd"/>
      <w:r w:rsidRPr="00BF101C">
        <w:rPr>
          <w:sz w:val="26"/>
          <w:szCs w:val="26"/>
        </w:rPr>
        <w:t xml:space="preserve"> ОРК и МК-1-2017. Положение о практике. – Омск</w:t>
      </w:r>
      <w:proofErr w:type="gramStart"/>
      <w:r w:rsidRPr="00BF101C">
        <w:rPr>
          <w:sz w:val="26"/>
          <w:szCs w:val="26"/>
        </w:rPr>
        <w:t xml:space="preserve"> :</w:t>
      </w:r>
      <w:proofErr w:type="gramEnd"/>
      <w:r w:rsidRPr="00BF101C">
        <w:rPr>
          <w:sz w:val="26"/>
          <w:szCs w:val="26"/>
        </w:rPr>
        <w:t xml:space="preserve"> </w:t>
      </w:r>
      <w:proofErr w:type="spellStart"/>
      <w:r w:rsidRPr="00BF101C">
        <w:rPr>
          <w:sz w:val="26"/>
          <w:szCs w:val="26"/>
        </w:rPr>
        <w:t>СибАДИ</w:t>
      </w:r>
      <w:proofErr w:type="spellEnd"/>
      <w:r w:rsidRPr="00BF101C">
        <w:rPr>
          <w:sz w:val="26"/>
          <w:szCs w:val="26"/>
        </w:rPr>
        <w:t xml:space="preserve">, 2017. – 37 с. </w:t>
      </w:r>
    </w:p>
    <w:p w:rsidR="00091E04" w:rsidRPr="00F750F9" w:rsidRDefault="00091E04" w:rsidP="00091E04">
      <w:pPr>
        <w:pStyle w:val="a3"/>
        <w:ind w:firstLine="708"/>
        <w:rPr>
          <w:sz w:val="26"/>
          <w:szCs w:val="26"/>
        </w:rPr>
      </w:pPr>
      <w:r w:rsidRPr="00BF101C">
        <w:rPr>
          <w:sz w:val="26"/>
          <w:szCs w:val="26"/>
        </w:rPr>
        <w:t>2. ГОСТ 2.105-2019. ЕСКД Общие требования к текстовым документам</w:t>
      </w:r>
      <w:proofErr w:type="gramStart"/>
      <w:r w:rsidRPr="00BF101C">
        <w:rPr>
          <w:sz w:val="26"/>
          <w:szCs w:val="26"/>
        </w:rPr>
        <w:t xml:space="preserve"> :</w:t>
      </w:r>
      <w:proofErr w:type="gramEnd"/>
      <w:r w:rsidRPr="00BF101C">
        <w:rPr>
          <w:sz w:val="26"/>
          <w:szCs w:val="26"/>
        </w:rPr>
        <w:t xml:space="preserve"> Национальный стандарт РФ</w:t>
      </w:r>
      <w:proofErr w:type="gramStart"/>
      <w:r w:rsidRPr="00BF101C">
        <w:rPr>
          <w:sz w:val="26"/>
          <w:szCs w:val="26"/>
        </w:rPr>
        <w:t xml:space="preserve"> :</w:t>
      </w:r>
      <w:proofErr w:type="gramEnd"/>
      <w:r w:rsidRPr="00BF101C">
        <w:rPr>
          <w:sz w:val="26"/>
          <w:szCs w:val="26"/>
        </w:rPr>
        <w:t xml:space="preserve"> дата введения 2020-02-01 / </w:t>
      </w:r>
      <w:r w:rsidRPr="00BF101C">
        <w:rPr>
          <w:sz w:val="26"/>
          <w:szCs w:val="26"/>
          <w:shd w:val="clear" w:color="auto" w:fill="FFFFFF"/>
        </w:rPr>
        <w:t>ФГУП "СТАНДАРТИНФОРМ".</w:t>
      </w:r>
      <w:r w:rsidRPr="00BF101C">
        <w:rPr>
          <w:sz w:val="26"/>
          <w:szCs w:val="26"/>
        </w:rPr>
        <w:t xml:space="preserve"> - Издание официальное // </w:t>
      </w:r>
      <w:r w:rsidRPr="00BF101C">
        <w:rPr>
          <w:sz w:val="26"/>
          <w:szCs w:val="26"/>
          <w:lang w:eastAsia="ru-RU"/>
        </w:rPr>
        <w:t xml:space="preserve"> ИС </w:t>
      </w:r>
      <w:proofErr w:type="spellStart"/>
      <w:r w:rsidRPr="00BF101C">
        <w:rPr>
          <w:sz w:val="26"/>
          <w:szCs w:val="26"/>
          <w:lang w:eastAsia="ru-RU"/>
        </w:rPr>
        <w:t>Техэксперт</w:t>
      </w:r>
      <w:proofErr w:type="spellEnd"/>
      <w:r w:rsidRPr="00BF101C">
        <w:rPr>
          <w:sz w:val="26"/>
          <w:szCs w:val="26"/>
          <w:lang w:eastAsia="ru-RU"/>
        </w:rPr>
        <w:t xml:space="preserve"> / АО «Кодекс». – Дата обновления</w:t>
      </w:r>
      <w:proofErr w:type="gramStart"/>
      <w:r w:rsidRPr="00BF101C">
        <w:rPr>
          <w:sz w:val="26"/>
          <w:szCs w:val="26"/>
          <w:lang w:eastAsia="ru-RU"/>
        </w:rPr>
        <w:t xml:space="preserve"> :</w:t>
      </w:r>
      <w:proofErr w:type="gramEnd"/>
      <w:r w:rsidRPr="00BF101C">
        <w:rPr>
          <w:sz w:val="26"/>
          <w:szCs w:val="26"/>
          <w:lang w:eastAsia="ru-RU"/>
        </w:rPr>
        <w:t xml:space="preserve"> 19.06.23.</w:t>
      </w:r>
    </w:p>
    <w:p w:rsidR="00091E04" w:rsidRPr="00F750F9" w:rsidRDefault="00091E04" w:rsidP="00091E04">
      <w:pPr>
        <w:pStyle w:val="a3"/>
        <w:ind w:firstLine="708"/>
        <w:rPr>
          <w:sz w:val="26"/>
          <w:szCs w:val="26"/>
        </w:rPr>
      </w:pPr>
      <w:r w:rsidRPr="00F750F9">
        <w:rPr>
          <w:sz w:val="26"/>
          <w:szCs w:val="26"/>
        </w:rPr>
        <w:t>3.  ГОСТ 2.106-2019. ЕСКД Текстовые документы</w:t>
      </w:r>
      <w:proofErr w:type="gramStart"/>
      <w:r w:rsidRPr="00F750F9">
        <w:rPr>
          <w:sz w:val="26"/>
          <w:szCs w:val="26"/>
        </w:rPr>
        <w:t xml:space="preserve"> :</w:t>
      </w:r>
      <w:proofErr w:type="gramEnd"/>
      <w:r w:rsidRPr="00F750F9">
        <w:rPr>
          <w:sz w:val="26"/>
          <w:szCs w:val="26"/>
        </w:rPr>
        <w:t xml:space="preserve"> Национальный стандарт РФ</w:t>
      </w:r>
      <w:proofErr w:type="gramStart"/>
      <w:r w:rsidRPr="00F750F9">
        <w:rPr>
          <w:sz w:val="26"/>
          <w:szCs w:val="26"/>
        </w:rPr>
        <w:t xml:space="preserve"> :</w:t>
      </w:r>
      <w:proofErr w:type="gramEnd"/>
      <w:r w:rsidRPr="00F750F9">
        <w:rPr>
          <w:sz w:val="26"/>
          <w:szCs w:val="26"/>
        </w:rPr>
        <w:t xml:space="preserve"> дата введения 2020-02-01 / </w:t>
      </w:r>
      <w:r w:rsidRPr="00F750F9">
        <w:rPr>
          <w:sz w:val="26"/>
          <w:szCs w:val="26"/>
          <w:shd w:val="clear" w:color="auto" w:fill="FFFFFF"/>
        </w:rPr>
        <w:t>ФГУП "СТАНДАРТИНФОРМ".</w:t>
      </w:r>
      <w:r w:rsidRPr="00F750F9">
        <w:rPr>
          <w:sz w:val="26"/>
          <w:szCs w:val="26"/>
        </w:rPr>
        <w:t xml:space="preserve"> - Издание официальное // </w:t>
      </w:r>
      <w:r w:rsidRPr="00F750F9">
        <w:rPr>
          <w:sz w:val="26"/>
          <w:szCs w:val="26"/>
          <w:lang w:eastAsia="ru-RU"/>
        </w:rPr>
        <w:t xml:space="preserve"> ИС </w:t>
      </w:r>
      <w:proofErr w:type="spellStart"/>
      <w:r w:rsidRPr="00F750F9">
        <w:rPr>
          <w:sz w:val="26"/>
          <w:szCs w:val="26"/>
          <w:lang w:eastAsia="ru-RU"/>
        </w:rPr>
        <w:t>Техэксперт</w:t>
      </w:r>
      <w:proofErr w:type="spellEnd"/>
      <w:r w:rsidRPr="00F750F9">
        <w:rPr>
          <w:sz w:val="26"/>
          <w:szCs w:val="26"/>
          <w:lang w:eastAsia="ru-RU"/>
        </w:rPr>
        <w:t xml:space="preserve"> / АО «Кодекс». – Дата обновления</w:t>
      </w:r>
      <w:proofErr w:type="gramStart"/>
      <w:r w:rsidRPr="00F750F9">
        <w:rPr>
          <w:sz w:val="26"/>
          <w:szCs w:val="26"/>
          <w:lang w:eastAsia="ru-RU"/>
        </w:rPr>
        <w:t xml:space="preserve"> :</w:t>
      </w:r>
      <w:proofErr w:type="gramEnd"/>
      <w:r w:rsidRPr="00F750F9">
        <w:rPr>
          <w:sz w:val="26"/>
          <w:szCs w:val="26"/>
          <w:lang w:eastAsia="ru-RU"/>
        </w:rPr>
        <w:t xml:space="preserve"> 19.06.23.</w:t>
      </w:r>
    </w:p>
    <w:p w:rsidR="00091E04" w:rsidRPr="00D4097A" w:rsidRDefault="00091E04" w:rsidP="00091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091E04" w:rsidRPr="00EF43F8" w:rsidRDefault="00091E04" w:rsidP="00091E04">
      <w:pPr>
        <w:pStyle w:val="a3"/>
        <w:rPr>
          <w:color w:val="0070C0"/>
          <w:sz w:val="26"/>
          <w:szCs w:val="26"/>
        </w:rPr>
      </w:pPr>
    </w:p>
    <w:p w:rsidR="00091E04" w:rsidRPr="00091E04" w:rsidRDefault="00091E04" w:rsidP="00091E04">
      <w:pPr>
        <w:rPr>
          <w:lang w:eastAsia="ar-SA"/>
        </w:rPr>
      </w:pPr>
    </w:p>
    <w:p w:rsidR="00091E04" w:rsidRDefault="00091E04"/>
    <w:p w:rsidR="00727957" w:rsidRDefault="00727957"/>
    <w:p w:rsidR="00727957" w:rsidRDefault="00727957"/>
    <w:p w:rsidR="00727957" w:rsidRDefault="00727957"/>
    <w:p w:rsidR="00727957" w:rsidRDefault="00727957"/>
    <w:p w:rsidR="00727957" w:rsidRDefault="00727957"/>
    <w:p w:rsidR="00727957" w:rsidRDefault="00727957"/>
    <w:p w:rsidR="00727957" w:rsidRDefault="00727957" w:rsidP="00727957">
      <w:pPr>
        <w:jc w:val="right"/>
        <w:rPr>
          <w:rFonts w:ascii="Times New Roman" w:hAnsi="Times New Roman" w:cs="Times New Roman"/>
          <w:color w:val="0070C0"/>
          <w:sz w:val="30"/>
          <w:szCs w:val="30"/>
        </w:rPr>
      </w:pPr>
    </w:p>
    <w:p w:rsidR="00727957" w:rsidRDefault="00727957" w:rsidP="00727957">
      <w:pPr>
        <w:jc w:val="right"/>
        <w:rPr>
          <w:rFonts w:ascii="Times New Roman" w:hAnsi="Times New Roman" w:cs="Times New Roman"/>
          <w:color w:val="0070C0"/>
          <w:sz w:val="30"/>
          <w:szCs w:val="30"/>
        </w:rPr>
      </w:pPr>
    </w:p>
    <w:p w:rsidR="00727957" w:rsidRPr="00AB4A0F" w:rsidRDefault="00727957" w:rsidP="00727957">
      <w:pPr>
        <w:jc w:val="right"/>
        <w:rPr>
          <w:rFonts w:ascii="Times New Roman" w:hAnsi="Times New Roman" w:cs="Times New Roman"/>
          <w:color w:val="0070C0"/>
          <w:sz w:val="30"/>
          <w:szCs w:val="30"/>
        </w:rPr>
      </w:pPr>
      <w:r w:rsidRPr="00AB4A0F">
        <w:rPr>
          <w:rFonts w:ascii="Times New Roman" w:hAnsi="Times New Roman" w:cs="Times New Roman"/>
          <w:color w:val="0070C0"/>
          <w:sz w:val="30"/>
          <w:szCs w:val="30"/>
        </w:rPr>
        <w:lastRenderedPageBreak/>
        <w:t xml:space="preserve">Приложение </w:t>
      </w:r>
    </w:p>
    <w:p w:rsidR="00727957" w:rsidRPr="00AB4A0F" w:rsidRDefault="00727957" w:rsidP="00727957">
      <w:pPr>
        <w:spacing w:after="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30"/>
          <w:szCs w:val="30"/>
        </w:rPr>
      </w:pPr>
      <w:r w:rsidRPr="00AB4A0F">
        <w:rPr>
          <w:rFonts w:ascii="Times New Roman" w:hAnsi="Times New Roman" w:cs="Times New Roman"/>
          <w:b/>
          <w:color w:val="632423" w:themeColor="accent2" w:themeShade="80"/>
          <w:sz w:val="30"/>
          <w:szCs w:val="30"/>
        </w:rPr>
        <w:t xml:space="preserve">Пример оформления титульного листа отчета </w:t>
      </w:r>
    </w:p>
    <w:p w:rsidR="00727957" w:rsidRPr="00AB4A0F" w:rsidRDefault="00727957" w:rsidP="00727957">
      <w:pPr>
        <w:spacing w:after="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30"/>
          <w:szCs w:val="30"/>
        </w:rPr>
      </w:pPr>
      <w:r w:rsidRPr="00AB4A0F">
        <w:rPr>
          <w:rFonts w:ascii="Times New Roman" w:hAnsi="Times New Roman" w:cs="Times New Roman"/>
          <w:b/>
          <w:color w:val="632423" w:themeColor="accent2" w:themeShade="80"/>
          <w:sz w:val="30"/>
          <w:szCs w:val="30"/>
        </w:rPr>
        <w:t>по пр</w:t>
      </w:r>
      <w:r>
        <w:rPr>
          <w:rFonts w:ascii="Times New Roman" w:hAnsi="Times New Roman" w:cs="Times New Roman"/>
          <w:b/>
          <w:color w:val="632423" w:themeColor="accent2" w:themeShade="80"/>
          <w:sz w:val="30"/>
          <w:szCs w:val="30"/>
        </w:rPr>
        <w:t xml:space="preserve">оизводственной </w:t>
      </w:r>
      <w:r w:rsidRPr="00AB4A0F">
        <w:rPr>
          <w:rFonts w:ascii="Times New Roman" w:hAnsi="Times New Roman" w:cs="Times New Roman"/>
          <w:b/>
          <w:color w:val="632423" w:themeColor="accent2" w:themeShade="80"/>
          <w:sz w:val="30"/>
          <w:szCs w:val="30"/>
        </w:rPr>
        <w:t>практике</w:t>
      </w:r>
      <w:r>
        <w:rPr>
          <w:rFonts w:ascii="Times New Roman" w:hAnsi="Times New Roman" w:cs="Times New Roman"/>
          <w:b/>
          <w:color w:val="632423" w:themeColor="accent2" w:themeShade="80"/>
          <w:sz w:val="30"/>
          <w:szCs w:val="30"/>
        </w:rPr>
        <w:t xml:space="preserve"> (по профилю профессиональной деятельности)</w:t>
      </w:r>
    </w:p>
    <w:p w:rsidR="00727957" w:rsidRPr="00AB4A0F" w:rsidRDefault="00727957" w:rsidP="00727957">
      <w:pPr>
        <w:spacing w:after="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30"/>
          <w:szCs w:val="30"/>
        </w:rPr>
      </w:pPr>
    </w:p>
    <w:p w:rsidR="00727957" w:rsidRPr="00AB4A0F" w:rsidRDefault="00727957" w:rsidP="00727957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B4A0F">
        <w:rPr>
          <w:rFonts w:ascii="Times New Roman" w:hAnsi="Times New Roman" w:cs="Times New Roman"/>
          <w:iCs/>
          <w:sz w:val="30"/>
          <w:szCs w:val="30"/>
        </w:rPr>
        <w:t>Министерство науки и высшего образования Российской Федерации</w:t>
      </w:r>
    </w:p>
    <w:p w:rsidR="00727957" w:rsidRPr="00AB4A0F" w:rsidRDefault="00727957" w:rsidP="00727957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B4A0F">
        <w:rPr>
          <w:rFonts w:ascii="Times New Roman" w:hAnsi="Times New Roman" w:cs="Times New Roman"/>
          <w:sz w:val="30"/>
          <w:szCs w:val="30"/>
        </w:rPr>
        <w:t xml:space="preserve">ФГБОУ </w:t>
      </w:r>
      <w:proofErr w:type="gramStart"/>
      <w:r w:rsidRPr="00AB4A0F">
        <w:rPr>
          <w:rFonts w:ascii="Times New Roman" w:hAnsi="Times New Roman" w:cs="Times New Roman"/>
          <w:sz w:val="30"/>
          <w:szCs w:val="30"/>
        </w:rPr>
        <w:t>ВО</w:t>
      </w:r>
      <w:proofErr w:type="gramEnd"/>
      <w:r w:rsidRPr="00AB4A0F">
        <w:rPr>
          <w:rFonts w:ascii="Times New Roman" w:hAnsi="Times New Roman" w:cs="Times New Roman"/>
          <w:sz w:val="30"/>
          <w:szCs w:val="30"/>
        </w:rPr>
        <w:t xml:space="preserve"> «Сибирский государственный автомобильно-дорожный университет (</w:t>
      </w:r>
      <w:proofErr w:type="spellStart"/>
      <w:r w:rsidRPr="00AB4A0F">
        <w:rPr>
          <w:rFonts w:ascii="Times New Roman" w:hAnsi="Times New Roman" w:cs="Times New Roman"/>
          <w:sz w:val="30"/>
          <w:szCs w:val="30"/>
        </w:rPr>
        <w:t>СибАДИ</w:t>
      </w:r>
      <w:proofErr w:type="spellEnd"/>
      <w:r w:rsidRPr="00AB4A0F">
        <w:rPr>
          <w:rFonts w:ascii="Times New Roman" w:hAnsi="Times New Roman" w:cs="Times New Roman"/>
          <w:sz w:val="30"/>
          <w:szCs w:val="30"/>
        </w:rPr>
        <w:t>)»</w:t>
      </w:r>
    </w:p>
    <w:p w:rsidR="00727957" w:rsidRDefault="00727957" w:rsidP="00727957">
      <w:pP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</w:p>
    <w:p w:rsidR="00727957" w:rsidRPr="00AB4A0F" w:rsidRDefault="00727957" w:rsidP="00727957">
      <w:pPr>
        <w:spacing w:after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A0F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Институт магистратуры и аспирантуры</w:t>
      </w:r>
    </w:p>
    <w:p w:rsidR="00727957" w:rsidRPr="00AB4A0F" w:rsidRDefault="00727957" w:rsidP="00727957">
      <w:pPr>
        <w:spacing w:after="0"/>
        <w:rPr>
          <w:rFonts w:ascii="Times New Roman" w:hAnsi="Times New Roman" w:cs="Times New Roman"/>
          <w:iCs/>
          <w:sz w:val="30"/>
          <w:szCs w:val="30"/>
        </w:rPr>
      </w:pPr>
      <w:r w:rsidRPr="00AB4A0F">
        <w:rPr>
          <w:rFonts w:ascii="Times New Roman" w:hAnsi="Times New Roman" w:cs="Times New Roman"/>
          <w:iCs/>
          <w:sz w:val="30"/>
          <w:szCs w:val="30"/>
        </w:rPr>
        <w:t xml:space="preserve">Направление </w:t>
      </w:r>
      <w:r w:rsidRPr="00AB4A0F">
        <w:rPr>
          <w:rFonts w:ascii="Times New Roman" w:hAnsi="Times New Roman" w:cs="Times New Roman"/>
          <w:iCs/>
          <w:sz w:val="30"/>
          <w:szCs w:val="30"/>
          <w:u w:val="single"/>
        </w:rPr>
        <w:t xml:space="preserve">20.04.01  </w:t>
      </w:r>
      <w:proofErr w:type="spellStart"/>
      <w:r w:rsidRPr="00AB4A0F">
        <w:rPr>
          <w:rFonts w:ascii="Times New Roman" w:hAnsi="Times New Roman" w:cs="Times New Roman"/>
          <w:iCs/>
          <w:sz w:val="30"/>
          <w:szCs w:val="30"/>
          <w:u w:val="single"/>
        </w:rPr>
        <w:t>Техносферная</w:t>
      </w:r>
      <w:proofErr w:type="spellEnd"/>
      <w:r w:rsidRPr="00AB4A0F">
        <w:rPr>
          <w:rFonts w:ascii="Times New Roman" w:hAnsi="Times New Roman" w:cs="Times New Roman"/>
          <w:iCs/>
          <w:sz w:val="30"/>
          <w:szCs w:val="30"/>
          <w:u w:val="single"/>
        </w:rPr>
        <w:t xml:space="preserve"> безопасность</w:t>
      </w:r>
    </w:p>
    <w:p w:rsidR="00727957" w:rsidRPr="00AB4A0F" w:rsidRDefault="00727957" w:rsidP="00727957">
      <w:pPr>
        <w:pStyle w:val="a3"/>
        <w:ind w:firstLine="0"/>
        <w:rPr>
          <w:sz w:val="30"/>
          <w:szCs w:val="30"/>
          <w:u w:val="single"/>
        </w:rPr>
      </w:pPr>
      <w:r w:rsidRPr="00AB4A0F">
        <w:rPr>
          <w:iCs/>
          <w:sz w:val="30"/>
          <w:szCs w:val="30"/>
        </w:rPr>
        <w:t xml:space="preserve">Направленность </w:t>
      </w:r>
      <w:r w:rsidRPr="00E34BF1">
        <w:rPr>
          <w:iCs/>
          <w:sz w:val="30"/>
          <w:szCs w:val="30"/>
          <w:u w:val="single"/>
        </w:rPr>
        <w:t>Комплексная безопасность в организации</w:t>
      </w:r>
      <w:r>
        <w:rPr>
          <w:iCs/>
          <w:sz w:val="30"/>
          <w:szCs w:val="30"/>
        </w:rPr>
        <w:t xml:space="preserve"> </w:t>
      </w:r>
    </w:p>
    <w:p w:rsidR="00727957" w:rsidRDefault="00727957" w:rsidP="00727957">
      <w:pPr>
        <w:spacing w:after="0"/>
        <w:rPr>
          <w:rFonts w:ascii="Times New Roman" w:hAnsi="Times New Roman" w:cs="Times New Roman"/>
          <w:sz w:val="30"/>
          <w:szCs w:val="30"/>
        </w:rPr>
      </w:pPr>
      <w:r w:rsidRPr="00AB4A0F">
        <w:rPr>
          <w:rFonts w:ascii="Times New Roman" w:hAnsi="Times New Roman" w:cs="Times New Roman"/>
          <w:sz w:val="30"/>
          <w:szCs w:val="30"/>
        </w:rPr>
        <w:t xml:space="preserve">Кафедра </w:t>
      </w:r>
      <w:proofErr w:type="spellStart"/>
      <w:r w:rsidRPr="00AB4A0F">
        <w:rPr>
          <w:rFonts w:ascii="Times New Roman" w:hAnsi="Times New Roman" w:cs="Times New Roman"/>
          <w:sz w:val="30"/>
          <w:szCs w:val="30"/>
          <w:u w:val="single"/>
        </w:rPr>
        <w:t>Техносферная</w:t>
      </w:r>
      <w:proofErr w:type="spellEnd"/>
      <w:r w:rsidRPr="00AB4A0F">
        <w:rPr>
          <w:rFonts w:ascii="Times New Roman" w:hAnsi="Times New Roman" w:cs="Times New Roman"/>
          <w:sz w:val="30"/>
          <w:szCs w:val="30"/>
          <w:u w:val="single"/>
        </w:rPr>
        <w:t xml:space="preserve"> и экологическая безопасн</w:t>
      </w:r>
      <w:r w:rsidRPr="00AB4A0F">
        <w:rPr>
          <w:rFonts w:ascii="Times New Roman" w:hAnsi="Times New Roman" w:cs="Times New Roman"/>
          <w:sz w:val="30"/>
          <w:szCs w:val="30"/>
        </w:rPr>
        <w:t>ость</w:t>
      </w:r>
    </w:p>
    <w:p w:rsidR="00727957" w:rsidRDefault="00727957" w:rsidP="00727957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727957" w:rsidRPr="00AB4A0F" w:rsidRDefault="00727957" w:rsidP="00727957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727957" w:rsidRPr="00AB4A0F" w:rsidRDefault="00727957" w:rsidP="00727957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B4A0F">
        <w:rPr>
          <w:rFonts w:ascii="Times New Roman" w:hAnsi="Times New Roman" w:cs="Times New Roman"/>
          <w:b/>
          <w:sz w:val="30"/>
          <w:szCs w:val="30"/>
        </w:rPr>
        <w:t>ОТЧЕТ</w:t>
      </w:r>
    </w:p>
    <w:p w:rsidR="00727957" w:rsidRDefault="00727957" w:rsidP="00727957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B4A0F">
        <w:rPr>
          <w:rFonts w:ascii="Times New Roman" w:hAnsi="Times New Roman" w:cs="Times New Roman"/>
          <w:b/>
          <w:sz w:val="30"/>
          <w:szCs w:val="30"/>
        </w:rPr>
        <w:t>по пр</w:t>
      </w:r>
      <w:r>
        <w:rPr>
          <w:rFonts w:ascii="Times New Roman" w:hAnsi="Times New Roman" w:cs="Times New Roman"/>
          <w:b/>
          <w:sz w:val="30"/>
          <w:szCs w:val="30"/>
        </w:rPr>
        <w:t xml:space="preserve">оизводственной </w:t>
      </w:r>
      <w:r w:rsidRPr="00AB4A0F">
        <w:rPr>
          <w:rFonts w:ascii="Times New Roman" w:hAnsi="Times New Roman" w:cs="Times New Roman"/>
          <w:b/>
          <w:sz w:val="30"/>
          <w:szCs w:val="30"/>
        </w:rPr>
        <w:t>практике</w:t>
      </w:r>
      <w:r w:rsidR="00E34BF1">
        <w:rPr>
          <w:rFonts w:ascii="Times New Roman" w:hAnsi="Times New Roman" w:cs="Times New Roman"/>
          <w:b/>
          <w:sz w:val="30"/>
          <w:szCs w:val="30"/>
        </w:rPr>
        <w:t xml:space="preserve"> (по профилю профессиональной деятельности)</w:t>
      </w:r>
    </w:p>
    <w:p w:rsidR="00E34BF1" w:rsidRPr="00AB4A0F" w:rsidRDefault="00E34BF1" w:rsidP="00E34BF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Б</w:t>
      </w:r>
      <w:proofErr w:type="gramStart"/>
      <w:r>
        <w:rPr>
          <w:rFonts w:ascii="Times New Roman" w:hAnsi="Times New Roman" w:cs="Times New Roman"/>
          <w:b/>
          <w:sz w:val="30"/>
          <w:szCs w:val="30"/>
        </w:rPr>
        <w:t>2</w:t>
      </w:r>
      <w:proofErr w:type="gramEnd"/>
      <w:r>
        <w:rPr>
          <w:rFonts w:ascii="Times New Roman" w:hAnsi="Times New Roman" w:cs="Times New Roman"/>
          <w:b/>
          <w:sz w:val="30"/>
          <w:szCs w:val="30"/>
        </w:rPr>
        <w:t>.В.01(П)</w:t>
      </w:r>
    </w:p>
    <w:p w:rsidR="00727957" w:rsidRPr="00DA0B45" w:rsidRDefault="00727957" w:rsidP="00E34B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B45">
        <w:rPr>
          <w:rFonts w:ascii="Times New Roman" w:hAnsi="Times New Roman" w:cs="Times New Roman"/>
          <w:sz w:val="24"/>
          <w:szCs w:val="24"/>
        </w:rPr>
        <w:t xml:space="preserve"> (шифр)</w:t>
      </w:r>
    </w:p>
    <w:p w:rsidR="00727957" w:rsidRPr="00AB4A0F" w:rsidRDefault="00727957" w:rsidP="00727957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27957" w:rsidRDefault="00E34BF1" w:rsidP="00DA0B4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</w:t>
      </w:r>
      <w:r w:rsidR="00727957" w:rsidRPr="00AB4A0F">
        <w:rPr>
          <w:rFonts w:ascii="Times New Roman" w:hAnsi="Times New Roman" w:cs="Times New Roman"/>
          <w:sz w:val="30"/>
          <w:szCs w:val="30"/>
        </w:rPr>
        <w:t>Выполнил ____________</w:t>
      </w:r>
      <w:r w:rsidR="00AB025F">
        <w:rPr>
          <w:rFonts w:ascii="Times New Roman" w:hAnsi="Times New Roman" w:cs="Times New Roman"/>
          <w:sz w:val="30"/>
          <w:szCs w:val="30"/>
        </w:rPr>
        <w:t>______</w:t>
      </w:r>
    </w:p>
    <w:p w:rsidR="00E34BF1" w:rsidRDefault="00E34BF1" w:rsidP="00DA0B4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Гр. ТБм-25МА</w:t>
      </w:r>
      <w:r>
        <w:rPr>
          <w:rFonts w:ascii="Times New Roman" w:hAnsi="Times New Roman" w:cs="Times New Roman"/>
          <w:sz w:val="30"/>
          <w:szCs w:val="30"/>
          <w:lang w:val="en-US"/>
        </w:rPr>
        <w:t>Z</w:t>
      </w:r>
      <w:r>
        <w:rPr>
          <w:rFonts w:ascii="Times New Roman" w:hAnsi="Times New Roman" w:cs="Times New Roman"/>
          <w:sz w:val="30"/>
          <w:szCs w:val="30"/>
        </w:rPr>
        <w:t>1</w:t>
      </w:r>
    </w:p>
    <w:p w:rsidR="00AB025F" w:rsidRPr="00E34BF1" w:rsidRDefault="00AB025F" w:rsidP="00DA0B4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27957" w:rsidRPr="00AB4A0F" w:rsidRDefault="00E34BF1" w:rsidP="00E34BF1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</w:t>
      </w:r>
      <w:r w:rsidR="00727957" w:rsidRPr="00AB4A0F">
        <w:rPr>
          <w:rFonts w:ascii="Times New Roman" w:hAnsi="Times New Roman" w:cs="Times New Roman"/>
          <w:sz w:val="30"/>
          <w:szCs w:val="30"/>
        </w:rPr>
        <w:t>Принял</w:t>
      </w:r>
      <w:r>
        <w:rPr>
          <w:rFonts w:ascii="Times New Roman" w:hAnsi="Times New Roman" w:cs="Times New Roman"/>
          <w:sz w:val="30"/>
          <w:szCs w:val="30"/>
        </w:rPr>
        <w:t xml:space="preserve">а </w:t>
      </w:r>
      <w:r w:rsidRPr="00E34BF1">
        <w:rPr>
          <w:rFonts w:ascii="Times New Roman" w:hAnsi="Times New Roman" w:cs="Times New Roman"/>
          <w:sz w:val="30"/>
          <w:szCs w:val="30"/>
          <w:u w:val="single"/>
        </w:rPr>
        <w:t>к.х.н., доцент Хомич В.А.</w:t>
      </w:r>
      <w:r w:rsidR="00727957" w:rsidRPr="00AB4A0F">
        <w:rPr>
          <w:rFonts w:ascii="Times New Roman" w:hAnsi="Times New Roman" w:cs="Times New Roman"/>
          <w:sz w:val="30"/>
          <w:szCs w:val="30"/>
        </w:rPr>
        <w:t xml:space="preserve">  </w:t>
      </w:r>
    </w:p>
    <w:p w:rsidR="00727957" w:rsidRPr="00AB4A0F" w:rsidRDefault="00727957" w:rsidP="00727957">
      <w:pPr>
        <w:rPr>
          <w:rFonts w:ascii="Times New Roman" w:hAnsi="Times New Roman" w:cs="Times New Roman"/>
          <w:sz w:val="30"/>
          <w:szCs w:val="30"/>
        </w:rPr>
      </w:pPr>
    </w:p>
    <w:p w:rsidR="00727957" w:rsidRPr="00AB4A0F" w:rsidRDefault="00727957" w:rsidP="00727957">
      <w:pPr>
        <w:rPr>
          <w:rFonts w:ascii="Times New Roman" w:hAnsi="Times New Roman" w:cs="Times New Roman"/>
          <w:sz w:val="30"/>
          <w:szCs w:val="30"/>
        </w:rPr>
      </w:pPr>
    </w:p>
    <w:p w:rsidR="00727957" w:rsidRPr="00AB4A0F" w:rsidRDefault="00727957" w:rsidP="00727957">
      <w:pPr>
        <w:rPr>
          <w:rFonts w:ascii="Times New Roman" w:hAnsi="Times New Roman" w:cs="Times New Roman"/>
          <w:sz w:val="30"/>
          <w:szCs w:val="30"/>
        </w:rPr>
      </w:pPr>
      <w:r w:rsidRPr="00AB4A0F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27957" w:rsidRPr="00AB4A0F" w:rsidRDefault="00727957" w:rsidP="00727957">
      <w:pPr>
        <w:pStyle w:val="a3"/>
        <w:rPr>
          <w:sz w:val="30"/>
          <w:szCs w:val="30"/>
        </w:rPr>
      </w:pPr>
    </w:p>
    <w:p w:rsidR="00727957" w:rsidRPr="00AB4A0F" w:rsidRDefault="00727957" w:rsidP="00727957">
      <w:pPr>
        <w:pStyle w:val="a3"/>
        <w:rPr>
          <w:sz w:val="30"/>
          <w:szCs w:val="30"/>
        </w:rPr>
      </w:pPr>
    </w:p>
    <w:p w:rsidR="00727957" w:rsidRPr="00AB4A0F" w:rsidRDefault="00727957" w:rsidP="00727957">
      <w:pPr>
        <w:rPr>
          <w:rFonts w:ascii="Times New Roman" w:hAnsi="Times New Roman" w:cs="Times New Roman"/>
          <w:sz w:val="30"/>
          <w:szCs w:val="30"/>
        </w:rPr>
      </w:pPr>
    </w:p>
    <w:p w:rsidR="00727957" w:rsidRPr="00E34BF1" w:rsidRDefault="00727957" w:rsidP="00E34BF1">
      <w:pPr>
        <w:jc w:val="center"/>
        <w:rPr>
          <w:rFonts w:ascii="Times New Roman" w:hAnsi="Times New Roman" w:cs="Times New Roman"/>
          <w:sz w:val="30"/>
          <w:szCs w:val="30"/>
        </w:rPr>
      </w:pPr>
      <w:r w:rsidRPr="00AB4A0F">
        <w:rPr>
          <w:rFonts w:ascii="Times New Roman" w:hAnsi="Times New Roman" w:cs="Times New Roman"/>
          <w:sz w:val="30"/>
          <w:szCs w:val="30"/>
        </w:rPr>
        <w:t>Омск – 20</w:t>
      </w:r>
      <w:r w:rsidR="00E34BF1">
        <w:rPr>
          <w:rFonts w:ascii="Times New Roman" w:hAnsi="Times New Roman" w:cs="Times New Roman"/>
          <w:sz w:val="30"/>
          <w:szCs w:val="30"/>
        </w:rPr>
        <w:t>26</w:t>
      </w:r>
    </w:p>
    <w:sectPr w:rsidR="00727957" w:rsidRPr="00E34BF1" w:rsidSect="009A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37C"/>
    <w:multiLevelType w:val="hybridMultilevel"/>
    <w:tmpl w:val="E0608614"/>
    <w:lvl w:ilvl="0" w:tplc="2886147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81CD3"/>
    <w:multiLevelType w:val="hybridMultilevel"/>
    <w:tmpl w:val="FB4AF756"/>
    <w:lvl w:ilvl="0" w:tplc="263657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91E04"/>
    <w:rsid w:val="00091E04"/>
    <w:rsid w:val="001379FD"/>
    <w:rsid w:val="00722818"/>
    <w:rsid w:val="00727957"/>
    <w:rsid w:val="008F4F97"/>
    <w:rsid w:val="00904FE3"/>
    <w:rsid w:val="009A191E"/>
    <w:rsid w:val="00AB025F"/>
    <w:rsid w:val="00DA0B45"/>
    <w:rsid w:val="00DE13F4"/>
    <w:rsid w:val="00E3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04"/>
  </w:style>
  <w:style w:type="paragraph" w:styleId="3">
    <w:name w:val="heading 3"/>
    <w:basedOn w:val="a"/>
    <w:next w:val="a"/>
    <w:link w:val="30"/>
    <w:qFormat/>
    <w:rsid w:val="00091E04"/>
    <w:pPr>
      <w:keepNext/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91E04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1">
    <w:name w:val="Абзац списка1"/>
    <w:basedOn w:val="a"/>
    <w:rsid w:val="00091E04"/>
    <w:pPr>
      <w:spacing w:after="0" w:line="240" w:lineRule="auto"/>
      <w:ind w:left="720" w:right="-57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3">
    <w:name w:val="Письмо"/>
    <w:basedOn w:val="a"/>
    <w:rsid w:val="00091E04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link w:val="a5"/>
    <w:uiPriority w:val="99"/>
    <w:qFormat/>
    <w:rsid w:val="00091E0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4F97"/>
    <w:rPr>
      <w:color w:val="0000FF" w:themeColor="hyperlink"/>
      <w:u w:val="single"/>
    </w:rPr>
  </w:style>
  <w:style w:type="character" w:customStyle="1" w:styleId="a5">
    <w:name w:val="Абзац списка Знак"/>
    <w:link w:val="a4"/>
    <w:uiPriority w:val="99"/>
    <w:locked/>
    <w:rsid w:val="008F4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upravlenie-riskami-583504" TargetMode="External"/><Relationship Id="rId13" Type="http://schemas.openxmlformats.org/officeDocument/2006/relationships/hyperlink" Target="https://reader.lanbook.com/book/271262?demoKey=7940c379fbbeeabfe999e53b1eeda7d6" TargetMode="External"/><Relationship Id="rId18" Type="http://schemas.openxmlformats.org/officeDocument/2006/relationships/hyperlink" Target="https://e.lanbook.com/book/15978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rait.ru/book/ekspertiza-bezopasnosti-truda-566373" TargetMode="External"/><Relationship Id="rId12" Type="http://schemas.openxmlformats.org/officeDocument/2006/relationships/hyperlink" Target="https://reader.lanbook.com/book/183796?demoKey=5f1f9a9c087d142f97d8aaade3f0aebf" TargetMode="External"/><Relationship Id="rId17" Type="http://schemas.openxmlformats.org/officeDocument/2006/relationships/hyperlink" Target="https://e.lanbook.com/book/167040%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index.php/book/metodologiya-nauchnyh-issledovaniy-58544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ader.lanbook.com/book/505416?demoKey=5511084ae7864b7baae8c42f9dd5bf49" TargetMode="External"/><Relationship Id="rId11" Type="http://schemas.openxmlformats.org/officeDocument/2006/relationships/hyperlink" Target="https://urait.ru/book/ocenka-vozdeystviya-na-okruzhayuschuyu-sredu-ekspertiza-bezopasnosti-510250" TargetMode="External"/><Relationship Id="rId5" Type="http://schemas.openxmlformats.org/officeDocument/2006/relationships/hyperlink" Target="https://reader.lanbook.com/book/362918?demoKey=6a6656c3107369a462e8af520d71c74b" TargetMode="External"/><Relationship Id="rId15" Type="http://schemas.openxmlformats.org/officeDocument/2006/relationships/hyperlink" Target="https://urait.ru/book/metodologiya-i-metody-nauchnogo-issledovaniya-584645" TargetMode="External"/><Relationship Id="rId10" Type="http://schemas.openxmlformats.org/officeDocument/2006/relationships/hyperlink" Target="https://urait.ru/book/ekologicheskiy-menedzhment-i-audit-583423" TargetMode="External"/><Relationship Id="rId19" Type="http://schemas.openxmlformats.org/officeDocument/2006/relationships/hyperlink" Target="https://e.lanbook.com/book/1742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ook/ekologicheskiy-menedzhment-i-audit-586654" TargetMode="External"/><Relationship Id="rId14" Type="http://schemas.openxmlformats.org/officeDocument/2006/relationships/hyperlink" Target="https://urait.ru/book/statistika-avtomatizaciya-obrabotki-informacii-5847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2494</Words>
  <Characters>14217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8</cp:revision>
  <dcterms:created xsi:type="dcterms:W3CDTF">2026-06-23T16:16:00Z</dcterms:created>
  <dcterms:modified xsi:type="dcterms:W3CDTF">2026-06-23T16:55:00Z</dcterms:modified>
</cp:coreProperties>
</file>