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C7" w:rsidRPr="00C56DC7" w:rsidRDefault="00C56DC7" w:rsidP="00C56D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i86832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ЛЕКЦИЯ  ТЕМА:</w:t>
      </w:r>
    </w:p>
    <w:p w:rsidR="00C56DC7" w:rsidRPr="007E0CDA" w:rsidRDefault="00C56DC7" w:rsidP="00C56D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E0C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ПАРАМЕТРЫ ДИАГНОСТИРОВАНИЯ</w:t>
      </w:r>
      <w:bookmarkStart w:id="1" w:name="_Toc93826041"/>
      <w:bookmarkEnd w:id="0"/>
      <w:bookmarkEnd w:id="1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ГИДРОПРИВОДА СДМ</w:t>
      </w:r>
    </w:p>
    <w:p w:rsidR="00C56DC7" w:rsidRPr="007E5F42" w:rsidRDefault="00C56DC7" w:rsidP="00C56DC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Параметры диагностирования гидропривода строительных машин подразделяются </w:t>
      </w:r>
      <w:proofErr w:type="gram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на</w:t>
      </w:r>
      <w:proofErr w:type="gram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:</w:t>
      </w:r>
    </w:p>
    <w:p w:rsidR="00C56DC7" w:rsidRPr="007E5F42" w:rsidRDefault="00C56DC7" w:rsidP="00C56DC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- параметры общей оценки технического состояния гидропривода;</w:t>
      </w:r>
    </w:p>
    <w:p w:rsidR="00C56DC7" w:rsidRPr="007E5F42" w:rsidRDefault="00C56DC7" w:rsidP="00C56DC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- параметры оценки внутреннего состояния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гидросистемы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и ее отдельных элементов;</w:t>
      </w:r>
    </w:p>
    <w:p w:rsidR="00C56DC7" w:rsidRPr="007E5F42" w:rsidRDefault="00C56DC7" w:rsidP="00C56DC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- параметры оценки состояния рабочей жидкости.</w:t>
      </w:r>
    </w:p>
    <w:p w:rsidR="00C56DC7" w:rsidRPr="007E5F42" w:rsidRDefault="00C56DC7" w:rsidP="00C56DC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Оценка общего технического состояния статического объемного гидропривода осуществляется по следующим параметрам:</w:t>
      </w:r>
    </w:p>
    <w:p w:rsidR="00C56DC7" w:rsidRPr="007E5F42" w:rsidRDefault="00C56DC7" w:rsidP="00C56DC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- продолжительность рабочих циклов как отдельных, так и совмещенных операций (проводится сравнение аналогичных рабочих циклов испытываемой машины </w:t>
      </w:r>
      <w:proofErr w:type="gram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с</w:t>
      </w:r>
      <w:proofErr w:type="gram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однотипной, принятой за эталон);</w:t>
      </w:r>
    </w:p>
    <w:p w:rsidR="00C56DC7" w:rsidRPr="007E5F42" w:rsidRDefault="00C56DC7" w:rsidP="00C56DC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- величина отклонения рабочего органа под действием силы тяжести или контрольной нагрузки при блокированных приводах за определенное время (определяются вязкостно-температурные свойства рабочих жидкостей);</w:t>
      </w:r>
    </w:p>
    <w:p w:rsidR="00C56DC7" w:rsidRPr="007E5F42" w:rsidRDefault="00C56DC7" w:rsidP="00C56DC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- внешние утечки рабочей жидкости через уплотнения и соединения в режимах номинального рабочего давления и кратковременного максимального при различных скоростях движения (определяется состояние уплотнений);</w:t>
      </w:r>
    </w:p>
    <w:p w:rsidR="00C56DC7" w:rsidRPr="007E5F42" w:rsidRDefault="00C56DC7" w:rsidP="00C56DC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- количественный и качественный состав загрязнений рабочей жидкости;</w:t>
      </w:r>
    </w:p>
    <w:p w:rsidR="00C56DC7" w:rsidRPr="007E5F42" w:rsidRDefault="00C56DC7" w:rsidP="00C56DC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- температура рабочей жидкости и темпы ее изменения.</w:t>
      </w:r>
    </w:p>
    <w:p w:rsidR="00C56DC7" w:rsidRPr="007E5F42" w:rsidRDefault="00C56DC7" w:rsidP="00C56DC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Параметры оценки внутреннего состояния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гидросистемы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и ее отдельных элементов подразделяются на общие для подавляющего числа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гидроустройств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и индивидуальные, характеризующие отдельные типы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гидроустройств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.</w:t>
      </w:r>
    </w:p>
    <w:p w:rsidR="00C56DC7" w:rsidRPr="007E5F42" w:rsidRDefault="00C56DC7" w:rsidP="00C56DC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– 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Общие параметры подразделяются </w:t>
      </w:r>
      <w:proofErr w:type="gram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на</w:t>
      </w:r>
      <w:proofErr w:type="gram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основные и вспомогательные.</w:t>
      </w:r>
    </w:p>
    <w:p w:rsidR="00C56DC7" w:rsidRPr="007E5F42" w:rsidRDefault="00C56DC7" w:rsidP="00C56DC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>–</w:t>
      </w: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При диагностировании внутреннего состояния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гидросистемы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и ее отдельных элементов основными параметрами являются:</w:t>
      </w:r>
    </w:p>
    <w:p w:rsidR="00C56DC7" w:rsidRPr="007E5F42" w:rsidRDefault="00C56DC7" w:rsidP="00C56DC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- объемные потери рабочей жидкости;</w:t>
      </w:r>
    </w:p>
    <w:p w:rsidR="00C56DC7" w:rsidRPr="007E5F42" w:rsidRDefault="00C56DC7" w:rsidP="00C56DC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- объемный КПД;</w:t>
      </w:r>
    </w:p>
    <w:p w:rsidR="00C56DC7" w:rsidRPr="007E5F42" w:rsidRDefault="00C56DC7" w:rsidP="00C56DC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- номинальное и максимальное давление;</w:t>
      </w:r>
    </w:p>
    <w:p w:rsidR="00C56DC7" w:rsidRPr="007E5F42" w:rsidRDefault="00C56DC7" w:rsidP="00C56DC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- перепад давления на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гидроаппаратах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и отдельных участках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гидросистемы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.</w:t>
      </w:r>
    </w:p>
    <w:p w:rsidR="00C56DC7" w:rsidRPr="007E5F42" w:rsidRDefault="00C56DC7" w:rsidP="00C56DC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При диагностировании внутреннего состояния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гидросистемы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и ее отдельных элементов вспомогательными параметрами являются:</w:t>
      </w:r>
    </w:p>
    <w:p w:rsidR="00C56DC7" w:rsidRPr="007E5F42" w:rsidRDefault="00C56DC7" w:rsidP="00C56DC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-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виброакустические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параметры (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виброперемещение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,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виброускорение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);</w:t>
      </w:r>
    </w:p>
    <w:p w:rsidR="00C56DC7" w:rsidRPr="007E5F42" w:rsidRDefault="00C56DC7" w:rsidP="00C56DC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lastRenderedPageBreak/>
        <w:t>- интенсивность изменения давления в контуре;</w:t>
      </w:r>
    </w:p>
    <w:p w:rsidR="00C56DC7" w:rsidRPr="007E5F42" w:rsidRDefault="00C56DC7" w:rsidP="00C56DC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- температура нагрева корпуса;</w:t>
      </w:r>
    </w:p>
    <w:p w:rsidR="00C56DC7" w:rsidRPr="007E5F42" w:rsidRDefault="00C56DC7" w:rsidP="00C56DC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- температура рабочей жидкости;</w:t>
      </w:r>
    </w:p>
    <w:p w:rsidR="00C56DC7" w:rsidRPr="007E5F42" w:rsidRDefault="00C56DC7" w:rsidP="00C56DC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- концентрация и гранулометрический состав механических примесей.</w:t>
      </w:r>
    </w:p>
    <w:p w:rsidR="00C56DC7" w:rsidRPr="007E5F42" w:rsidRDefault="00C56DC7" w:rsidP="00C56DC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Оценка состояния рабочей жидкости осуществляется по следующим параметрам:</w:t>
      </w:r>
    </w:p>
    <w:p w:rsidR="00C56DC7" w:rsidRPr="007E5F42" w:rsidRDefault="00C56DC7" w:rsidP="00C56DC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- температура рабочей жидкости;</w:t>
      </w:r>
    </w:p>
    <w:p w:rsidR="00C56DC7" w:rsidRPr="007E5F42" w:rsidRDefault="00C56DC7" w:rsidP="00C56DC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- кинематическая вязкость жидкости при номинальной температуре;</w:t>
      </w:r>
    </w:p>
    <w:p w:rsidR="00C56DC7" w:rsidRPr="007E5F42" w:rsidRDefault="00C56DC7" w:rsidP="00C56DC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- концентрация механических примесей;</w:t>
      </w:r>
    </w:p>
    <w:p w:rsidR="00C56DC7" w:rsidRPr="007E5F42" w:rsidRDefault="00C56DC7" w:rsidP="00C56DC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- гранулометрический состав механических примесей;</w:t>
      </w:r>
    </w:p>
    <w:p w:rsidR="00C56DC7" w:rsidRPr="007E5F42" w:rsidRDefault="00C56DC7" w:rsidP="00C56DC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- интенсивность нагрева рабочей жидкости;</w:t>
      </w:r>
    </w:p>
    <w:p w:rsidR="00C56DC7" w:rsidRPr="007E5F42" w:rsidRDefault="00C56DC7" w:rsidP="00C56DC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- содержание воды;</w:t>
      </w:r>
    </w:p>
    <w:p w:rsidR="00C56DC7" w:rsidRPr="007E5F42" w:rsidRDefault="00C56DC7" w:rsidP="00C56DC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- кислотное число;</w:t>
      </w:r>
    </w:p>
    <w:p w:rsidR="00C56DC7" w:rsidRPr="007E5F42" w:rsidRDefault="00C56DC7" w:rsidP="00C56DC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- плотность;</w:t>
      </w:r>
    </w:p>
    <w:p w:rsidR="00C56DC7" w:rsidRPr="007E5F42" w:rsidRDefault="00C56DC7" w:rsidP="00C56DC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- физическая стабильность;</w:t>
      </w:r>
    </w:p>
    <w:p w:rsidR="00C56DC7" w:rsidRPr="007E5F42" w:rsidRDefault="00C56DC7" w:rsidP="00C56DC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- химическая стабильность;</w:t>
      </w:r>
    </w:p>
    <w:p w:rsidR="00C56DC7" w:rsidRPr="007E5F42" w:rsidRDefault="00C56DC7" w:rsidP="00C56DC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- содержание присадок;</w:t>
      </w:r>
    </w:p>
    <w:p w:rsidR="00C56DC7" w:rsidRPr="007E5F42" w:rsidRDefault="00C56DC7" w:rsidP="00C56DC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- вязкостно-температурные свойства жидкости.</w:t>
      </w:r>
    </w:p>
    <w:p w:rsidR="00C56DC7" w:rsidRDefault="00C56DC7" w:rsidP="00C56DC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При диагностике гидропривода обязательному контролю подлежат как общие, так и индивидуальные для каждого типа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гидромашин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и </w:t>
      </w:r>
      <w:proofErr w:type="spellStart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>гидрооборудования</w:t>
      </w:r>
      <w:proofErr w:type="spellEnd"/>
      <w:r w:rsidRPr="007E5F42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параметры. Перечень диагностируемых параметров приведен в приложении.</w:t>
      </w:r>
    </w:p>
    <w:p w:rsidR="00C56DC7" w:rsidRDefault="00C56DC7" w:rsidP="00C56DC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C56DC7" w:rsidRPr="007E0CDA" w:rsidRDefault="00C56DC7" w:rsidP="00C56DC7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" w:name="i285438"/>
      <w:r w:rsidRPr="007E0C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ПАРАМЕТРЫ ДИАГНОСТИРОВАНИЯ ГИДРОСИСТЕМЫ И ПЕРИОДИЧНОСТЬ ИХ КОНТРОЛЯ</w:t>
      </w:r>
      <w:bookmarkStart w:id="3" w:name="_Toc93826049"/>
      <w:bookmarkEnd w:id="2"/>
      <w:bookmarkEnd w:id="3"/>
    </w:p>
    <w:p w:rsidR="00C56DC7" w:rsidRPr="007E5F42" w:rsidRDefault="00C56DC7" w:rsidP="00C56DC7">
      <w:pPr>
        <w:spacing w:before="100" w:beforeAutospacing="1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F42">
        <w:rPr>
          <w:rFonts w:ascii="Times New Roman" w:eastAsia="Times New Roman" w:hAnsi="Times New Roman" w:cs="Times New Roman"/>
          <w:spacing w:val="40"/>
          <w:sz w:val="24"/>
          <w:szCs w:val="20"/>
          <w:lang w:eastAsia="ru-RU"/>
        </w:rPr>
        <w:t xml:space="preserve">Таблица </w:t>
      </w:r>
      <w:r w:rsidRPr="007E5F42">
        <w:rPr>
          <w:rFonts w:ascii="Times New Roman" w:eastAsia="Times New Roman" w:hAnsi="Times New Roman" w:cs="Times New Roman"/>
          <w:sz w:val="24"/>
          <w:szCs w:val="20"/>
          <w:lang w:eastAsia="ru-RU"/>
        </w:rPr>
        <w:t>Б.1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2291"/>
        <w:gridCol w:w="4439"/>
        <w:gridCol w:w="617"/>
        <w:gridCol w:w="513"/>
        <w:gridCol w:w="513"/>
        <w:gridCol w:w="523"/>
        <w:gridCol w:w="515"/>
      </w:tblGrid>
      <w:tr w:rsidR="00C56DC7" w:rsidRPr="007E5F42" w:rsidTr="00722FEB">
        <w:trPr>
          <w:tblHeader/>
          <w:jc w:val="center"/>
        </w:trPr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Объект диагностирования</w:t>
            </w:r>
          </w:p>
        </w:tc>
        <w:tc>
          <w:tcPr>
            <w:tcW w:w="2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Параметры диагностирования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Периодичность диагностирования</w:t>
            </w:r>
          </w:p>
        </w:tc>
      </w:tr>
      <w:tr w:rsidR="00C56DC7" w:rsidRPr="007E5F42" w:rsidTr="00722FE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ДО</w:t>
            </w:r>
          </w:p>
        </w:tc>
        <w:tc>
          <w:tcPr>
            <w:tcW w:w="29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ДУ</w:t>
            </w:r>
          </w:p>
        </w:tc>
      </w:tr>
      <w:tr w:rsidR="00C56DC7" w:rsidRPr="007E5F42" w:rsidTr="00722FE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Д-Е0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Д-1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Д-2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Д-3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DC7" w:rsidRPr="007E5F42" w:rsidTr="00722FEB">
        <w:trPr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Диагностирование </w:t>
            </w:r>
            <w:proofErr w:type="spellStart"/>
            <w:r w:rsidRPr="007E5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гидросистемы</w:t>
            </w:r>
            <w:proofErr w:type="spellEnd"/>
            <w:r w:rsidRPr="007E5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целом и отдельных ее контуров</w:t>
            </w:r>
          </w:p>
        </w:tc>
      </w:tr>
      <w:tr w:rsidR="00C56DC7" w:rsidRPr="007E5F42" w:rsidTr="00722FEB">
        <w:trPr>
          <w:jc w:val="center"/>
        </w:trPr>
        <w:tc>
          <w:tcPr>
            <w:tcW w:w="108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Гидросистема</w:t>
            </w:r>
            <w:proofErr w:type="spellEnd"/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целом</w:t>
            </w: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утечки рабочей жидкости через уплотнения и соединения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рабочего цикла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отклонения рабочего органа под действием силы тяжести или контрольной нагрузки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79"/>
                <w:lang w:eastAsia="ru-RU"/>
              </w:rPr>
              <w:t>-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Интенсивность снижения уровня рабочей жидкости в баке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Усилие перемещения элементов управления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Виброакустические</w:t>
            </w:r>
            <w:proofErr w:type="spellEnd"/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параметры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108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Напорный контур</w:t>
            </w: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давление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Объемный КПД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Интенсивность изменения давления в контуре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108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контур с </w:t>
            </w:r>
            <w:proofErr w:type="spellStart"/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гидромотором</w:t>
            </w:r>
            <w:proofErr w:type="spellEnd"/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давление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вращения при номинальном давлении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Объемный КПД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108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контур с гидроцилиндром</w:t>
            </w: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давление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перемещения штока гидроцилиндра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Усадка штока гидроцилиндра под нагрузкой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путь исполнительного органа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Объемный КПД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Поэлементное диагностирование </w:t>
            </w:r>
            <w:proofErr w:type="spellStart"/>
            <w:r w:rsidRPr="007E5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гидроустройств</w:t>
            </w:r>
            <w:proofErr w:type="spellEnd"/>
          </w:p>
        </w:tc>
      </w:tr>
      <w:tr w:rsidR="00C56DC7" w:rsidRPr="007E5F42" w:rsidTr="00722FEB">
        <w:trPr>
          <w:jc w:val="center"/>
        </w:trPr>
        <w:tc>
          <w:tcPr>
            <w:tcW w:w="1083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Гидронасос</w:t>
            </w: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давление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давление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при номинальном давлении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Объемный КПД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Гидравлическая мощность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Крутящий момент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Виброакустические</w:t>
            </w:r>
            <w:proofErr w:type="spellEnd"/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параметры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частота вращения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разрежения во </w:t>
            </w:r>
            <w:proofErr w:type="spellStart"/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всасывающейгидролинии</w:t>
            </w:r>
            <w:proofErr w:type="spellEnd"/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нагрева корпуса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Амплитуда пульсации давления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механизма управления (для регулируемых насосов)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Гидромотор</w:t>
            </w:r>
            <w:proofErr w:type="spellEnd"/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Максимальное давление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+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Номинальное давление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+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Частота вращения при номинальном давлении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+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Расход при номинальном давлении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Объемный КПД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Гидравлическая мощность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Крутящий момент при номинальном давлении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Минимальная частота вращения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Температура нагрева корпуса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Виброакустические</w:t>
            </w:r>
            <w:proofErr w:type="spellEnd"/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параметры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Амплитуда пульсации давления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10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Гидроцилиндр</w:t>
            </w: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Состояние поверхности штока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+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Состояние соединительных элементов пальцев, втулок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+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Максимальное давление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+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Внешние утечки рабочей жидкости через уплотнения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+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Номинальное давление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+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Плавность хода штока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+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Максимальное давление </w:t>
            </w:r>
            <w:proofErr w:type="spellStart"/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страгивания</w:t>
            </w:r>
            <w:proofErr w:type="spellEnd"/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+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Максимальное давление холостого хода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+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Внутренние </w:t>
            </w:r>
            <w:proofErr w:type="spellStart"/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перетечки</w:t>
            </w:r>
            <w:proofErr w:type="spellEnd"/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Температура нагрева корпуса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10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Гидрораспределитель</w:t>
            </w:r>
            <w:proofErr w:type="spellEnd"/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Внешние утечки рабочей жидкости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Внутренние </w:t>
            </w:r>
            <w:proofErr w:type="spellStart"/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перетечки</w:t>
            </w:r>
            <w:proofErr w:type="spellEnd"/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Перепад давлений на </w:t>
            </w:r>
            <w:proofErr w:type="spellStart"/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гидрораспределителе</w:t>
            </w:r>
            <w:proofErr w:type="spellEnd"/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Температура нагрева корпуса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Сопротивление перемещению золотника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Время срабатывания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10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Предохранительные </w:t>
            </w:r>
            <w:proofErr w:type="spellStart"/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гидроклапаны</w:t>
            </w:r>
            <w:proofErr w:type="spellEnd"/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и </w:t>
            </w:r>
            <w:proofErr w:type="spellStart"/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гидроклапаны</w:t>
            </w:r>
            <w:proofErr w:type="spellEnd"/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последовательности</w:t>
            </w: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Давление срабатывания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+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Перепад давлений при изменении расхода </w:t>
            </w:r>
            <w:proofErr w:type="gramStart"/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от</w:t>
            </w:r>
            <w:proofErr w:type="gramEnd"/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номинального до минимального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Номинальный расход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Перепад давлений от полного открытия слива до перекрытия, при котором утечки не должны превышать установленной величины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40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42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37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Утечки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Температура нагрева корпуса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Виброакустические</w:t>
            </w:r>
            <w:proofErr w:type="spellEnd"/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параметры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Регуляторы потока; дроссели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давление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расхода рабочей жидкости при изменении давления (для дросселей с регулятором)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Утечки через закрытый дроссель и из дренажей магистрали при номинальном давлении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Наименьшая разница между давлениями на выходе и давлениями настройки </w:t>
            </w: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(только для регуляторов потока с предохранительным клапаном)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нагрева корпуса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Виброакустические</w:t>
            </w:r>
            <w:proofErr w:type="spellEnd"/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параметры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10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 давления</w:t>
            </w: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Утечки через дренажное отверстие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 на всем диапазоне регулирования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нагрева корпуса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Виброакустические</w:t>
            </w:r>
            <w:proofErr w:type="spellEnd"/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параметры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10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Редукционные клапаны</w:t>
            </w: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Пределы редуцированного давления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Плавность и четкость настройки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Стабильность редуцированного давления при изменении давления на выходе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нагрева корпуса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Виброакустические</w:t>
            </w:r>
            <w:proofErr w:type="spellEnd"/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параметры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10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Обратные клапаны; </w:t>
            </w:r>
            <w:proofErr w:type="spellStart"/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гидрозамки</w:t>
            </w:r>
            <w:proofErr w:type="spellEnd"/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клапаны поддерживающие</w:t>
            </w: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Утечки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Перепад давлений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Четкость срабатывания и соответствие установленному циклу работы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Плавность регулирования величины подпора (только для поддерживающих клапанов)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нагрева корпуса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Виброакустические</w:t>
            </w:r>
            <w:proofErr w:type="spellEnd"/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параметры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10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Делители потока</w:t>
            </w: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Погрешность деления потока при различном расходе и давлении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нагрева корпуса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Виброакустические</w:t>
            </w:r>
            <w:proofErr w:type="spellEnd"/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параметры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10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</w:t>
            </w: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Перепад давлений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металлической стружки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10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жидкость</w:t>
            </w: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рабочей жидкости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Кинематическая вязкость жидкости при номинальной температуре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85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механических примесей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Гранулометрический состав механических примесей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Интенсивность нагрева рабочей жидкости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воды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Кислотное число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стабильность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стабильность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присадок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56DC7" w:rsidRPr="007E5F42" w:rsidTr="00722FEB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C7" w:rsidRPr="007E5F42" w:rsidRDefault="00C56DC7" w:rsidP="007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Вязкостно-температурные свойства жидкости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i/>
                <w:iCs/>
                <w:sz w:val="24"/>
                <w:szCs w:val="21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C7" w:rsidRPr="007E5F42" w:rsidRDefault="00C56DC7" w:rsidP="00722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A37DF0" w:rsidRDefault="00A37DF0"/>
    <w:sectPr w:rsidR="00A37DF0" w:rsidSect="00A37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DC7"/>
    <w:rsid w:val="00A37DF0"/>
    <w:rsid w:val="00C5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1218</Words>
  <Characters>6944</Characters>
  <Application>Microsoft Office Word</Application>
  <DocSecurity>0</DocSecurity>
  <Lines>57</Lines>
  <Paragraphs>16</Paragraphs>
  <ScaleCrop>false</ScaleCrop>
  <Company/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2020-04-13T06:12:00Z</dcterms:created>
  <dcterms:modified xsi:type="dcterms:W3CDTF">2020-04-13T06:19:00Z</dcterms:modified>
</cp:coreProperties>
</file>