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CC" w:rsidRPr="009047D9" w:rsidRDefault="009047D9" w:rsidP="00352FCC">
      <w:pPr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lang w:eastAsia="ru-RU"/>
        </w:rPr>
      </w:pPr>
      <w:r w:rsidRPr="009047D9">
        <w:rPr>
          <w:rFonts w:ascii="Times New Roman" w:eastAsia="Times New Roman" w:hAnsi="Times New Roman" w:cs="Times New Roman"/>
          <w:b/>
          <w:i/>
          <w:lang w:eastAsia="ru-RU"/>
        </w:rPr>
        <w:t>К</w:t>
      </w:r>
      <w:r w:rsidR="00352FCC" w:rsidRPr="009047D9">
        <w:rPr>
          <w:rFonts w:ascii="Times New Roman" w:eastAsia="Times New Roman" w:hAnsi="Times New Roman" w:cs="Times New Roman"/>
          <w:b/>
          <w:i/>
          <w:lang w:eastAsia="ru-RU"/>
        </w:rPr>
        <w:t>онспект</w:t>
      </w:r>
      <w:r w:rsidRPr="009047D9">
        <w:rPr>
          <w:rFonts w:ascii="Times New Roman" w:eastAsia="Times New Roman" w:hAnsi="Times New Roman" w:cs="Times New Roman"/>
          <w:b/>
          <w:i/>
          <w:lang w:eastAsia="ru-RU"/>
        </w:rPr>
        <w:t>ы</w:t>
      </w:r>
    </w:p>
    <w:p w:rsidR="00352FCC" w:rsidRPr="009047D9" w:rsidRDefault="00352FCC" w:rsidP="00352FCC">
      <w:pPr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9047D9">
        <w:rPr>
          <w:rFonts w:ascii="Times New Roman" w:eastAsia="Times New Roman" w:hAnsi="Times New Roman" w:cs="Times New Roman"/>
          <w:b/>
          <w:lang w:eastAsia="ru-RU"/>
        </w:rPr>
        <w:t>Тема 1. Введение, классификация методов анализа</w:t>
      </w:r>
    </w:p>
    <w:p w:rsidR="00352FCC" w:rsidRPr="009047D9" w:rsidRDefault="00352FCC" w:rsidP="00352FCC">
      <w:pPr>
        <w:widowControl w:val="0"/>
        <w:autoSpaceDE w:val="0"/>
        <w:autoSpaceDN w:val="0"/>
        <w:adjustRightInd w:val="0"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047D9">
        <w:rPr>
          <w:rFonts w:ascii="Times New Roman" w:eastAsia="Times New Roman" w:hAnsi="Times New Roman" w:cs="Times New Roman"/>
          <w:lang w:eastAsia="ru-RU"/>
        </w:rPr>
        <w:t>Классификация методов анализа: химические, физико-химические, физические методы исследования. Инструментальные методы. Основные задачи контроля производства и исследование свой</w:t>
      </w:r>
      <w:proofErr w:type="gramStart"/>
      <w:r w:rsidRPr="009047D9">
        <w:rPr>
          <w:rFonts w:ascii="Times New Roman" w:eastAsia="Times New Roman" w:hAnsi="Times New Roman" w:cs="Times New Roman"/>
          <w:lang w:eastAsia="ru-RU"/>
        </w:rPr>
        <w:t>ств стр</w:t>
      </w:r>
      <w:proofErr w:type="gramEnd"/>
      <w:r w:rsidRPr="009047D9">
        <w:rPr>
          <w:rFonts w:ascii="Times New Roman" w:eastAsia="Times New Roman" w:hAnsi="Times New Roman" w:cs="Times New Roman"/>
          <w:lang w:eastAsia="ru-RU"/>
        </w:rPr>
        <w:t xml:space="preserve">оительных материалов. Объекты и задачи исследования  бетона и железобетона. </w:t>
      </w:r>
    </w:p>
    <w:p w:rsidR="00352FCC" w:rsidRPr="009047D9" w:rsidRDefault="00352FCC" w:rsidP="00352FCC">
      <w:pPr>
        <w:widowControl w:val="0"/>
        <w:autoSpaceDE w:val="0"/>
        <w:autoSpaceDN w:val="0"/>
        <w:adjustRightInd w:val="0"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47D9">
        <w:rPr>
          <w:rFonts w:ascii="Times New Roman" w:eastAsia="Times New Roman" w:hAnsi="Times New Roman" w:cs="Times New Roman"/>
          <w:b/>
          <w:lang w:eastAsia="ru-RU"/>
        </w:rPr>
        <w:t xml:space="preserve">Тема 2. Неразрушающие и </w:t>
      </w:r>
      <w:proofErr w:type="gramStart"/>
      <w:r w:rsidRPr="009047D9">
        <w:rPr>
          <w:rFonts w:ascii="Times New Roman" w:eastAsia="Times New Roman" w:hAnsi="Times New Roman" w:cs="Times New Roman"/>
          <w:b/>
          <w:lang w:eastAsia="ru-RU"/>
        </w:rPr>
        <w:t>экспресс</w:t>
      </w:r>
      <w:r w:rsidRPr="009047D9">
        <w:rPr>
          <w:rFonts w:ascii="Times New Roman" w:eastAsia="Times New Roman" w:hAnsi="Times New Roman" w:cs="Times New Roman"/>
          <w:lang w:eastAsia="ru-RU"/>
        </w:rPr>
        <w:t>-</w:t>
      </w:r>
      <w:r w:rsidRPr="009047D9">
        <w:rPr>
          <w:rFonts w:ascii="Times New Roman" w:eastAsia="Times New Roman" w:hAnsi="Times New Roman" w:cs="Times New Roman"/>
          <w:b/>
          <w:lang w:eastAsia="ru-RU"/>
        </w:rPr>
        <w:t>методы</w:t>
      </w:r>
      <w:proofErr w:type="gramEnd"/>
      <w:r w:rsidRPr="009047D9">
        <w:rPr>
          <w:rFonts w:ascii="Times New Roman" w:eastAsia="Times New Roman" w:hAnsi="Times New Roman" w:cs="Times New Roman"/>
          <w:b/>
          <w:lang w:eastAsia="ru-RU"/>
        </w:rPr>
        <w:t xml:space="preserve"> исследования</w:t>
      </w:r>
    </w:p>
    <w:p w:rsidR="00352FCC" w:rsidRPr="009047D9" w:rsidRDefault="00352FCC" w:rsidP="00352FCC">
      <w:pPr>
        <w:widowControl w:val="0"/>
        <w:autoSpaceDE w:val="0"/>
        <w:autoSpaceDN w:val="0"/>
        <w:adjustRightInd w:val="0"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047D9">
        <w:rPr>
          <w:rFonts w:ascii="Times New Roman" w:eastAsia="Times New Roman" w:hAnsi="Times New Roman" w:cs="Times New Roman"/>
          <w:lang w:eastAsia="ru-RU"/>
        </w:rPr>
        <w:t xml:space="preserve">Радиационные и </w:t>
      </w:r>
      <w:proofErr w:type="spellStart"/>
      <w:r w:rsidRPr="009047D9">
        <w:rPr>
          <w:rFonts w:ascii="Times New Roman" w:eastAsia="Times New Roman" w:hAnsi="Times New Roman" w:cs="Times New Roman"/>
          <w:lang w:eastAsia="ru-RU"/>
        </w:rPr>
        <w:t>радиомагнитные</w:t>
      </w:r>
      <w:proofErr w:type="spellEnd"/>
      <w:r w:rsidRPr="009047D9">
        <w:rPr>
          <w:rFonts w:ascii="Times New Roman" w:eastAsia="Times New Roman" w:hAnsi="Times New Roman" w:cs="Times New Roman"/>
          <w:lang w:eastAsia="ru-RU"/>
        </w:rPr>
        <w:t xml:space="preserve"> методы. Голографическая интерферометрия и поляризационно-оптические методы исследования напряжений. Роль методов исследования сырья, технологических процессов и свой</w:t>
      </w:r>
      <w:proofErr w:type="gramStart"/>
      <w:r w:rsidRPr="009047D9">
        <w:rPr>
          <w:rFonts w:ascii="Times New Roman" w:eastAsia="Times New Roman" w:hAnsi="Times New Roman" w:cs="Times New Roman"/>
          <w:lang w:eastAsia="ru-RU"/>
        </w:rPr>
        <w:t>ств стр</w:t>
      </w:r>
      <w:proofErr w:type="gramEnd"/>
      <w:r w:rsidRPr="009047D9">
        <w:rPr>
          <w:rFonts w:ascii="Times New Roman" w:eastAsia="Times New Roman" w:hAnsi="Times New Roman" w:cs="Times New Roman"/>
          <w:lang w:eastAsia="ru-RU"/>
        </w:rPr>
        <w:t xml:space="preserve">оительных материалов для создания АСУ ТП. Контроль качества продукции. </w:t>
      </w:r>
    </w:p>
    <w:p w:rsidR="00352FCC" w:rsidRPr="009047D9" w:rsidRDefault="00352FCC" w:rsidP="00352FCC">
      <w:pPr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9047D9">
        <w:rPr>
          <w:rFonts w:ascii="Times New Roman" w:eastAsia="Times New Roman" w:hAnsi="Times New Roman" w:cs="Times New Roman"/>
          <w:b/>
          <w:lang w:eastAsia="ru-RU"/>
        </w:rPr>
        <w:t>Тема 3. Рентгенографические методы исследования</w:t>
      </w:r>
    </w:p>
    <w:p w:rsidR="00352FCC" w:rsidRPr="009047D9" w:rsidRDefault="00352FCC" w:rsidP="00352FCC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047D9">
        <w:rPr>
          <w:rFonts w:ascii="Times New Roman" w:eastAsia="Times New Roman" w:hAnsi="Times New Roman" w:cs="Times New Roman"/>
          <w:lang w:eastAsia="ru-RU"/>
        </w:rPr>
        <w:t>Рентгеноструктурный анализ. Применение метода для изучения качественного и количественного фазового состава материалов, фазовых переходов  исследование полиморфных превращений и процессов распада.</w:t>
      </w:r>
    </w:p>
    <w:p w:rsidR="00352FCC" w:rsidRPr="009047D9" w:rsidRDefault="00352FCC" w:rsidP="00352FCC">
      <w:pPr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9047D9">
        <w:rPr>
          <w:rFonts w:ascii="Times New Roman" w:eastAsia="Times New Roman" w:hAnsi="Times New Roman" w:cs="Times New Roman"/>
          <w:b/>
          <w:lang w:eastAsia="ru-RU"/>
        </w:rPr>
        <w:t>Тема 4. Термические методы исследования</w:t>
      </w:r>
    </w:p>
    <w:p w:rsidR="00352FCC" w:rsidRPr="009047D9" w:rsidRDefault="00352FCC" w:rsidP="009047D9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047D9">
        <w:rPr>
          <w:rFonts w:ascii="Times New Roman" w:eastAsia="Times New Roman" w:hAnsi="Times New Roman" w:cs="Times New Roman"/>
          <w:lang w:eastAsia="ru-RU"/>
        </w:rPr>
        <w:t xml:space="preserve">Изменение свойств бетона и железобетона под воздействием температуры. Термические эффекты. Виды термических методов. </w:t>
      </w:r>
      <w:proofErr w:type="spellStart"/>
      <w:r w:rsidRPr="009047D9">
        <w:rPr>
          <w:rFonts w:ascii="Times New Roman" w:eastAsia="Times New Roman" w:hAnsi="Times New Roman" w:cs="Times New Roman"/>
          <w:lang w:eastAsia="ru-RU"/>
        </w:rPr>
        <w:t>Микрокалориметрический</w:t>
      </w:r>
      <w:proofErr w:type="spellEnd"/>
      <w:r w:rsidRPr="009047D9">
        <w:rPr>
          <w:rFonts w:ascii="Times New Roman" w:eastAsia="Times New Roman" w:hAnsi="Times New Roman" w:cs="Times New Roman"/>
          <w:lang w:eastAsia="ru-RU"/>
        </w:rPr>
        <w:t xml:space="preserve"> метод. Физико-химические основы метода. Аппаратура для измерений. Области использования. </w:t>
      </w:r>
      <w:proofErr w:type="spellStart"/>
      <w:r w:rsidRPr="009047D9">
        <w:rPr>
          <w:rFonts w:ascii="Times New Roman" w:eastAsia="Times New Roman" w:hAnsi="Times New Roman" w:cs="Times New Roman"/>
          <w:lang w:eastAsia="ru-RU"/>
        </w:rPr>
        <w:t>Термоаналитические</w:t>
      </w:r>
      <w:proofErr w:type="spellEnd"/>
      <w:r w:rsidRPr="009047D9">
        <w:rPr>
          <w:rFonts w:ascii="Times New Roman" w:eastAsia="Times New Roman" w:hAnsi="Times New Roman" w:cs="Times New Roman"/>
          <w:lang w:eastAsia="ru-RU"/>
        </w:rPr>
        <w:t xml:space="preserve"> методы. Применение </w:t>
      </w:r>
      <w:proofErr w:type="spellStart"/>
      <w:r w:rsidRPr="009047D9">
        <w:rPr>
          <w:rFonts w:ascii="Times New Roman" w:eastAsia="Times New Roman" w:hAnsi="Times New Roman" w:cs="Times New Roman"/>
          <w:lang w:eastAsia="ru-RU"/>
        </w:rPr>
        <w:t>термографии</w:t>
      </w:r>
      <w:proofErr w:type="spellEnd"/>
      <w:r w:rsidRPr="009047D9">
        <w:rPr>
          <w:rFonts w:ascii="Times New Roman" w:eastAsia="Times New Roman" w:hAnsi="Times New Roman" w:cs="Times New Roman"/>
          <w:lang w:eastAsia="ru-RU"/>
        </w:rPr>
        <w:t xml:space="preserve"> для исследования составов многокомпонентных смесей. </w:t>
      </w:r>
      <w:proofErr w:type="spellStart"/>
      <w:r w:rsidRPr="009047D9">
        <w:rPr>
          <w:rFonts w:ascii="Times New Roman" w:eastAsia="Times New Roman" w:hAnsi="Times New Roman" w:cs="Times New Roman"/>
          <w:lang w:eastAsia="ru-RU"/>
        </w:rPr>
        <w:t>Термогравиметрия</w:t>
      </w:r>
      <w:proofErr w:type="spellEnd"/>
      <w:r w:rsidRPr="009047D9">
        <w:rPr>
          <w:rFonts w:ascii="Times New Roman" w:eastAsia="Times New Roman" w:hAnsi="Times New Roman" w:cs="Times New Roman"/>
          <w:lang w:eastAsia="ru-RU"/>
        </w:rPr>
        <w:t xml:space="preserve"> и дифференциальный термический анализ. Определение </w:t>
      </w:r>
      <w:proofErr w:type="spellStart"/>
      <w:r w:rsidRPr="009047D9">
        <w:rPr>
          <w:rFonts w:ascii="Times New Roman" w:eastAsia="Times New Roman" w:hAnsi="Times New Roman" w:cs="Times New Roman"/>
          <w:lang w:eastAsia="ru-RU"/>
        </w:rPr>
        <w:t>термостабильности</w:t>
      </w:r>
      <w:proofErr w:type="spellEnd"/>
      <w:r w:rsidRPr="009047D9">
        <w:rPr>
          <w:rFonts w:ascii="Times New Roman" w:eastAsia="Times New Roman" w:hAnsi="Times New Roman" w:cs="Times New Roman"/>
          <w:lang w:eastAsia="ru-RU"/>
        </w:rPr>
        <w:t xml:space="preserve"> полимерных материалов. Методы оценки </w:t>
      </w:r>
      <w:proofErr w:type="spellStart"/>
      <w:r w:rsidRPr="009047D9">
        <w:rPr>
          <w:rFonts w:ascii="Times New Roman" w:eastAsia="Times New Roman" w:hAnsi="Times New Roman" w:cs="Times New Roman"/>
          <w:lang w:eastAsia="ru-RU"/>
        </w:rPr>
        <w:t>пожароопасности</w:t>
      </w:r>
      <w:proofErr w:type="spellEnd"/>
      <w:r w:rsidRPr="009047D9">
        <w:rPr>
          <w:rFonts w:ascii="Times New Roman" w:eastAsia="Times New Roman" w:hAnsi="Times New Roman" w:cs="Times New Roman"/>
          <w:lang w:eastAsia="ru-RU"/>
        </w:rPr>
        <w:t xml:space="preserve"> строительных материалов. Горючесть строительных материалов и методы ее оценки. </w:t>
      </w:r>
      <w:proofErr w:type="spellStart"/>
      <w:r w:rsidRPr="009047D9">
        <w:rPr>
          <w:rFonts w:ascii="Times New Roman" w:eastAsia="Times New Roman" w:hAnsi="Times New Roman" w:cs="Times New Roman"/>
          <w:lang w:eastAsia="ru-RU"/>
        </w:rPr>
        <w:t>Дымообразование</w:t>
      </w:r>
      <w:proofErr w:type="spellEnd"/>
      <w:r w:rsidRPr="009047D9">
        <w:rPr>
          <w:rFonts w:ascii="Times New Roman" w:eastAsia="Times New Roman" w:hAnsi="Times New Roman" w:cs="Times New Roman"/>
          <w:lang w:eastAsia="ru-RU"/>
        </w:rPr>
        <w:t xml:space="preserve"> и токсичность продуктов горения строительных материалов и методы их оценки.</w:t>
      </w:r>
    </w:p>
    <w:p w:rsidR="00352FCC" w:rsidRPr="009047D9" w:rsidRDefault="00352FCC" w:rsidP="00352FCC">
      <w:pPr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9047D9">
        <w:rPr>
          <w:rFonts w:ascii="Times New Roman" w:eastAsia="Times New Roman" w:hAnsi="Times New Roman" w:cs="Times New Roman"/>
          <w:b/>
          <w:lang w:eastAsia="ru-RU"/>
        </w:rPr>
        <w:t>Тема 5. Электрохимические методы.</w:t>
      </w:r>
    </w:p>
    <w:p w:rsidR="00352FCC" w:rsidRPr="009047D9" w:rsidRDefault="00352FCC" w:rsidP="00352FCC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047D9">
        <w:rPr>
          <w:rFonts w:ascii="Times New Roman" w:eastAsia="Times New Roman" w:hAnsi="Times New Roman" w:cs="Times New Roman"/>
          <w:lang w:eastAsia="ru-RU"/>
        </w:rPr>
        <w:t xml:space="preserve">Электрохимические свойства анализируемых систем. Виды электрохимических методов. Потенциометрия. Теоретические основы потенциометрического исследования. Прямая потенциометрия и </w:t>
      </w:r>
      <w:proofErr w:type="gramStart"/>
      <w:r w:rsidRPr="009047D9">
        <w:rPr>
          <w:rFonts w:ascii="Times New Roman" w:eastAsia="Times New Roman" w:hAnsi="Times New Roman" w:cs="Times New Roman"/>
          <w:lang w:eastAsia="ru-RU"/>
        </w:rPr>
        <w:t>потенциометрическое</w:t>
      </w:r>
      <w:proofErr w:type="gramEnd"/>
      <w:r w:rsidRPr="009047D9">
        <w:rPr>
          <w:rFonts w:ascii="Times New Roman" w:eastAsia="Times New Roman" w:hAnsi="Times New Roman" w:cs="Times New Roman"/>
          <w:lang w:eastAsia="ru-RU"/>
        </w:rPr>
        <w:t xml:space="preserve"> титровании,. </w:t>
      </w:r>
      <w:proofErr w:type="spellStart"/>
      <w:r w:rsidRPr="009047D9">
        <w:rPr>
          <w:rFonts w:ascii="Times New Roman" w:eastAsia="Times New Roman" w:hAnsi="Times New Roman" w:cs="Times New Roman"/>
          <w:lang w:eastAsia="ru-RU"/>
        </w:rPr>
        <w:t>рН-метрия</w:t>
      </w:r>
      <w:proofErr w:type="spellEnd"/>
      <w:r w:rsidRPr="009047D9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9047D9">
        <w:rPr>
          <w:rFonts w:ascii="Times New Roman" w:eastAsia="Times New Roman" w:hAnsi="Times New Roman" w:cs="Times New Roman"/>
          <w:lang w:eastAsia="ru-RU"/>
        </w:rPr>
        <w:t>ионометрия</w:t>
      </w:r>
      <w:proofErr w:type="spellEnd"/>
      <w:r w:rsidRPr="009047D9">
        <w:rPr>
          <w:rFonts w:ascii="Times New Roman" w:eastAsia="Times New Roman" w:hAnsi="Times New Roman" w:cs="Times New Roman"/>
          <w:lang w:eastAsia="ru-RU"/>
        </w:rPr>
        <w:t>. Аппаратура и техника выполнения анализа. Кондуктометрия. Теоретические основы. Кривые кондуктометрического титрования.</w:t>
      </w:r>
    </w:p>
    <w:p w:rsidR="00352FCC" w:rsidRPr="009047D9" w:rsidRDefault="00352FCC" w:rsidP="00352FCC">
      <w:pPr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9047D9">
        <w:rPr>
          <w:rFonts w:ascii="Times New Roman" w:eastAsia="Times New Roman" w:hAnsi="Times New Roman" w:cs="Times New Roman"/>
          <w:b/>
          <w:lang w:eastAsia="ru-RU"/>
        </w:rPr>
        <w:t xml:space="preserve">Тема 6. </w:t>
      </w:r>
      <w:proofErr w:type="spellStart"/>
      <w:r w:rsidRPr="009047D9">
        <w:rPr>
          <w:rFonts w:ascii="Times New Roman" w:eastAsia="Times New Roman" w:hAnsi="Times New Roman" w:cs="Times New Roman"/>
          <w:b/>
          <w:lang w:eastAsia="ru-RU"/>
        </w:rPr>
        <w:t>Хроматографические</w:t>
      </w:r>
      <w:proofErr w:type="spellEnd"/>
      <w:r w:rsidRPr="009047D9">
        <w:rPr>
          <w:rFonts w:ascii="Times New Roman" w:eastAsia="Times New Roman" w:hAnsi="Times New Roman" w:cs="Times New Roman"/>
          <w:b/>
          <w:lang w:eastAsia="ru-RU"/>
        </w:rPr>
        <w:t xml:space="preserve"> методы</w:t>
      </w:r>
    </w:p>
    <w:p w:rsidR="00352FCC" w:rsidRPr="009047D9" w:rsidRDefault="00352FCC" w:rsidP="00352FCC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047D9">
        <w:rPr>
          <w:rFonts w:ascii="Times New Roman" w:eastAsia="Times New Roman" w:hAnsi="Times New Roman" w:cs="Times New Roman"/>
          <w:lang w:eastAsia="ru-RU"/>
        </w:rPr>
        <w:t xml:space="preserve">Теоретические основы. Адсорбционная, распределительная и ионообменная </w:t>
      </w:r>
      <w:proofErr w:type="spellStart"/>
      <w:r w:rsidRPr="009047D9">
        <w:rPr>
          <w:rFonts w:ascii="Times New Roman" w:eastAsia="Times New Roman" w:hAnsi="Times New Roman" w:cs="Times New Roman"/>
          <w:lang w:eastAsia="ru-RU"/>
        </w:rPr>
        <w:t>хромотография</w:t>
      </w:r>
      <w:proofErr w:type="spellEnd"/>
      <w:r w:rsidRPr="009047D9">
        <w:rPr>
          <w:rFonts w:ascii="Times New Roman" w:eastAsia="Times New Roman" w:hAnsi="Times New Roman" w:cs="Times New Roman"/>
          <w:lang w:eastAsia="ru-RU"/>
        </w:rPr>
        <w:t>. Аппаратура и техника выполнения анализа. Ионный обмен. Основы метода.</w:t>
      </w:r>
    </w:p>
    <w:p w:rsidR="00352FCC" w:rsidRPr="009047D9" w:rsidRDefault="00352FCC" w:rsidP="00352FCC">
      <w:pPr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9047D9">
        <w:rPr>
          <w:rFonts w:ascii="Times New Roman" w:eastAsia="Times New Roman" w:hAnsi="Times New Roman" w:cs="Times New Roman"/>
          <w:b/>
          <w:lang w:eastAsia="ru-RU"/>
        </w:rPr>
        <w:t>Тема 7. Оптические методы. Оптическая и электронная микроскопия</w:t>
      </w:r>
    </w:p>
    <w:p w:rsidR="00352FCC" w:rsidRPr="009047D9" w:rsidRDefault="00352FCC" w:rsidP="00352FCC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047D9">
        <w:rPr>
          <w:rFonts w:ascii="Times New Roman" w:eastAsia="Times New Roman" w:hAnsi="Times New Roman" w:cs="Times New Roman"/>
          <w:lang w:eastAsia="ru-RU"/>
        </w:rPr>
        <w:t>Эмиссионные и адсорбционные методы. Эмиссионный спектральный анализ. Основы качественного и количественного эмиссионного спектрального анализа. Фотоэлектрические методы спектрального анализа. Фотометрия пламени и ее применение в исследовании строительных материалов для определения щелочности щелочноземельных металлов.</w:t>
      </w:r>
    </w:p>
    <w:p w:rsidR="00352FCC" w:rsidRPr="009047D9" w:rsidRDefault="00352FCC" w:rsidP="00352FCC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047D9">
        <w:rPr>
          <w:rFonts w:ascii="Times New Roman" w:eastAsia="Times New Roman" w:hAnsi="Times New Roman" w:cs="Times New Roman"/>
          <w:lang w:eastAsia="ru-RU"/>
        </w:rPr>
        <w:t xml:space="preserve">Адсорбционный анализ. </w:t>
      </w:r>
      <w:proofErr w:type="spellStart"/>
      <w:r w:rsidRPr="009047D9">
        <w:rPr>
          <w:rFonts w:ascii="Times New Roman" w:eastAsia="Times New Roman" w:hAnsi="Times New Roman" w:cs="Times New Roman"/>
          <w:lang w:eastAsia="ru-RU"/>
        </w:rPr>
        <w:t>Спектрофотометрия</w:t>
      </w:r>
      <w:proofErr w:type="spellEnd"/>
      <w:r w:rsidRPr="009047D9">
        <w:rPr>
          <w:rFonts w:ascii="Times New Roman" w:eastAsia="Times New Roman" w:hAnsi="Times New Roman" w:cs="Times New Roman"/>
          <w:lang w:eastAsia="ru-RU"/>
        </w:rPr>
        <w:t xml:space="preserve">. Теоретические основы метода. </w:t>
      </w:r>
      <w:proofErr w:type="gramStart"/>
      <w:r w:rsidRPr="009047D9">
        <w:rPr>
          <w:rFonts w:ascii="Times New Roman" w:eastAsia="Times New Roman" w:hAnsi="Times New Roman" w:cs="Times New Roman"/>
          <w:lang w:eastAsia="ru-RU"/>
        </w:rPr>
        <w:t xml:space="preserve">Происхождение спектров поглощения в </w:t>
      </w:r>
      <w:proofErr w:type="spellStart"/>
      <w:r w:rsidRPr="009047D9">
        <w:rPr>
          <w:rFonts w:ascii="Times New Roman" w:eastAsia="Times New Roman" w:hAnsi="Times New Roman" w:cs="Times New Roman"/>
          <w:lang w:eastAsia="ru-RU"/>
        </w:rPr>
        <w:t>ульрафиолетовой</w:t>
      </w:r>
      <w:proofErr w:type="spellEnd"/>
      <w:r w:rsidRPr="009047D9">
        <w:rPr>
          <w:rFonts w:ascii="Times New Roman" w:eastAsia="Times New Roman" w:hAnsi="Times New Roman" w:cs="Times New Roman"/>
          <w:lang w:eastAsia="ru-RU"/>
        </w:rPr>
        <w:t>, видимой и инфракрасной областях электромагнитного спектра.</w:t>
      </w:r>
      <w:proofErr w:type="gramEnd"/>
    </w:p>
    <w:p w:rsidR="00352FCC" w:rsidRPr="009047D9" w:rsidRDefault="00352FCC" w:rsidP="00352FCC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047D9">
        <w:rPr>
          <w:rFonts w:ascii="Times New Roman" w:eastAsia="Times New Roman" w:hAnsi="Times New Roman" w:cs="Times New Roman"/>
          <w:lang w:eastAsia="ru-RU"/>
        </w:rPr>
        <w:t>Фотоэлектроколориметрия</w:t>
      </w:r>
      <w:proofErr w:type="spellEnd"/>
      <w:r w:rsidRPr="009047D9">
        <w:rPr>
          <w:rFonts w:ascii="Times New Roman" w:eastAsia="Times New Roman" w:hAnsi="Times New Roman" w:cs="Times New Roman"/>
          <w:lang w:eastAsia="ru-RU"/>
        </w:rPr>
        <w:t>.</w:t>
      </w:r>
    </w:p>
    <w:p w:rsidR="00352FCC" w:rsidRPr="009047D9" w:rsidRDefault="00352FCC" w:rsidP="009047D9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047D9">
        <w:rPr>
          <w:rFonts w:ascii="Times New Roman" w:eastAsia="Times New Roman" w:hAnsi="Times New Roman" w:cs="Times New Roman"/>
          <w:lang w:eastAsia="ru-RU"/>
        </w:rPr>
        <w:t>Оптическая микроскопия и ее разновидности. Типы микроскопов. Электронная микроскопия. Теоретические основы электронной микроскопии. Виды электронных микроскопов.</w:t>
      </w:r>
    </w:p>
    <w:p w:rsidR="00352FCC" w:rsidRPr="009047D9" w:rsidRDefault="00352FCC" w:rsidP="00352FCC">
      <w:pPr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9047D9">
        <w:rPr>
          <w:rFonts w:ascii="Times New Roman" w:eastAsia="Times New Roman" w:hAnsi="Times New Roman" w:cs="Times New Roman"/>
          <w:b/>
          <w:lang w:eastAsia="ru-RU"/>
        </w:rPr>
        <w:t>Тема 8. Общехимические методы.</w:t>
      </w:r>
    </w:p>
    <w:p w:rsidR="00352FCC" w:rsidRPr="009047D9" w:rsidRDefault="00352FCC" w:rsidP="00352FCC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047D9">
        <w:rPr>
          <w:rFonts w:ascii="Times New Roman" w:eastAsia="Times New Roman" w:hAnsi="Times New Roman" w:cs="Times New Roman"/>
          <w:lang w:eastAsia="ru-RU"/>
        </w:rPr>
        <w:t xml:space="preserve">Строительный материал как композиционная система. Понятие о качественном составе бетона и железобетона. </w:t>
      </w:r>
    </w:p>
    <w:p w:rsidR="00352FCC" w:rsidRPr="009047D9" w:rsidRDefault="00352FCC" w:rsidP="00352FCC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047D9">
        <w:rPr>
          <w:rFonts w:ascii="Times New Roman" w:eastAsia="Times New Roman" w:hAnsi="Times New Roman" w:cs="Times New Roman"/>
          <w:lang w:eastAsia="ru-RU"/>
        </w:rPr>
        <w:t xml:space="preserve">Понятие о количестве вещества. Методы количественного определения. Погрешности в количественных определениях. Сущность объемных определений. Концентрация и активность. Методы кислотно-основного и </w:t>
      </w:r>
      <w:proofErr w:type="spellStart"/>
      <w:r w:rsidRPr="009047D9">
        <w:rPr>
          <w:rFonts w:ascii="Times New Roman" w:eastAsia="Times New Roman" w:hAnsi="Times New Roman" w:cs="Times New Roman"/>
          <w:lang w:eastAsia="ru-RU"/>
        </w:rPr>
        <w:t>комплексометрического</w:t>
      </w:r>
      <w:proofErr w:type="spellEnd"/>
      <w:r w:rsidRPr="009047D9">
        <w:rPr>
          <w:rFonts w:ascii="Times New Roman" w:eastAsia="Times New Roman" w:hAnsi="Times New Roman" w:cs="Times New Roman"/>
          <w:lang w:eastAsia="ru-RU"/>
        </w:rPr>
        <w:t xml:space="preserve"> титрования. </w:t>
      </w:r>
    </w:p>
    <w:p w:rsidR="00352FCC" w:rsidRPr="009047D9" w:rsidRDefault="00352FCC" w:rsidP="00352FCC">
      <w:pPr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9047D9">
        <w:rPr>
          <w:rFonts w:ascii="Times New Roman" w:eastAsia="Times New Roman" w:hAnsi="Times New Roman" w:cs="Times New Roman"/>
          <w:b/>
          <w:lang w:eastAsia="ru-RU"/>
        </w:rPr>
        <w:t xml:space="preserve">Тема 9. </w:t>
      </w:r>
      <w:proofErr w:type="spellStart"/>
      <w:r w:rsidRPr="009047D9">
        <w:rPr>
          <w:rFonts w:ascii="Times New Roman" w:eastAsia="Times New Roman" w:hAnsi="Times New Roman" w:cs="Times New Roman"/>
          <w:b/>
          <w:lang w:eastAsia="ru-RU"/>
        </w:rPr>
        <w:t>Порометрия</w:t>
      </w:r>
      <w:proofErr w:type="spellEnd"/>
    </w:p>
    <w:p w:rsidR="00352FCC" w:rsidRPr="009047D9" w:rsidRDefault="00352FCC" w:rsidP="00352FCC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047D9">
        <w:rPr>
          <w:rFonts w:ascii="Times New Roman" w:eastAsia="Times New Roman" w:hAnsi="Times New Roman" w:cs="Times New Roman"/>
          <w:lang w:eastAsia="ru-RU"/>
        </w:rPr>
        <w:t>Пористость и её влияние на основные свойства бетона и железобетона. Виды пористости и методы её определения.</w:t>
      </w:r>
    </w:p>
    <w:p w:rsidR="00352FCC" w:rsidRPr="00352FCC" w:rsidRDefault="00352FCC" w:rsidP="00352FCC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E95" w:rsidRDefault="00360E95"/>
    <w:sectPr w:rsidR="00360E95" w:rsidSect="00B42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D46"/>
    <w:rsid w:val="00352FCC"/>
    <w:rsid w:val="00360E95"/>
    <w:rsid w:val="00636D46"/>
    <w:rsid w:val="009047D9"/>
    <w:rsid w:val="00B42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kukin</dc:creator>
  <cp:keywords/>
  <dc:description/>
  <cp:lastModifiedBy>Администратор</cp:lastModifiedBy>
  <cp:revision>3</cp:revision>
  <dcterms:created xsi:type="dcterms:W3CDTF">2020-04-08T16:51:00Z</dcterms:created>
  <dcterms:modified xsi:type="dcterms:W3CDTF">2020-05-11T10:39:00Z</dcterms:modified>
</cp:coreProperties>
</file>