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7A" w:rsidRPr="0031373B" w:rsidRDefault="00F8437A" w:rsidP="00F8437A">
      <w:pPr>
        <w:spacing w:line="240" w:lineRule="auto"/>
        <w:ind w:left="0" w:firstLine="709"/>
        <w:rPr>
          <w:b/>
        </w:rPr>
      </w:pPr>
      <w:r w:rsidRPr="0031373B">
        <w:rPr>
          <w:b/>
        </w:rPr>
        <w:t>Методические указания к выполнению задания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Сформулировать цель анализа ABC, указать объект и признак, по которому намечено провести разделение ассортимента.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Рассчитать долю отдельных позиций ассортимента в общем об</w:t>
      </w:r>
      <w:r w:rsidRPr="0031373B">
        <w:t>ъ</w:t>
      </w:r>
      <w:r w:rsidRPr="0031373B">
        <w:t xml:space="preserve">еме запаса. 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Выстроить ассортиментные позиции в порядке убывания доли в общем запасе. 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Предложить разделение анализируемого ассортимента на гру</w:t>
      </w:r>
      <w:r w:rsidRPr="0031373B">
        <w:t>п</w:t>
      </w:r>
      <w:r w:rsidRPr="0031373B">
        <w:t>пы</w:t>
      </w:r>
      <w:proofErr w:type="gramStart"/>
      <w:r w:rsidRPr="0031373B">
        <w:t xml:space="preserve"> А</w:t>
      </w:r>
      <w:proofErr w:type="gramEnd"/>
      <w:r w:rsidRPr="0031373B">
        <w:t>, В и С. Предлагается воспользоваться следующим алгоритмом: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в группу</w:t>
      </w:r>
      <w:proofErr w:type="gramStart"/>
      <w:r w:rsidRPr="0031373B">
        <w:t xml:space="preserve"> А</w:t>
      </w:r>
      <w:proofErr w:type="gramEnd"/>
      <w:r w:rsidRPr="0031373B">
        <w:t xml:space="preserve"> включают 20 % позиций упорядоченного списка, начиная с наиболее значимой; в группу В включают следующие 30 % позиций;</w:t>
      </w:r>
      <w:r>
        <w:t xml:space="preserve">  </w:t>
      </w:r>
      <w:r w:rsidRPr="0031373B">
        <w:t xml:space="preserve">в группу С включают оставшиеся 50 % позиций. 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Задание 2. Дифференцировать ассортимент по методу  XYZ.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Исходные данные для выполнения задания – </w:t>
      </w:r>
      <w:r>
        <w:t>в табл.1 ан</w:t>
      </w:r>
      <w:r w:rsidRPr="0031373B">
        <w:t>ализ ABC позволяет дифференцировать ассортимент (номенклатуру ресурсов,  а  применительно к торговле – ассортимент товаров) по степени вклада в н</w:t>
      </w:r>
      <w:r w:rsidRPr="0031373B">
        <w:t>а</w:t>
      </w:r>
      <w:r w:rsidRPr="0031373B">
        <w:t>меченный результат. Принцип дифференциации ассортимента в пр</w:t>
      </w:r>
      <w:r w:rsidRPr="0031373B">
        <w:t>о</w:t>
      </w:r>
      <w:r w:rsidRPr="0031373B">
        <w:t>цессе анализа XYZ иной – здесь весь ассортимент (ресурсы) делят на три группы в зависимости от степени равномерности спроса и точности прогнозиров</w:t>
      </w:r>
      <w:r w:rsidRPr="0031373B">
        <w:t>а</w:t>
      </w:r>
      <w:r w:rsidRPr="0031373B">
        <w:t>ния.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Признаком, на основе которого конкретную позицию ассортимента относят к группе X, Y или Z, является коэффициент вариации спроса </w:t>
      </w:r>
      <w:proofErr w:type="spellStart"/>
      <w:r w:rsidRPr="0031373B">
        <w:t>v</w:t>
      </w:r>
      <w:proofErr w:type="spellEnd"/>
      <w:r w:rsidRPr="0031373B">
        <w:t xml:space="preserve"> по этой позиции. 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Порядок проведения анализа XYZ: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Определение коэффициентов вариации по отдельным позициям ассортимента.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Группировка объектов управления в порядке возрастания коэ</w:t>
      </w:r>
      <w:r w:rsidRPr="0031373B">
        <w:t>ф</w:t>
      </w:r>
      <w:r w:rsidRPr="0031373B">
        <w:t>фициента вариации.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Разделение совокупности объектов управления на три группы: группу Х, группу Y и группу Z.</w:t>
      </w:r>
    </w:p>
    <w:p w:rsidR="00F8437A" w:rsidRPr="0031373B" w:rsidRDefault="00F8437A" w:rsidP="00F8437A">
      <w:pPr>
        <w:spacing w:line="240" w:lineRule="auto"/>
        <w:ind w:left="0" w:firstLine="709"/>
        <w:sectPr w:rsidR="00F8437A" w:rsidRPr="0031373B" w:rsidSect="0031373B">
          <w:footerReference w:type="even" r:id="rId4"/>
          <w:footerReference w:type="default" r:id="rId5"/>
          <w:pgSz w:w="11906" w:h="16838"/>
          <w:pgMar w:top="1418" w:right="1418" w:bottom="1701" w:left="1418" w:header="720" w:footer="1418" w:gutter="0"/>
          <w:cols w:space="720"/>
          <w:titlePg/>
        </w:sectPr>
      </w:pPr>
    </w:p>
    <w:p w:rsidR="00F8437A" w:rsidRPr="0031373B" w:rsidRDefault="00F8437A" w:rsidP="00F8437A">
      <w:pPr>
        <w:spacing w:line="240" w:lineRule="auto"/>
        <w:ind w:left="0" w:firstLine="709"/>
        <w:jc w:val="right"/>
      </w:pPr>
      <w:r w:rsidRPr="0031373B">
        <w:lastRenderedPageBreak/>
        <w:t xml:space="preserve">Таблица </w:t>
      </w:r>
      <w:r>
        <w:t>2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ABC - анализ и XYZ - анализ</w:t>
      </w:r>
    </w:p>
    <w:tbl>
      <w:tblPr>
        <w:tblW w:w="4941" w:type="pct"/>
        <w:tblInd w:w="165" w:type="dxa"/>
        <w:tblLayout w:type="fixed"/>
        <w:tblLook w:val="0000"/>
      </w:tblPr>
      <w:tblGrid>
        <w:gridCol w:w="760"/>
        <w:gridCol w:w="925"/>
        <w:gridCol w:w="934"/>
        <w:gridCol w:w="920"/>
        <w:gridCol w:w="912"/>
        <w:gridCol w:w="964"/>
        <w:gridCol w:w="914"/>
        <w:gridCol w:w="796"/>
        <w:gridCol w:w="1311"/>
        <w:gridCol w:w="857"/>
        <w:gridCol w:w="914"/>
        <w:gridCol w:w="680"/>
        <w:gridCol w:w="1600"/>
        <w:gridCol w:w="785"/>
        <w:gridCol w:w="14"/>
        <w:gridCol w:w="485"/>
      </w:tblGrid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58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Исходная инфо</w:t>
            </w:r>
            <w:r w:rsidRPr="0031373B">
              <w:t>р</w:t>
            </w:r>
            <w:r w:rsidRPr="0031373B">
              <w:t xml:space="preserve">мация </w:t>
            </w:r>
          </w:p>
        </w:tc>
        <w:tc>
          <w:tcPr>
            <w:tcW w:w="13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АВС - ан</w:t>
            </w:r>
            <w:r w:rsidRPr="0031373B">
              <w:t>а</w:t>
            </w:r>
            <w:r w:rsidRPr="0031373B">
              <w:t>лиз</w:t>
            </w:r>
          </w:p>
        </w:tc>
        <w:tc>
          <w:tcPr>
            <w:tcW w:w="10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XYZ - анализ</w:t>
            </w: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№ поз</w:t>
            </w:r>
            <w:r w:rsidRPr="0031373B">
              <w:t>и</w:t>
            </w:r>
            <w:r w:rsidRPr="0031373B">
              <w:t>ции ассортиме</w:t>
            </w:r>
            <w:r w:rsidRPr="0031373B">
              <w:t>н</w:t>
            </w:r>
            <w:r w:rsidRPr="0031373B">
              <w:t>та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Средний з</w:t>
            </w:r>
            <w:r w:rsidRPr="0031373B">
              <w:t>а</w:t>
            </w:r>
            <w:r w:rsidRPr="0031373B">
              <w:t>пас по п</w:t>
            </w:r>
            <w:r w:rsidRPr="0031373B">
              <w:t>о</w:t>
            </w:r>
            <w:r w:rsidRPr="0031373B">
              <w:t>зиции</w:t>
            </w:r>
          </w:p>
        </w:tc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Реализация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Доля поз</w:t>
            </w:r>
            <w:r w:rsidRPr="0031373B">
              <w:t>и</w:t>
            </w:r>
            <w:r w:rsidRPr="0031373B">
              <w:t>ции в общем зап</w:t>
            </w:r>
            <w:r w:rsidRPr="0031373B">
              <w:t>а</w:t>
            </w:r>
            <w:r w:rsidRPr="0031373B">
              <w:t>се, %</w:t>
            </w:r>
          </w:p>
        </w:tc>
        <w:tc>
          <w:tcPr>
            <w:tcW w:w="2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sym w:font="Symbol" w:char="F06E"/>
            </w:r>
          </w:p>
        </w:tc>
        <w:tc>
          <w:tcPr>
            <w:tcW w:w="4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№ поз</w:t>
            </w:r>
            <w:r w:rsidRPr="0031373B">
              <w:t>и</w:t>
            </w:r>
            <w:r w:rsidRPr="0031373B">
              <w:t>ции в списке, упорядоче</w:t>
            </w:r>
            <w:r w:rsidRPr="0031373B">
              <w:t>н</w:t>
            </w:r>
            <w:r w:rsidRPr="0031373B">
              <w:t>ном по признаку доли в общих з</w:t>
            </w:r>
            <w:r w:rsidRPr="0031373B">
              <w:t>а</w:t>
            </w:r>
            <w:r w:rsidRPr="0031373B">
              <w:t>пасах</w:t>
            </w: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Доля поз</w:t>
            </w:r>
            <w:r w:rsidRPr="0031373B">
              <w:t>и</w:t>
            </w:r>
            <w:r w:rsidRPr="0031373B">
              <w:t>ции в общей сумме зап</w:t>
            </w:r>
            <w:r w:rsidRPr="0031373B">
              <w:t>а</w:t>
            </w:r>
            <w:r w:rsidRPr="0031373B">
              <w:t>сов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Доля нарастающим ит</w:t>
            </w:r>
            <w:r w:rsidRPr="0031373B">
              <w:t>о</w:t>
            </w:r>
            <w:r w:rsidRPr="0031373B">
              <w:t>гом</w:t>
            </w:r>
          </w:p>
        </w:tc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Группа</w:t>
            </w: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№ позиции по списку, упорядоченному по коэффициенту вари</w:t>
            </w:r>
            <w:r w:rsidRPr="0031373B">
              <w:t>а</w:t>
            </w:r>
            <w:r w:rsidRPr="0031373B">
              <w:t>ции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sym w:font="Symbol" w:char="F06E"/>
            </w:r>
          </w:p>
        </w:tc>
        <w:tc>
          <w:tcPr>
            <w:tcW w:w="1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Группа</w:t>
            </w: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2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1-й кв.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2 -</w:t>
            </w:r>
            <w:proofErr w:type="spellStart"/>
            <w:r w:rsidRPr="0031373B">
              <w:t>й</w:t>
            </w:r>
            <w:proofErr w:type="spellEnd"/>
            <w:r w:rsidRPr="0031373B">
              <w:t xml:space="preserve"> кв.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3 -</w:t>
            </w:r>
            <w:proofErr w:type="spellStart"/>
            <w:r w:rsidRPr="0031373B">
              <w:t>й</w:t>
            </w:r>
            <w:proofErr w:type="spellEnd"/>
            <w:r w:rsidRPr="0031373B">
              <w:t xml:space="preserve"> кв.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4 -</w:t>
            </w:r>
            <w:proofErr w:type="spellStart"/>
            <w:r w:rsidRPr="0031373B">
              <w:t>й</w:t>
            </w:r>
            <w:proofErr w:type="spellEnd"/>
            <w:r w:rsidRPr="0031373B">
              <w:t xml:space="preserve"> кв.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8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  <w:tr w:rsidR="00F8437A" w:rsidRPr="0031373B" w:rsidTr="007B611B">
        <w:tblPrEx>
          <w:tblCellMar>
            <w:top w:w="0" w:type="dxa"/>
            <w:bottom w:w="0" w:type="dxa"/>
          </w:tblCellMar>
        </w:tblPrEx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</w:p>
        </w:tc>
      </w:tr>
    </w:tbl>
    <w:p w:rsidR="00F8437A" w:rsidRPr="0031373B" w:rsidRDefault="00F8437A" w:rsidP="00F8437A">
      <w:pPr>
        <w:spacing w:line="240" w:lineRule="auto"/>
        <w:ind w:left="0" w:firstLine="709"/>
        <w:sectPr w:rsidR="00F8437A" w:rsidRPr="0031373B" w:rsidSect="0031373B">
          <w:footerReference w:type="default" r:id="rId6"/>
          <w:pgSz w:w="16838" w:h="11906" w:orient="landscape"/>
          <w:pgMar w:top="1079" w:right="1418" w:bottom="1418" w:left="1701" w:header="720" w:footer="851" w:gutter="0"/>
          <w:cols w:space="720"/>
        </w:sectPr>
      </w:pP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lastRenderedPageBreak/>
        <w:t>Методические указания к выполнению задания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1. Рассчитать коэффициенты вариации спроса по отдельным позициям а</w:t>
      </w:r>
      <w:r w:rsidRPr="0031373B">
        <w:t>с</w:t>
      </w:r>
      <w:r w:rsidRPr="0031373B">
        <w:t xml:space="preserve">сортимента </w:t>
      </w:r>
      <w:proofErr w:type="spellStart"/>
      <w:r w:rsidRPr="0031373B">
        <w:t>v</w:t>
      </w:r>
      <w:proofErr w:type="spellEnd"/>
      <w:r w:rsidRPr="0031373B">
        <w:t xml:space="preserve">. </w:t>
      </w:r>
    </w:p>
    <w:p w:rsidR="00F8437A" w:rsidRPr="0031373B" w:rsidRDefault="00F8437A" w:rsidP="00F8437A">
      <w:pPr>
        <w:spacing w:line="240" w:lineRule="auto"/>
        <w:ind w:left="0" w:firstLine="709"/>
      </w:pP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4pt;height:19.1pt" o:ole="">
            <v:imagedata r:id="rId7" o:title=""/>
          </v:shape>
          <o:OLEObject Type="Embed" ProgID="Equation.3" ShapeID="_x0000_i1025" DrawAspect="Content" ObjectID="_1664868706" r:id="rId8"/>
        </w:object>
      </w:r>
      <w:r w:rsidRPr="0031373B">
        <w:t xml:space="preserve">       </w:t>
      </w:r>
      <w:r w:rsidRPr="0031373B">
        <w:object w:dxaOrig="2700" w:dyaOrig="1579">
          <v:shape id="_x0000_i1026" type="#_x0000_t75" style="width:135.35pt;height:78.95pt" o:ole="">
            <v:imagedata r:id="rId9" o:title=""/>
          </v:shape>
          <o:OLEObject Type="Embed" ProgID="Equation.3" ShapeID="_x0000_i1026" DrawAspect="Content" ObjectID="_1664868707" r:id="rId10"/>
        </w:object>
      </w:r>
      <w:r w:rsidRPr="0031373B">
        <w:t xml:space="preserve"> % ,</w:t>
      </w:r>
      <w:r w:rsidRPr="0031373B">
        <w:tab/>
      </w:r>
      <w:r w:rsidRPr="0031373B">
        <w:tab/>
      </w:r>
      <w:r w:rsidRPr="0031373B">
        <w:tab/>
      </w:r>
      <w:r w:rsidRPr="0031373B">
        <w:tab/>
        <w:t>(9)</w:t>
      </w:r>
    </w:p>
    <w:p w:rsidR="00F8437A" w:rsidRPr="0031373B" w:rsidRDefault="00F8437A" w:rsidP="00F8437A">
      <w:pPr>
        <w:spacing w:line="240" w:lineRule="auto"/>
        <w:ind w:left="0" w:firstLine="709"/>
      </w:pP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где </w:t>
      </w:r>
      <w:proofErr w:type="spellStart"/>
      <w:r w:rsidRPr="0031373B">
        <w:t>х</w:t>
      </w:r>
      <w:proofErr w:type="gramStart"/>
      <w:r w:rsidRPr="0031373B">
        <w:t>i</w:t>
      </w:r>
      <w:proofErr w:type="spellEnd"/>
      <w:proofErr w:type="gramEnd"/>
      <w:r w:rsidRPr="0031373B">
        <w:t xml:space="preserve"> – i-е значение спроса по оцениваемой позиции;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      </w:t>
      </w:r>
      <w:proofErr w:type="spellStart"/>
      <w:r w:rsidRPr="0031373B">
        <w:t>x</w:t>
      </w:r>
      <w:proofErr w:type="spellEnd"/>
      <w:r w:rsidRPr="0031373B">
        <w:t xml:space="preserve"> – среднеквартальное значение спроса по оцениваемой позиции;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      </w:t>
      </w:r>
      <w:proofErr w:type="spellStart"/>
      <w:r w:rsidRPr="0031373B">
        <w:t>n</w:t>
      </w:r>
      <w:proofErr w:type="spellEnd"/>
      <w:r w:rsidRPr="0031373B">
        <w:t xml:space="preserve"> –  число кварталов, за которые произведена оценка.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2. Выстроить ассортиментные позиции в порядке возрастания значения к</w:t>
      </w:r>
      <w:r w:rsidRPr="0031373B">
        <w:t>о</w:t>
      </w:r>
      <w:r w:rsidRPr="0031373B">
        <w:t xml:space="preserve">эффициента вариации. 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3. Разделить анализируемый ассортимент на группы X, Y  и Z.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В рамках данной задачи алгоритм разделения предлагается сл</w:t>
      </w:r>
      <w:r w:rsidRPr="0031373B">
        <w:t>е</w:t>
      </w:r>
      <w:r w:rsidRPr="0031373B">
        <w:t>дующий: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в группу Х включают позиции в интервале 0 </w:t>
      </w:r>
      <w:r w:rsidRPr="0031373B">
        <w:sym w:font="Symbol" w:char="00A3"/>
      </w:r>
      <w:r w:rsidRPr="0031373B">
        <w:t xml:space="preserve"> </w:t>
      </w:r>
      <w:r w:rsidRPr="0031373B">
        <w:sym w:font="Symbol" w:char="006E"/>
      </w:r>
      <w:r w:rsidRPr="0031373B">
        <w:t xml:space="preserve"> </w:t>
      </w:r>
      <w:r w:rsidRPr="0031373B">
        <w:sym w:font="Symbol" w:char="00A3"/>
      </w:r>
      <w:r w:rsidRPr="0031373B">
        <w:t xml:space="preserve"> 10 % упоряд</w:t>
      </w:r>
      <w:r w:rsidRPr="0031373B">
        <w:t>о</w:t>
      </w:r>
      <w:r w:rsidRPr="0031373B">
        <w:t xml:space="preserve">ченного списка, начиная с наиболее значимой; 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в группу Y включают позиции в интервале 10 % </w:t>
      </w:r>
      <w:r w:rsidRPr="0031373B">
        <w:sym w:font="Symbol" w:char="00A3"/>
      </w:r>
      <w:r w:rsidRPr="0031373B">
        <w:t xml:space="preserve"> </w:t>
      </w:r>
      <w:r w:rsidRPr="0031373B">
        <w:sym w:font="Symbol" w:char="006E"/>
      </w:r>
      <w:r w:rsidRPr="0031373B">
        <w:t xml:space="preserve">  </w:t>
      </w:r>
      <w:r w:rsidRPr="0031373B">
        <w:sym w:font="Symbol" w:char="00A3"/>
      </w:r>
      <w:r w:rsidRPr="0031373B">
        <w:t xml:space="preserve"> 25 %;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в группу Z включают позиции в интервале 25 </w:t>
      </w:r>
      <w:r w:rsidRPr="0031373B">
        <w:sym w:font="Symbol" w:char="00A3"/>
      </w:r>
      <w:r w:rsidRPr="0031373B">
        <w:t xml:space="preserve"> </w:t>
      </w:r>
      <w:r w:rsidRPr="0031373B">
        <w:sym w:font="Symbol" w:char="006E"/>
      </w:r>
      <w:r w:rsidRPr="0031373B">
        <w:t xml:space="preserve"> &lt; </w:t>
      </w:r>
      <w:r w:rsidRPr="0031373B">
        <w:sym w:font="Symbol" w:char="00A5"/>
      </w:r>
      <w:r w:rsidRPr="0031373B">
        <w:t>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4. Построить матрицу ABC-XYZ (табл.</w:t>
      </w:r>
      <w:r>
        <w:t>3</w:t>
      </w:r>
      <w:r w:rsidRPr="0031373B">
        <w:t>) и выделить товарные п</w:t>
      </w:r>
      <w:r w:rsidRPr="0031373B">
        <w:t>о</w:t>
      </w:r>
      <w:r w:rsidRPr="0031373B">
        <w:t>зиции, требующие наиболее тщательного контроля при управлении зап</w:t>
      </w:r>
      <w:r w:rsidRPr="0031373B">
        <w:t>а</w:t>
      </w:r>
      <w:r w:rsidRPr="0031373B">
        <w:t>сами.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 xml:space="preserve">Таблица </w:t>
      </w:r>
      <w:r>
        <w:t>3</w:t>
      </w:r>
    </w:p>
    <w:p w:rsidR="00F8437A" w:rsidRPr="0031373B" w:rsidRDefault="00F8437A" w:rsidP="00F8437A">
      <w:pPr>
        <w:spacing w:line="240" w:lineRule="auto"/>
        <w:ind w:left="0" w:firstLine="709"/>
      </w:pPr>
      <w:r w:rsidRPr="0031373B">
        <w:t>Матрица ABC – XYZ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89"/>
        <w:gridCol w:w="2179"/>
        <w:gridCol w:w="3287"/>
      </w:tblGrid>
      <w:tr w:rsidR="00F8437A" w:rsidRPr="0031373B" w:rsidTr="007B611B">
        <w:trPr>
          <w:trHeight w:val="47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432940" w:rsidRDefault="00F8437A" w:rsidP="007B611B">
            <w:pPr>
              <w:spacing w:line="240" w:lineRule="auto"/>
              <w:ind w:left="0" w:firstLine="709"/>
            </w:pPr>
            <w:proofErr w:type="gramStart"/>
            <w:r w:rsidRPr="0031373B">
              <w:t>АХ</w:t>
            </w:r>
            <w:proofErr w:type="gramEnd"/>
            <w:r w:rsidRPr="0031373B">
              <w:t xml:space="preserve">   </w:t>
            </w:r>
            <w:r w:rsidRPr="00432940"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432940" w:rsidRDefault="00F8437A" w:rsidP="007B611B">
            <w:pPr>
              <w:spacing w:line="240" w:lineRule="auto"/>
              <w:ind w:left="0" w:firstLine="709"/>
            </w:pPr>
            <w:r w:rsidRPr="0031373B">
              <w:t xml:space="preserve">AY  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AZ 13,15,18</w:t>
            </w:r>
          </w:p>
        </w:tc>
      </w:tr>
      <w:tr w:rsidR="00F8437A" w:rsidRPr="0031373B" w:rsidTr="007B611B">
        <w:trPr>
          <w:trHeight w:val="461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ВХ  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450A6A" w:rsidRDefault="00F8437A" w:rsidP="007B611B">
            <w:pPr>
              <w:spacing w:line="240" w:lineRule="auto"/>
              <w:ind w:left="0" w:firstLine="709"/>
            </w:pPr>
            <w:r w:rsidRPr="0031373B">
              <w:t xml:space="preserve">BY  </w:t>
            </w:r>
            <w:r w:rsidRPr="00450A6A"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BZ 17,3,1,12</w:t>
            </w:r>
          </w:p>
        </w:tc>
      </w:tr>
      <w:tr w:rsidR="00F8437A" w:rsidRPr="0031373B" w:rsidTr="007B611B">
        <w:trPr>
          <w:trHeight w:val="44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>СХ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 xml:space="preserve">CY  </w:t>
            </w:r>
            <w:r>
              <w:t>9,11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7A" w:rsidRPr="0031373B" w:rsidRDefault="00F8437A" w:rsidP="007B611B">
            <w:pPr>
              <w:spacing w:line="240" w:lineRule="auto"/>
              <w:ind w:left="0" w:firstLine="709"/>
            </w:pPr>
            <w:r w:rsidRPr="0031373B">
              <w:t xml:space="preserve">CZ </w:t>
            </w:r>
            <w:r w:rsidRPr="00432940">
              <w:t>5,20,</w:t>
            </w:r>
            <w:r w:rsidRPr="0031373B">
              <w:t>19,4,10,2,4,16</w:t>
            </w:r>
          </w:p>
        </w:tc>
      </w:tr>
    </w:tbl>
    <w:p w:rsidR="00F8437A" w:rsidRPr="00E0578E" w:rsidRDefault="00F8437A" w:rsidP="00F8437A">
      <w:pPr>
        <w:spacing w:line="240" w:lineRule="auto"/>
        <w:ind w:left="0" w:firstLine="0"/>
        <w:jc w:val="center"/>
        <w:rPr>
          <w:b/>
          <w:bCs/>
        </w:rPr>
      </w:pPr>
    </w:p>
    <w:p w:rsidR="002C573E" w:rsidRDefault="002C573E"/>
    <w:sectPr w:rsidR="002C573E" w:rsidSect="002C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3B" w:rsidRDefault="00F8437A" w:rsidP="003137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73B" w:rsidRDefault="00F8437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3B" w:rsidRDefault="00F8437A" w:rsidP="0031373B">
    <w:pPr>
      <w:pStyle w:val="a3"/>
      <w:framePr w:wrap="around" w:vAnchor="text" w:hAnchor="page" w:x="5808" w:y="11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31373B" w:rsidRDefault="00F8437A" w:rsidP="0031373B">
    <w:pPr>
      <w:pStyle w:val="a3"/>
      <w:framePr w:wrap="auto" w:hAnchor="text" w:y="11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3B" w:rsidRDefault="00F8437A" w:rsidP="0031373B">
    <w:pPr>
      <w:pStyle w:val="a3"/>
      <w:framePr w:wrap="around" w:vAnchor="text" w:hAnchor="page" w:x="1417" w:y="-4898"/>
      <w:textDirection w:val="tbRl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1373B" w:rsidRDefault="00F8437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437A"/>
    <w:rsid w:val="002C573E"/>
    <w:rsid w:val="00F8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7A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437A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firstLine="0"/>
    </w:pPr>
  </w:style>
  <w:style w:type="character" w:customStyle="1" w:styleId="a4">
    <w:name w:val="Нижний колонтитул Знак"/>
    <w:basedOn w:val="a0"/>
    <w:link w:val="a3"/>
    <w:rsid w:val="00F843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84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footer" Target="footer1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pka01</dc:creator>
  <cp:keywords/>
  <dc:description/>
  <cp:lastModifiedBy>pka01</cp:lastModifiedBy>
  <cp:revision>2</cp:revision>
  <dcterms:created xsi:type="dcterms:W3CDTF">2020-10-22T04:45:00Z</dcterms:created>
  <dcterms:modified xsi:type="dcterms:W3CDTF">2020-10-22T04:45:00Z</dcterms:modified>
</cp:coreProperties>
</file>