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14" w:rsidRPr="00A37FE8" w:rsidRDefault="00F36714" w:rsidP="00735829">
      <w:pPr>
        <w:spacing w:line="240" w:lineRule="auto"/>
        <w:ind w:left="0"/>
        <w:jc w:val="both"/>
        <w:rPr>
          <w:b/>
          <w:i/>
          <w:sz w:val="28"/>
          <w:szCs w:val="28"/>
        </w:rPr>
      </w:pPr>
      <w:r w:rsidRPr="00A37FE8">
        <w:rPr>
          <w:b/>
          <w:sz w:val="28"/>
          <w:szCs w:val="28"/>
        </w:rPr>
        <w:t>Культура речи. Нормативные, коммуникативные и этические аспекты речи. Речевой этикет.</w:t>
      </w:r>
    </w:p>
    <w:p w:rsidR="00A37FE8" w:rsidRDefault="00A37FE8" w:rsidP="00735829">
      <w:pPr>
        <w:spacing w:line="240" w:lineRule="auto"/>
        <w:ind w:left="0"/>
        <w:jc w:val="both"/>
        <w:rPr>
          <w:b/>
          <w:sz w:val="28"/>
          <w:szCs w:val="28"/>
        </w:rPr>
      </w:pPr>
    </w:p>
    <w:p w:rsidR="00F36714" w:rsidRPr="00140356" w:rsidRDefault="00140356" w:rsidP="00735829">
      <w:pPr>
        <w:spacing w:line="240" w:lineRule="auto"/>
        <w:ind w:left="0"/>
        <w:jc w:val="both"/>
        <w:rPr>
          <w:b/>
          <w:sz w:val="28"/>
          <w:szCs w:val="28"/>
        </w:rPr>
      </w:pPr>
      <w:bookmarkStart w:id="0" w:name="_GoBack"/>
      <w:bookmarkEnd w:id="0"/>
      <w:r w:rsidRPr="00140356">
        <w:rPr>
          <w:b/>
          <w:sz w:val="28"/>
          <w:szCs w:val="28"/>
        </w:rPr>
        <w:t>Задание: Сделайте конспект</w:t>
      </w:r>
      <w:r>
        <w:rPr>
          <w:b/>
          <w:sz w:val="28"/>
          <w:szCs w:val="28"/>
        </w:rPr>
        <w:t>, предварительно внимательно изучив правила конспектирования.</w:t>
      </w:r>
    </w:p>
    <w:p w:rsidR="00735829" w:rsidRPr="00735829" w:rsidRDefault="00735829" w:rsidP="00735829">
      <w:pPr>
        <w:widowControl/>
        <w:autoSpaceDE/>
        <w:autoSpaceDN/>
        <w:adjustRightInd/>
        <w:spacing w:line="240" w:lineRule="auto"/>
        <w:ind w:left="0"/>
        <w:jc w:val="both"/>
        <w:rPr>
          <w:color w:val="000000"/>
          <w:sz w:val="28"/>
          <w:szCs w:val="28"/>
        </w:rPr>
      </w:pPr>
      <w:r w:rsidRPr="00735829">
        <w:rPr>
          <w:color w:val="000000"/>
          <w:sz w:val="28"/>
          <w:szCs w:val="28"/>
        </w:rPr>
        <w:t xml:space="preserve">В понимании культуры речи сталкивается 2 направления. Первое сводит вопросы культуры речи к нормам, второе направление считает, что речь, отличающаяся высокой культурой, должна быть не только нормированной, но и эффективной. Это смыкает проблемы культуры речи с проблемами риторики. </w:t>
      </w:r>
    </w:p>
    <w:p w:rsidR="00735829" w:rsidRPr="00735829" w:rsidRDefault="00735829" w:rsidP="00735829">
      <w:pPr>
        <w:widowControl/>
        <w:autoSpaceDE/>
        <w:autoSpaceDN/>
        <w:adjustRightInd/>
        <w:spacing w:line="240" w:lineRule="auto"/>
        <w:ind w:left="0"/>
        <w:jc w:val="both"/>
        <w:rPr>
          <w:color w:val="000000"/>
          <w:sz w:val="28"/>
          <w:szCs w:val="28"/>
        </w:rPr>
      </w:pPr>
      <w:r w:rsidRPr="00735829">
        <w:rPr>
          <w:color w:val="000000"/>
          <w:sz w:val="28"/>
          <w:szCs w:val="28"/>
        </w:rPr>
        <w:t xml:space="preserve">Мы будем придерживаться второго понимания теории культуры речи. Но оно требует переосмысления объекта и предмета лингвистики, составной частью которой является культура речи. Наука о языке должна пониматься не узко, как наука о языковой системе, а широко, как наука о коммуникации. Именно коммуникативная направленность и отличает теорию и практику культуры речи как специфический раздел лингвистики. </w:t>
      </w:r>
    </w:p>
    <w:p w:rsidR="00735829" w:rsidRPr="00735829" w:rsidRDefault="00735829" w:rsidP="00735829">
      <w:pPr>
        <w:widowControl/>
        <w:autoSpaceDE/>
        <w:autoSpaceDN/>
        <w:adjustRightInd/>
        <w:spacing w:line="240" w:lineRule="auto"/>
        <w:ind w:left="0"/>
        <w:jc w:val="both"/>
        <w:rPr>
          <w:color w:val="000000"/>
          <w:sz w:val="28"/>
          <w:szCs w:val="28"/>
        </w:rPr>
      </w:pPr>
      <w:r w:rsidRPr="00735829">
        <w:rPr>
          <w:color w:val="000000"/>
          <w:sz w:val="28"/>
          <w:szCs w:val="28"/>
        </w:rPr>
        <w:t>Культура речи ― это прикладная лингвистика, которая создаёт технологию построения нормированной и эффективной речи. Предмет прикладной науки состоит из понятий разных фундаментальных наук, из которых одна является ведущей. Понятия этой науки организуют понятия других наук. Так, например, методика языка использует понятия лингвистики, дидактики и психологии. Понятия лингвистики являются ведущими. Нейролингвистика использует понятия лингвистики, психологии, физиологии нервной деятельности и дидактики. Понятия лингвистики и здесь являются ведущими. Компьютерная лингвистика использует понятия лингвистики, математики, логики и физики. Лингвистические понятия и здесь организуют систему понятий других наук. И, наконец, культура речи использует понятия лингвистики, философии (точнее её раздела ― герменевтики, которая изучает проблемы понимания), психологии, логики и культуроведения. Естественно, что и здесь понятия лингвистики являются определяющими и ведущими в построении соответствующей технологии.</w:t>
      </w:r>
    </w:p>
    <w:p w:rsidR="00735829" w:rsidRPr="00735829" w:rsidRDefault="00735829" w:rsidP="00735829">
      <w:pPr>
        <w:widowControl/>
        <w:autoSpaceDE/>
        <w:autoSpaceDN/>
        <w:adjustRightInd/>
        <w:spacing w:line="240" w:lineRule="auto"/>
        <w:ind w:left="0"/>
        <w:jc w:val="both"/>
        <w:rPr>
          <w:b/>
          <w:color w:val="000000"/>
          <w:sz w:val="28"/>
          <w:szCs w:val="28"/>
        </w:rPr>
      </w:pPr>
      <w:r w:rsidRPr="00735829">
        <w:rPr>
          <w:b/>
          <w:color w:val="000000"/>
          <w:sz w:val="28"/>
          <w:szCs w:val="28"/>
        </w:rPr>
        <w:t>Объём и содержание курса «Культура русской речи»</w:t>
      </w:r>
    </w:p>
    <w:p w:rsidR="00735829" w:rsidRPr="00735829" w:rsidRDefault="00735829" w:rsidP="00735829">
      <w:pPr>
        <w:widowControl/>
        <w:autoSpaceDE/>
        <w:autoSpaceDN/>
        <w:adjustRightInd/>
        <w:spacing w:line="240" w:lineRule="auto"/>
        <w:ind w:left="0"/>
        <w:jc w:val="both"/>
        <w:rPr>
          <w:color w:val="000000"/>
          <w:sz w:val="28"/>
          <w:szCs w:val="28"/>
        </w:rPr>
      </w:pPr>
      <w:r w:rsidRPr="00735829">
        <w:rPr>
          <w:color w:val="000000"/>
          <w:sz w:val="28"/>
          <w:szCs w:val="28"/>
        </w:rPr>
        <w:tab/>
        <w:t xml:space="preserve">Курс «Культура русской речи» рассчитан на формирование умений и навыков построения эффективного текста. Любой текст характеризуется многими свойствами, но среди этих свойств ведущими являются </w:t>
      </w:r>
      <w:proofErr w:type="gramStart"/>
      <w:r w:rsidRPr="00735829">
        <w:rPr>
          <w:color w:val="000000"/>
          <w:sz w:val="28"/>
          <w:szCs w:val="28"/>
        </w:rPr>
        <w:t>следующие</w:t>
      </w:r>
      <w:proofErr w:type="gramEnd"/>
      <w:r w:rsidRPr="00735829">
        <w:rPr>
          <w:color w:val="000000"/>
          <w:sz w:val="28"/>
          <w:szCs w:val="28"/>
        </w:rPr>
        <w:t>:</w:t>
      </w:r>
    </w:p>
    <w:p w:rsidR="00735829" w:rsidRPr="00735829" w:rsidRDefault="00735829" w:rsidP="00735829">
      <w:pPr>
        <w:widowControl/>
        <w:numPr>
          <w:ilvl w:val="0"/>
          <w:numId w:val="1"/>
        </w:numPr>
        <w:autoSpaceDE/>
        <w:autoSpaceDN/>
        <w:adjustRightInd/>
        <w:spacing w:line="240" w:lineRule="auto"/>
        <w:ind w:left="0" w:firstLine="540"/>
        <w:jc w:val="both"/>
        <w:rPr>
          <w:color w:val="000000"/>
          <w:sz w:val="28"/>
          <w:szCs w:val="28"/>
        </w:rPr>
      </w:pPr>
      <w:r w:rsidRPr="00735829">
        <w:rPr>
          <w:color w:val="000000"/>
          <w:sz w:val="28"/>
          <w:szCs w:val="28"/>
        </w:rPr>
        <w:t xml:space="preserve">Содержательность текста. Она включает в себя не только информацию, необходимую и достаточную для сообщения, но и тематическую структуру текста, его композицию и логическую последовательность. </w:t>
      </w:r>
    </w:p>
    <w:p w:rsidR="00735829" w:rsidRPr="00735829" w:rsidRDefault="00735829" w:rsidP="00735829">
      <w:pPr>
        <w:widowControl/>
        <w:numPr>
          <w:ilvl w:val="0"/>
          <w:numId w:val="1"/>
        </w:numPr>
        <w:autoSpaceDE/>
        <w:autoSpaceDN/>
        <w:adjustRightInd/>
        <w:spacing w:line="240" w:lineRule="auto"/>
        <w:ind w:left="0" w:firstLine="540"/>
        <w:jc w:val="both"/>
        <w:rPr>
          <w:color w:val="000000"/>
          <w:sz w:val="28"/>
          <w:szCs w:val="28"/>
        </w:rPr>
      </w:pPr>
      <w:r w:rsidRPr="00735829">
        <w:rPr>
          <w:color w:val="000000"/>
          <w:sz w:val="28"/>
          <w:szCs w:val="28"/>
        </w:rPr>
        <w:t xml:space="preserve">Грамотность текста (грамматическая, семантическая и фонетическая правильность, без </w:t>
      </w:r>
      <w:proofErr w:type="gramStart"/>
      <w:r w:rsidRPr="00735829">
        <w:rPr>
          <w:color w:val="000000"/>
          <w:sz w:val="28"/>
          <w:szCs w:val="28"/>
        </w:rPr>
        <w:t>которых</w:t>
      </w:r>
      <w:proofErr w:type="gramEnd"/>
      <w:r w:rsidRPr="00735829">
        <w:rPr>
          <w:color w:val="000000"/>
          <w:sz w:val="28"/>
          <w:szCs w:val="28"/>
        </w:rPr>
        <w:t xml:space="preserve"> речевое общение становится, как минимум, чрезвычайно затруднённым, и, как максимум, непонятным). </w:t>
      </w:r>
    </w:p>
    <w:p w:rsidR="00735829" w:rsidRPr="00735829" w:rsidRDefault="00735829" w:rsidP="00735829">
      <w:pPr>
        <w:widowControl/>
        <w:numPr>
          <w:ilvl w:val="0"/>
          <w:numId w:val="1"/>
        </w:numPr>
        <w:autoSpaceDE/>
        <w:autoSpaceDN/>
        <w:adjustRightInd/>
        <w:spacing w:line="240" w:lineRule="auto"/>
        <w:ind w:left="0" w:firstLine="540"/>
        <w:jc w:val="both"/>
        <w:rPr>
          <w:color w:val="000000"/>
          <w:sz w:val="28"/>
          <w:szCs w:val="28"/>
        </w:rPr>
      </w:pPr>
      <w:r w:rsidRPr="00735829">
        <w:rPr>
          <w:color w:val="000000"/>
          <w:sz w:val="28"/>
          <w:szCs w:val="28"/>
        </w:rPr>
        <w:t>Выразительность текста понимается как употребление языковых сре</w:t>
      </w:r>
      <w:proofErr w:type="gramStart"/>
      <w:r w:rsidRPr="00735829">
        <w:rPr>
          <w:color w:val="000000"/>
          <w:sz w:val="28"/>
          <w:szCs w:val="28"/>
        </w:rPr>
        <w:t>дств с ц</w:t>
      </w:r>
      <w:proofErr w:type="gramEnd"/>
      <w:r w:rsidRPr="00735829">
        <w:rPr>
          <w:color w:val="000000"/>
          <w:sz w:val="28"/>
          <w:szCs w:val="28"/>
        </w:rPr>
        <w:t xml:space="preserve">елью воздействия на участника коммуникации. Воздействие формирует определённый чувственный и эмоциональный настрой, вызывает повышенную активность или, наоборот, сдержанность </w:t>
      </w:r>
      <w:proofErr w:type="spellStart"/>
      <w:r w:rsidRPr="00735829">
        <w:rPr>
          <w:color w:val="000000"/>
          <w:sz w:val="28"/>
          <w:szCs w:val="28"/>
        </w:rPr>
        <w:t>коммуниканта</w:t>
      </w:r>
      <w:proofErr w:type="spellEnd"/>
      <w:r w:rsidRPr="00735829">
        <w:rPr>
          <w:color w:val="000000"/>
          <w:sz w:val="28"/>
          <w:szCs w:val="28"/>
        </w:rPr>
        <w:t xml:space="preserve">. Формирование этого свойства требует учёта множества социальных или индивидуальных явлений, их проявления в языковом употреблении (узусе). </w:t>
      </w:r>
    </w:p>
    <w:p w:rsidR="00735829" w:rsidRPr="00735829" w:rsidRDefault="00140356" w:rsidP="00735829">
      <w:pPr>
        <w:spacing w:line="240" w:lineRule="auto"/>
        <w:ind w:left="0"/>
        <w:jc w:val="both"/>
        <w:rPr>
          <w:sz w:val="28"/>
          <w:szCs w:val="28"/>
        </w:rPr>
      </w:pPr>
      <w:r>
        <w:rPr>
          <w:sz w:val="28"/>
          <w:szCs w:val="28"/>
        </w:rPr>
        <w:lastRenderedPageBreak/>
        <w:t>О</w:t>
      </w:r>
      <w:r w:rsidR="00735829" w:rsidRPr="00735829">
        <w:rPr>
          <w:sz w:val="28"/>
          <w:szCs w:val="28"/>
        </w:rPr>
        <w:t xml:space="preserve">дна из функций языка – функция общения. «Именно язык есть то, что несет в себе и обеспечивает общность </w:t>
      </w:r>
      <w:proofErr w:type="spellStart"/>
      <w:r w:rsidR="00735829" w:rsidRPr="00735829">
        <w:rPr>
          <w:sz w:val="28"/>
          <w:szCs w:val="28"/>
        </w:rPr>
        <w:t>мироориентации</w:t>
      </w:r>
      <w:proofErr w:type="spellEnd"/>
      <w:r w:rsidR="00735829" w:rsidRPr="00735829">
        <w:rPr>
          <w:sz w:val="28"/>
          <w:szCs w:val="28"/>
        </w:rPr>
        <w:t xml:space="preserve">. Общение – это отнюдь не взаимное размежевание… разговор – это не два протекающих рядом друг с другом монолога. </w:t>
      </w:r>
      <w:proofErr w:type="gramStart"/>
      <w:r w:rsidR="00735829" w:rsidRPr="00735829">
        <w:rPr>
          <w:sz w:val="28"/>
          <w:szCs w:val="28"/>
        </w:rPr>
        <w:t xml:space="preserve">Нет, в разговоре возделывается общее поле говоримого» (Г. Г. </w:t>
      </w:r>
      <w:proofErr w:type="spellStart"/>
      <w:r w:rsidR="00735829" w:rsidRPr="00735829">
        <w:rPr>
          <w:sz w:val="28"/>
          <w:szCs w:val="28"/>
        </w:rPr>
        <w:t>Гадамер</w:t>
      </w:r>
      <w:proofErr w:type="spellEnd"/>
      <w:r w:rsidR="00735829" w:rsidRPr="00735829">
        <w:rPr>
          <w:sz w:val="28"/>
          <w:szCs w:val="28"/>
        </w:rPr>
        <w:t>.</w:t>
      </w:r>
      <w:proofErr w:type="gramEnd"/>
      <w:r w:rsidR="00735829" w:rsidRPr="00735829">
        <w:rPr>
          <w:sz w:val="28"/>
          <w:szCs w:val="28"/>
        </w:rPr>
        <w:t xml:space="preserve"> Актуальность </w:t>
      </w:r>
      <w:proofErr w:type="gramStart"/>
      <w:r w:rsidR="00735829" w:rsidRPr="00735829">
        <w:rPr>
          <w:sz w:val="28"/>
          <w:szCs w:val="28"/>
        </w:rPr>
        <w:t>прекрасного</w:t>
      </w:r>
      <w:proofErr w:type="gramEnd"/>
      <w:r w:rsidR="00735829" w:rsidRPr="00735829">
        <w:rPr>
          <w:sz w:val="28"/>
          <w:szCs w:val="28"/>
        </w:rPr>
        <w:t xml:space="preserve">. М., 1991. </w:t>
      </w:r>
      <w:proofErr w:type="gramStart"/>
      <w:r w:rsidR="00735829" w:rsidRPr="00735829">
        <w:rPr>
          <w:sz w:val="28"/>
          <w:szCs w:val="28"/>
        </w:rPr>
        <w:t>С. 43–60).</w:t>
      </w:r>
      <w:proofErr w:type="gramEnd"/>
    </w:p>
    <w:p w:rsidR="00735829" w:rsidRPr="00735829" w:rsidRDefault="00735829" w:rsidP="00735829">
      <w:pPr>
        <w:spacing w:line="240" w:lineRule="auto"/>
        <w:ind w:left="0"/>
        <w:jc w:val="both"/>
        <w:rPr>
          <w:sz w:val="28"/>
          <w:szCs w:val="28"/>
        </w:rPr>
      </w:pPr>
    </w:p>
    <w:p w:rsidR="00735829" w:rsidRPr="00735829" w:rsidRDefault="00735829" w:rsidP="00735829">
      <w:pPr>
        <w:spacing w:line="240" w:lineRule="auto"/>
        <w:ind w:left="0"/>
        <w:jc w:val="both"/>
        <w:rPr>
          <w:sz w:val="28"/>
          <w:szCs w:val="28"/>
        </w:rPr>
      </w:pPr>
      <w:proofErr w:type="gramStart"/>
      <w:r w:rsidRPr="00735829">
        <w:rPr>
          <w:sz w:val="28"/>
          <w:szCs w:val="28"/>
        </w:rPr>
        <w:t>– Катя, у меня завтра экзамен по физике.</w:t>
      </w:r>
      <w:proofErr w:type="gramEnd"/>
      <w:r w:rsidRPr="00735829">
        <w:rPr>
          <w:sz w:val="28"/>
          <w:szCs w:val="28"/>
        </w:rPr>
        <w:t xml:space="preserve"> Дай мне, пожалуйста, вопросы или лучше свои лекции.</w:t>
      </w:r>
    </w:p>
    <w:p w:rsidR="00735829" w:rsidRPr="00735829" w:rsidRDefault="00735829" w:rsidP="00735829">
      <w:pPr>
        <w:spacing w:line="240" w:lineRule="auto"/>
        <w:ind w:left="0"/>
        <w:jc w:val="both"/>
        <w:rPr>
          <w:sz w:val="28"/>
          <w:szCs w:val="28"/>
        </w:rPr>
      </w:pPr>
      <w:r w:rsidRPr="00735829">
        <w:rPr>
          <w:sz w:val="28"/>
          <w:szCs w:val="28"/>
        </w:rPr>
        <w:t>– Маш, ты знаешь, я вчера ходила на такой концерт!</w:t>
      </w:r>
    </w:p>
    <w:p w:rsidR="00735829" w:rsidRPr="00735829" w:rsidRDefault="00735829" w:rsidP="00735829">
      <w:pPr>
        <w:spacing w:line="240" w:lineRule="auto"/>
        <w:ind w:left="0"/>
        <w:jc w:val="both"/>
        <w:rPr>
          <w:sz w:val="28"/>
          <w:szCs w:val="28"/>
        </w:rPr>
      </w:pPr>
      <w:r w:rsidRPr="00735829">
        <w:rPr>
          <w:sz w:val="28"/>
          <w:szCs w:val="28"/>
        </w:rPr>
        <w:t xml:space="preserve">– Я эту физику учу </w:t>
      </w:r>
      <w:proofErr w:type="spellStart"/>
      <w:proofErr w:type="gramStart"/>
      <w:r w:rsidRPr="00735829">
        <w:rPr>
          <w:sz w:val="28"/>
          <w:szCs w:val="28"/>
        </w:rPr>
        <w:t>учу</w:t>
      </w:r>
      <w:proofErr w:type="spellEnd"/>
      <w:proofErr w:type="gramEnd"/>
      <w:r w:rsidRPr="00735829">
        <w:rPr>
          <w:sz w:val="28"/>
          <w:szCs w:val="28"/>
        </w:rPr>
        <w:t>… Ты не знаешь, какой учебник лучше?</w:t>
      </w:r>
    </w:p>
    <w:p w:rsidR="00735829" w:rsidRPr="00735829" w:rsidRDefault="00735829" w:rsidP="00735829">
      <w:pPr>
        <w:spacing w:line="240" w:lineRule="auto"/>
        <w:ind w:left="0"/>
        <w:jc w:val="both"/>
        <w:rPr>
          <w:sz w:val="28"/>
          <w:szCs w:val="28"/>
        </w:rPr>
      </w:pPr>
      <w:r w:rsidRPr="00735829">
        <w:rPr>
          <w:sz w:val="28"/>
          <w:szCs w:val="28"/>
        </w:rPr>
        <w:t>– Просто фантастика! Выступали наши студенты.</w:t>
      </w:r>
    </w:p>
    <w:p w:rsidR="00735829" w:rsidRPr="00735829" w:rsidRDefault="00735829" w:rsidP="00735829">
      <w:pPr>
        <w:spacing w:line="240" w:lineRule="auto"/>
        <w:ind w:left="0"/>
        <w:jc w:val="both"/>
        <w:rPr>
          <w:sz w:val="28"/>
          <w:szCs w:val="28"/>
        </w:rPr>
      </w:pPr>
      <w:r w:rsidRPr="00735829">
        <w:rPr>
          <w:sz w:val="28"/>
          <w:szCs w:val="28"/>
        </w:rPr>
        <w:t>– Так у тебя лекций нет? Тогда пойду в библиотеку.</w:t>
      </w:r>
    </w:p>
    <w:p w:rsidR="00735829" w:rsidRPr="00735829" w:rsidRDefault="00735829" w:rsidP="00735829">
      <w:pPr>
        <w:spacing w:line="240" w:lineRule="auto"/>
        <w:ind w:left="0"/>
        <w:jc w:val="both"/>
        <w:rPr>
          <w:sz w:val="28"/>
          <w:szCs w:val="28"/>
        </w:rPr>
      </w:pPr>
      <w:r w:rsidRPr="00735829">
        <w:rPr>
          <w:sz w:val="28"/>
          <w:szCs w:val="28"/>
        </w:rPr>
        <w:t>– Маша, ты куда? Мы так хорошо разговаривали…</w:t>
      </w:r>
    </w:p>
    <w:p w:rsidR="00735829" w:rsidRPr="00735829" w:rsidRDefault="00735829" w:rsidP="00735829">
      <w:pPr>
        <w:spacing w:line="240" w:lineRule="auto"/>
        <w:ind w:left="0"/>
        <w:jc w:val="both"/>
        <w:rPr>
          <w:sz w:val="28"/>
          <w:szCs w:val="28"/>
        </w:rPr>
      </w:pPr>
    </w:p>
    <w:p w:rsidR="00735829" w:rsidRPr="00735829" w:rsidRDefault="00735829" w:rsidP="00735829">
      <w:pPr>
        <w:spacing w:line="240" w:lineRule="auto"/>
        <w:ind w:left="0"/>
        <w:jc w:val="both"/>
        <w:rPr>
          <w:sz w:val="28"/>
          <w:szCs w:val="28"/>
        </w:rPr>
      </w:pPr>
      <w:r w:rsidRPr="00735829">
        <w:rPr>
          <w:sz w:val="28"/>
          <w:szCs w:val="28"/>
        </w:rPr>
        <w:t>Приведенный диалог свидетельствует о том, что каждая из его участниц имеет свою цель: первой собеседнице необходимо получить информацию или учебные материалы для подготовки к экзамену, а вторая хочет поделиться своими эмоциями, поэтому в данном случае взаимопонимания и общения не получилось.</w:t>
      </w:r>
    </w:p>
    <w:p w:rsidR="00735829" w:rsidRPr="00735829" w:rsidRDefault="00735829" w:rsidP="00735829">
      <w:pPr>
        <w:spacing w:line="240" w:lineRule="auto"/>
        <w:ind w:left="0"/>
        <w:jc w:val="both"/>
        <w:rPr>
          <w:sz w:val="28"/>
          <w:szCs w:val="28"/>
        </w:rPr>
      </w:pPr>
      <w:r w:rsidRPr="00735829">
        <w:rPr>
          <w:sz w:val="28"/>
          <w:szCs w:val="28"/>
        </w:rPr>
        <w:t>Общение, т. е. коммуникация (лат</w:t>
      </w:r>
      <w:proofErr w:type="gramStart"/>
      <w:r w:rsidRPr="00735829">
        <w:rPr>
          <w:sz w:val="28"/>
          <w:szCs w:val="28"/>
        </w:rPr>
        <w:t>.</w:t>
      </w:r>
      <w:proofErr w:type="gramEnd"/>
      <w:r w:rsidRPr="00735829">
        <w:rPr>
          <w:sz w:val="28"/>
          <w:szCs w:val="28"/>
        </w:rPr>
        <w:t xml:space="preserve"> </w:t>
      </w:r>
      <w:proofErr w:type="gramStart"/>
      <w:r w:rsidRPr="00735829">
        <w:rPr>
          <w:sz w:val="28"/>
          <w:szCs w:val="28"/>
        </w:rPr>
        <w:t>д</w:t>
      </w:r>
      <w:proofErr w:type="gramEnd"/>
      <w:r w:rsidRPr="00735829">
        <w:rPr>
          <w:sz w:val="28"/>
          <w:szCs w:val="28"/>
        </w:rPr>
        <w:t>елаю общим, связываю) – специфическая форма взаимодействия людей в процессе их познавательно трудовой деятельности. Главная цель речевой коммуникации – обмен информацией различного рода, ее осознание и понимание. Кроме того, в процессе контакта осуществляется взаимовлияние, сопереживание. Общение может быть направлено на выполнение социально значимой задачи, на дело и на удовлетворение личностных потребностей.</w:t>
      </w:r>
    </w:p>
    <w:p w:rsidR="00735829" w:rsidRPr="00735829" w:rsidRDefault="00735829" w:rsidP="00735829">
      <w:pPr>
        <w:spacing w:line="240" w:lineRule="auto"/>
        <w:ind w:left="0"/>
        <w:jc w:val="both"/>
        <w:rPr>
          <w:sz w:val="28"/>
          <w:szCs w:val="28"/>
        </w:rPr>
      </w:pPr>
      <w:r w:rsidRPr="00735829">
        <w:rPr>
          <w:sz w:val="28"/>
          <w:szCs w:val="28"/>
        </w:rPr>
        <w:t>Основные функции коммуникации: информативная, интерактивная (побудительная), перцептивная (установление взаимопонимания), экспрессивная (возбуждение эмоциональных переживаний).</w:t>
      </w:r>
    </w:p>
    <w:p w:rsidR="00735829" w:rsidRPr="00735829" w:rsidRDefault="00735829" w:rsidP="00735829">
      <w:pPr>
        <w:spacing w:line="240" w:lineRule="auto"/>
        <w:ind w:left="0"/>
        <w:jc w:val="both"/>
        <w:rPr>
          <w:sz w:val="28"/>
          <w:szCs w:val="28"/>
        </w:rPr>
      </w:pPr>
      <w:r w:rsidRPr="00735829">
        <w:rPr>
          <w:sz w:val="28"/>
          <w:szCs w:val="28"/>
        </w:rPr>
        <w:t>Без общения невозможно формирование личности, практически невозможен любой вид деятельности. Коммуникация в современных условиях является основой успеха каждого человека. 63 % английских, 73 % американских, 85 % японских руководителей выделяют коммуникацию как главное условие достижения успеха своих фирм, причем сами руководители тратят на нее от 50 % до 90 % своего времени.</w:t>
      </w:r>
    </w:p>
    <w:p w:rsidR="00735829" w:rsidRPr="00735829" w:rsidRDefault="00735829" w:rsidP="00735829">
      <w:pPr>
        <w:spacing w:line="240" w:lineRule="auto"/>
        <w:ind w:left="0"/>
        <w:jc w:val="both"/>
        <w:rPr>
          <w:sz w:val="28"/>
          <w:szCs w:val="28"/>
        </w:rPr>
      </w:pPr>
      <w:r w:rsidRPr="00735829">
        <w:rPr>
          <w:sz w:val="28"/>
          <w:szCs w:val="28"/>
        </w:rPr>
        <w:t xml:space="preserve">Средства передачи информации в общении делятся </w:t>
      </w:r>
      <w:proofErr w:type="gramStart"/>
      <w:r w:rsidRPr="00735829">
        <w:rPr>
          <w:sz w:val="28"/>
          <w:szCs w:val="28"/>
        </w:rPr>
        <w:t>на</w:t>
      </w:r>
      <w:proofErr w:type="gramEnd"/>
      <w:r w:rsidRPr="00735829">
        <w:rPr>
          <w:sz w:val="28"/>
          <w:szCs w:val="28"/>
        </w:rPr>
        <w:t xml:space="preserve"> вербальные и невербальные. </w:t>
      </w:r>
      <w:proofErr w:type="gramStart"/>
      <w:r w:rsidRPr="00735829">
        <w:rPr>
          <w:sz w:val="28"/>
          <w:szCs w:val="28"/>
        </w:rPr>
        <w:t>Вербальные осуществляются с помощью слов – языка, невербальные – с помощью знаков и символов: жестов, мимики, позы, взгляда, расстояния.</w:t>
      </w:r>
      <w:proofErr w:type="gramEnd"/>
    </w:p>
    <w:p w:rsidR="00735829" w:rsidRPr="00735829" w:rsidRDefault="00735829" w:rsidP="00735829">
      <w:pPr>
        <w:spacing w:line="240" w:lineRule="auto"/>
        <w:ind w:left="0"/>
        <w:jc w:val="both"/>
        <w:rPr>
          <w:sz w:val="28"/>
          <w:szCs w:val="28"/>
        </w:rPr>
      </w:pPr>
      <w:r w:rsidRPr="00735829">
        <w:rPr>
          <w:sz w:val="28"/>
          <w:szCs w:val="28"/>
        </w:rPr>
        <w:t>Язык реализуется в речи. Речь – это внешнее проявление языка, т. е. она относится к вербальным средствам общения. Речь играет исключительно важную роль в общении и трудовой деятельности человека.</w:t>
      </w:r>
    </w:p>
    <w:p w:rsidR="00735829" w:rsidRPr="00735829" w:rsidRDefault="00735829" w:rsidP="00735829">
      <w:pPr>
        <w:spacing w:line="240" w:lineRule="auto"/>
        <w:ind w:left="0"/>
        <w:jc w:val="both"/>
        <w:rPr>
          <w:sz w:val="28"/>
          <w:szCs w:val="28"/>
        </w:rPr>
      </w:pPr>
      <w:r w:rsidRPr="00735829">
        <w:rPr>
          <w:sz w:val="28"/>
          <w:szCs w:val="28"/>
        </w:rPr>
        <w:t>Один из мыслителей сказал: «Заберите у меня все, чем я обладаю, но оставьте мне мою речь. И скоро я обрету все, что имел».</w:t>
      </w:r>
    </w:p>
    <w:p w:rsidR="00735829" w:rsidRPr="00735829" w:rsidRDefault="00735829" w:rsidP="00735829">
      <w:pPr>
        <w:spacing w:line="240" w:lineRule="auto"/>
        <w:ind w:left="0"/>
        <w:jc w:val="both"/>
        <w:rPr>
          <w:sz w:val="28"/>
          <w:szCs w:val="28"/>
        </w:rPr>
      </w:pPr>
      <w:r w:rsidRPr="00735829">
        <w:rPr>
          <w:sz w:val="28"/>
          <w:szCs w:val="28"/>
        </w:rPr>
        <w:t xml:space="preserve">Важнейшая функция речи как деятельности – функция выражения мысли. Мыслить – значит оперировать понятиями, поэтому необходимо знать слова, обозначающие эти понятия, поэтому овладение языковыми средствами является овладением богатством языка, необходимым условием развития мышления человека </w:t>
      </w:r>
      <w:r w:rsidRPr="00735829">
        <w:rPr>
          <w:sz w:val="28"/>
          <w:szCs w:val="28"/>
        </w:rPr>
        <w:lastRenderedPageBreak/>
        <w:t>и его общения.</w:t>
      </w:r>
    </w:p>
    <w:p w:rsidR="00735829" w:rsidRPr="00735829" w:rsidRDefault="00735829" w:rsidP="00735829">
      <w:pPr>
        <w:spacing w:line="240" w:lineRule="auto"/>
        <w:ind w:left="0"/>
        <w:jc w:val="both"/>
        <w:rPr>
          <w:sz w:val="28"/>
          <w:szCs w:val="28"/>
        </w:rPr>
      </w:pPr>
      <w:r w:rsidRPr="00735829">
        <w:rPr>
          <w:sz w:val="28"/>
          <w:szCs w:val="28"/>
        </w:rPr>
        <w:t>Речевая деятельность состоит из нескольких последовательных фаз: ориентировки, планирования, реализации, контроля или реагирования. Началом речевого высказывания служит речевая ситуация, т. е. стечение обстоятельств, побуждающих человека к действию: ответить на вопрос, приветствие, позвонить по телефону. Речевая ситуация диктует правила ведения разговора и определяет формы его выражения. Например, на приеме у доктора, на зачете, на семинаре, в разговоре с другом или с руководителем используются разные конструкции и модели речевого поведения.</w:t>
      </w:r>
    </w:p>
    <w:p w:rsidR="00735829" w:rsidRPr="00735829" w:rsidRDefault="00735829" w:rsidP="00735829">
      <w:pPr>
        <w:spacing w:line="240" w:lineRule="auto"/>
        <w:ind w:left="0"/>
        <w:jc w:val="both"/>
        <w:rPr>
          <w:sz w:val="28"/>
          <w:szCs w:val="28"/>
        </w:rPr>
      </w:pPr>
      <w:r w:rsidRPr="00735829">
        <w:rPr>
          <w:sz w:val="28"/>
          <w:szCs w:val="28"/>
        </w:rPr>
        <w:t>В реализации речевого действия выделяются этапы:</w:t>
      </w:r>
    </w:p>
    <w:p w:rsidR="00735829" w:rsidRPr="00735829" w:rsidRDefault="00735829" w:rsidP="00735829">
      <w:pPr>
        <w:spacing w:line="240" w:lineRule="auto"/>
        <w:ind w:left="0"/>
        <w:jc w:val="both"/>
        <w:rPr>
          <w:sz w:val="28"/>
          <w:szCs w:val="28"/>
        </w:rPr>
      </w:pPr>
      <w:r w:rsidRPr="00735829">
        <w:rPr>
          <w:sz w:val="28"/>
          <w:szCs w:val="28"/>
        </w:rPr>
        <w:t>– подготовка, когда происходит осознание целей, мотивов, потребностей и осуществляется прогноз результатов;</w:t>
      </w:r>
    </w:p>
    <w:p w:rsidR="00735829" w:rsidRPr="00735829" w:rsidRDefault="00735829" w:rsidP="00735829">
      <w:pPr>
        <w:spacing w:line="240" w:lineRule="auto"/>
        <w:ind w:left="0"/>
        <w:jc w:val="both"/>
        <w:rPr>
          <w:sz w:val="28"/>
          <w:szCs w:val="28"/>
        </w:rPr>
      </w:pPr>
      <w:r w:rsidRPr="00735829">
        <w:rPr>
          <w:sz w:val="28"/>
          <w:szCs w:val="28"/>
        </w:rPr>
        <w:t>– структурирование высказывания (осуществляется выбор слов, их оформление);</w:t>
      </w:r>
    </w:p>
    <w:p w:rsidR="00735829" w:rsidRPr="00735829" w:rsidRDefault="00735829" w:rsidP="00735829">
      <w:pPr>
        <w:spacing w:line="240" w:lineRule="auto"/>
        <w:ind w:left="0"/>
        <w:jc w:val="both"/>
        <w:rPr>
          <w:sz w:val="28"/>
          <w:szCs w:val="28"/>
        </w:rPr>
      </w:pPr>
      <w:r w:rsidRPr="00735829">
        <w:rPr>
          <w:sz w:val="28"/>
          <w:szCs w:val="28"/>
        </w:rPr>
        <w:t>– переход к внешней речи.</w:t>
      </w:r>
    </w:p>
    <w:p w:rsidR="00735829" w:rsidRPr="00735829" w:rsidRDefault="00735829" w:rsidP="00735829">
      <w:pPr>
        <w:spacing w:line="240" w:lineRule="auto"/>
        <w:ind w:left="0"/>
        <w:jc w:val="both"/>
        <w:rPr>
          <w:sz w:val="28"/>
          <w:szCs w:val="28"/>
        </w:rPr>
      </w:pPr>
      <w:r w:rsidRPr="00735829">
        <w:rPr>
          <w:sz w:val="28"/>
          <w:szCs w:val="28"/>
        </w:rPr>
        <w:t>Восприятие речи (процесс слушания или чтения) включает понимание (языка и содержания), обратную связь (реакцию).</w:t>
      </w:r>
    </w:p>
    <w:p w:rsidR="00735829" w:rsidRPr="00735829" w:rsidRDefault="00735829" w:rsidP="00735829">
      <w:pPr>
        <w:spacing w:line="240" w:lineRule="auto"/>
        <w:ind w:left="0"/>
        <w:jc w:val="both"/>
        <w:rPr>
          <w:sz w:val="28"/>
          <w:szCs w:val="28"/>
        </w:rPr>
      </w:pPr>
      <w:r w:rsidRPr="00735829">
        <w:rPr>
          <w:sz w:val="28"/>
          <w:szCs w:val="28"/>
        </w:rPr>
        <w:t xml:space="preserve">Английский писатель лорд Честерфилд писал сыну: «Мне часто приходилось видеть, как судьбу человека раз и навсегда решали </w:t>
      </w:r>
      <w:proofErr w:type="gramStart"/>
      <w:r w:rsidRPr="00735829">
        <w:rPr>
          <w:sz w:val="28"/>
          <w:szCs w:val="28"/>
        </w:rPr>
        <w:t>первые</w:t>
      </w:r>
      <w:proofErr w:type="gramEnd"/>
      <w:r w:rsidRPr="00735829">
        <w:rPr>
          <w:sz w:val="28"/>
          <w:szCs w:val="28"/>
        </w:rPr>
        <w:t xml:space="preserve"> произнесенные им в обществе слова. Если их приятно услышать, люди, помимо своей воли, сразу же проникаются убеждением, что у человека этого есть достоинства».</w:t>
      </w:r>
    </w:p>
    <w:p w:rsidR="00735829" w:rsidRPr="00735829" w:rsidRDefault="00735829" w:rsidP="00735829">
      <w:pPr>
        <w:spacing w:line="240" w:lineRule="auto"/>
        <w:ind w:left="0"/>
        <w:jc w:val="both"/>
        <w:rPr>
          <w:sz w:val="28"/>
          <w:szCs w:val="28"/>
        </w:rPr>
      </w:pPr>
      <w:r w:rsidRPr="00735829">
        <w:rPr>
          <w:sz w:val="28"/>
          <w:szCs w:val="28"/>
        </w:rPr>
        <w:t xml:space="preserve">Будучи актом коммуникации, речь всегда обращена к кому либо. Модель речевой коммуникации следующая: адресант – сообщение – адресат. Адресат и адресант называются </w:t>
      </w:r>
      <w:proofErr w:type="spellStart"/>
      <w:r w:rsidRPr="00735829">
        <w:rPr>
          <w:sz w:val="28"/>
          <w:szCs w:val="28"/>
        </w:rPr>
        <w:t>коммуникантами</w:t>
      </w:r>
      <w:proofErr w:type="spellEnd"/>
      <w:r w:rsidRPr="00735829">
        <w:rPr>
          <w:sz w:val="28"/>
          <w:szCs w:val="28"/>
        </w:rPr>
        <w:t>. Для коммуникантов очень важны следующие качества:</w:t>
      </w:r>
    </w:p>
    <w:p w:rsidR="00735829" w:rsidRPr="00735829" w:rsidRDefault="00735829" w:rsidP="00735829">
      <w:pPr>
        <w:spacing w:line="240" w:lineRule="auto"/>
        <w:ind w:left="0"/>
        <w:jc w:val="both"/>
        <w:rPr>
          <w:sz w:val="28"/>
          <w:szCs w:val="28"/>
        </w:rPr>
      </w:pPr>
      <w:r w:rsidRPr="00735829">
        <w:rPr>
          <w:sz w:val="28"/>
          <w:szCs w:val="28"/>
        </w:rPr>
        <w:t xml:space="preserve">– </w:t>
      </w:r>
      <w:proofErr w:type="spellStart"/>
      <w:r w:rsidRPr="00735829">
        <w:rPr>
          <w:sz w:val="28"/>
          <w:szCs w:val="28"/>
        </w:rPr>
        <w:t>эмпатия</w:t>
      </w:r>
      <w:proofErr w:type="spellEnd"/>
      <w:r w:rsidRPr="00735829">
        <w:rPr>
          <w:sz w:val="28"/>
          <w:szCs w:val="28"/>
        </w:rPr>
        <w:t xml:space="preserve"> – умение видеть мир глазами других людей, понимать другого человека;</w:t>
      </w:r>
    </w:p>
    <w:p w:rsidR="00735829" w:rsidRPr="00735829" w:rsidRDefault="00735829" w:rsidP="00735829">
      <w:pPr>
        <w:spacing w:line="240" w:lineRule="auto"/>
        <w:ind w:left="0"/>
        <w:jc w:val="both"/>
        <w:rPr>
          <w:sz w:val="28"/>
          <w:szCs w:val="28"/>
        </w:rPr>
      </w:pPr>
      <w:r w:rsidRPr="00735829">
        <w:rPr>
          <w:sz w:val="28"/>
          <w:szCs w:val="28"/>
        </w:rPr>
        <w:t>– доброжелательность – способность не только сочувствовать, но и показывать свое доброжелательное отношение, уважение и симпатию к другим людям;</w:t>
      </w:r>
    </w:p>
    <w:p w:rsidR="00735829" w:rsidRPr="00735829" w:rsidRDefault="00735829" w:rsidP="00735829">
      <w:pPr>
        <w:spacing w:line="240" w:lineRule="auto"/>
        <w:ind w:left="0"/>
        <w:jc w:val="both"/>
        <w:rPr>
          <w:sz w:val="28"/>
          <w:szCs w:val="28"/>
        </w:rPr>
      </w:pPr>
      <w:r w:rsidRPr="00735829">
        <w:rPr>
          <w:sz w:val="28"/>
          <w:szCs w:val="28"/>
        </w:rPr>
        <w:t>– умение понимать собеседника даже тогда, когда не одобряешь его поступок;</w:t>
      </w:r>
    </w:p>
    <w:p w:rsidR="00735829" w:rsidRPr="00735829" w:rsidRDefault="00735829" w:rsidP="00735829">
      <w:pPr>
        <w:spacing w:line="240" w:lineRule="auto"/>
        <w:ind w:left="0"/>
        <w:jc w:val="both"/>
        <w:rPr>
          <w:sz w:val="28"/>
          <w:szCs w:val="28"/>
        </w:rPr>
      </w:pPr>
      <w:r w:rsidRPr="00735829">
        <w:rPr>
          <w:sz w:val="28"/>
          <w:szCs w:val="28"/>
        </w:rPr>
        <w:t>– готовность поддержать другого человека;</w:t>
      </w:r>
    </w:p>
    <w:p w:rsidR="00735829" w:rsidRPr="00735829" w:rsidRDefault="00735829" w:rsidP="00735829">
      <w:pPr>
        <w:spacing w:line="240" w:lineRule="auto"/>
        <w:ind w:left="0"/>
        <w:jc w:val="both"/>
        <w:rPr>
          <w:sz w:val="28"/>
          <w:szCs w:val="28"/>
        </w:rPr>
      </w:pPr>
      <w:r w:rsidRPr="00735829">
        <w:rPr>
          <w:sz w:val="28"/>
          <w:szCs w:val="28"/>
        </w:rPr>
        <w:t>– аутентичность – умение быть естественным, не скрываясь за масками и ролями, способность быть самим собой;</w:t>
      </w:r>
    </w:p>
    <w:p w:rsidR="00735829" w:rsidRPr="00735829" w:rsidRDefault="00735829" w:rsidP="00735829">
      <w:pPr>
        <w:spacing w:line="240" w:lineRule="auto"/>
        <w:ind w:left="0"/>
        <w:jc w:val="both"/>
        <w:rPr>
          <w:sz w:val="28"/>
          <w:szCs w:val="28"/>
        </w:rPr>
      </w:pPr>
      <w:r w:rsidRPr="00735829">
        <w:rPr>
          <w:sz w:val="28"/>
          <w:szCs w:val="28"/>
        </w:rPr>
        <w:t>– конкретность, отказ от общих рассуждений, умение говорить о конкретных переживаниях, готовность однозначно отвечать на вопросы;</w:t>
      </w:r>
    </w:p>
    <w:p w:rsidR="00735829" w:rsidRPr="00735829" w:rsidRDefault="00735829" w:rsidP="00735829">
      <w:pPr>
        <w:spacing w:line="240" w:lineRule="auto"/>
        <w:ind w:left="0"/>
        <w:jc w:val="both"/>
        <w:rPr>
          <w:sz w:val="28"/>
          <w:szCs w:val="28"/>
        </w:rPr>
      </w:pPr>
      <w:r w:rsidRPr="00735829">
        <w:rPr>
          <w:sz w:val="28"/>
          <w:szCs w:val="28"/>
        </w:rPr>
        <w:t>– инициативность – склонность к активной деятельной позиции, также способность по собственной инициативе устанавливать контакты;</w:t>
      </w:r>
    </w:p>
    <w:p w:rsidR="00735829" w:rsidRPr="00735829" w:rsidRDefault="00735829" w:rsidP="00735829">
      <w:pPr>
        <w:spacing w:line="240" w:lineRule="auto"/>
        <w:ind w:left="0"/>
        <w:jc w:val="both"/>
        <w:rPr>
          <w:sz w:val="28"/>
          <w:szCs w:val="28"/>
        </w:rPr>
      </w:pPr>
      <w:r w:rsidRPr="00735829">
        <w:rPr>
          <w:sz w:val="28"/>
          <w:szCs w:val="28"/>
        </w:rPr>
        <w:t>– непосредственность – умение говорить и действовать напрямую;</w:t>
      </w:r>
    </w:p>
    <w:p w:rsidR="00735829" w:rsidRPr="00735829" w:rsidRDefault="00735829" w:rsidP="00735829">
      <w:pPr>
        <w:spacing w:line="240" w:lineRule="auto"/>
        <w:ind w:left="0"/>
        <w:jc w:val="both"/>
        <w:rPr>
          <w:sz w:val="28"/>
          <w:szCs w:val="28"/>
        </w:rPr>
      </w:pPr>
      <w:r w:rsidRPr="00735829">
        <w:rPr>
          <w:sz w:val="28"/>
          <w:szCs w:val="28"/>
        </w:rPr>
        <w:t>– открытость – готовность открыть другим свой внутренний мир, твердая убежденность в том, что открытость способствует установлению прочных отношений с окружающими;</w:t>
      </w:r>
    </w:p>
    <w:p w:rsidR="00735829" w:rsidRPr="00735829" w:rsidRDefault="00735829" w:rsidP="00735829">
      <w:pPr>
        <w:spacing w:line="240" w:lineRule="auto"/>
        <w:ind w:left="0"/>
        <w:jc w:val="both"/>
        <w:rPr>
          <w:sz w:val="28"/>
          <w:szCs w:val="28"/>
        </w:rPr>
      </w:pPr>
      <w:r w:rsidRPr="00735829">
        <w:rPr>
          <w:sz w:val="28"/>
          <w:szCs w:val="28"/>
        </w:rPr>
        <w:t>– принятие чувства – готовность принять эмоциональные переживания со стороны партнера;</w:t>
      </w:r>
    </w:p>
    <w:p w:rsidR="00735829" w:rsidRPr="00735829" w:rsidRDefault="00735829" w:rsidP="00735829">
      <w:pPr>
        <w:spacing w:line="240" w:lineRule="auto"/>
        <w:ind w:left="0"/>
        <w:jc w:val="both"/>
        <w:rPr>
          <w:sz w:val="28"/>
          <w:szCs w:val="28"/>
        </w:rPr>
      </w:pPr>
      <w:r w:rsidRPr="00735829">
        <w:rPr>
          <w:sz w:val="28"/>
          <w:szCs w:val="28"/>
        </w:rPr>
        <w:t>– готовность в случае несходства мнений пойти на противостояние, но не с целью запугивания, а с надеждой установить честные отношения.</w:t>
      </w:r>
    </w:p>
    <w:p w:rsidR="00735829" w:rsidRPr="00735829" w:rsidRDefault="00735829" w:rsidP="00735829">
      <w:pPr>
        <w:spacing w:line="240" w:lineRule="auto"/>
        <w:ind w:left="0"/>
        <w:jc w:val="both"/>
        <w:rPr>
          <w:sz w:val="28"/>
          <w:szCs w:val="28"/>
        </w:rPr>
      </w:pPr>
      <w:r w:rsidRPr="00735829">
        <w:rPr>
          <w:sz w:val="28"/>
          <w:szCs w:val="28"/>
        </w:rPr>
        <w:lastRenderedPageBreak/>
        <w:t xml:space="preserve">Чтобы упростить задачи коммуникантов, были созданы определенные законы, которые делают общение более успешным. Известны два описания принципов коммуникации. Они носят свои названия по именам основоположников – принцип кооперации Г.П. </w:t>
      </w:r>
      <w:proofErr w:type="spellStart"/>
      <w:r w:rsidRPr="00735829">
        <w:rPr>
          <w:sz w:val="28"/>
          <w:szCs w:val="28"/>
        </w:rPr>
        <w:t>Грайса</w:t>
      </w:r>
      <w:proofErr w:type="spellEnd"/>
      <w:r w:rsidRPr="00735829">
        <w:rPr>
          <w:sz w:val="28"/>
          <w:szCs w:val="28"/>
        </w:rPr>
        <w:t xml:space="preserve"> и принцип вежливости Дж. Н. </w:t>
      </w:r>
      <w:proofErr w:type="spellStart"/>
      <w:r w:rsidRPr="00735829">
        <w:rPr>
          <w:sz w:val="28"/>
          <w:szCs w:val="28"/>
        </w:rPr>
        <w:t>Лича</w:t>
      </w:r>
      <w:proofErr w:type="spellEnd"/>
      <w:r w:rsidRPr="00735829">
        <w:rPr>
          <w:sz w:val="28"/>
          <w:szCs w:val="28"/>
        </w:rPr>
        <w:t>. Эти принципы составляют основу коммуникативного кодекса, важнейшими критериями которого являются критерий истинности (верность действительности) и критерий искренности (верность себе). Они способствуют созданию между участниками общения атмосферы открытости и доверия, что дает возможность установить контакты и взаимопонимание, более точно передать информацию и избежать конфликтов.</w:t>
      </w:r>
    </w:p>
    <w:p w:rsidR="00735829" w:rsidRPr="00735829" w:rsidRDefault="00735829" w:rsidP="00735829">
      <w:pPr>
        <w:spacing w:line="240" w:lineRule="auto"/>
        <w:ind w:left="0"/>
        <w:jc w:val="both"/>
        <w:rPr>
          <w:sz w:val="28"/>
          <w:szCs w:val="28"/>
        </w:rPr>
      </w:pPr>
      <w:r w:rsidRPr="00735829">
        <w:rPr>
          <w:sz w:val="28"/>
          <w:szCs w:val="28"/>
        </w:rPr>
        <w:t xml:space="preserve">Принцип кооперации </w:t>
      </w:r>
      <w:proofErr w:type="spellStart"/>
      <w:r w:rsidRPr="00735829">
        <w:rPr>
          <w:sz w:val="28"/>
          <w:szCs w:val="28"/>
        </w:rPr>
        <w:t>Грайса</w:t>
      </w:r>
      <w:proofErr w:type="spellEnd"/>
      <w:r w:rsidRPr="00735829">
        <w:rPr>
          <w:sz w:val="28"/>
          <w:szCs w:val="28"/>
        </w:rPr>
        <w:t xml:space="preserve"> состоит из четырех максим:</w:t>
      </w:r>
    </w:p>
    <w:p w:rsidR="00735829" w:rsidRPr="00735829" w:rsidRDefault="00735829" w:rsidP="00735829">
      <w:pPr>
        <w:spacing w:line="240" w:lineRule="auto"/>
        <w:ind w:left="0"/>
        <w:jc w:val="both"/>
        <w:rPr>
          <w:sz w:val="28"/>
          <w:szCs w:val="28"/>
        </w:rPr>
      </w:pPr>
      <w:r w:rsidRPr="00735829">
        <w:rPr>
          <w:sz w:val="28"/>
          <w:szCs w:val="28"/>
        </w:rPr>
        <w:t>– максима полноты информации (высказывание не должно содержать больше информации, чем требуется, и меньше, чем требуется);</w:t>
      </w:r>
    </w:p>
    <w:p w:rsidR="00735829" w:rsidRPr="00735829" w:rsidRDefault="00735829" w:rsidP="00735829">
      <w:pPr>
        <w:spacing w:line="240" w:lineRule="auto"/>
        <w:ind w:left="0"/>
        <w:jc w:val="both"/>
        <w:rPr>
          <w:sz w:val="28"/>
          <w:szCs w:val="28"/>
        </w:rPr>
      </w:pPr>
      <w:r w:rsidRPr="00735829">
        <w:rPr>
          <w:sz w:val="28"/>
          <w:szCs w:val="28"/>
        </w:rPr>
        <w:t>– максима качества информации (не говори то, что ты считаешь ложным);</w:t>
      </w:r>
    </w:p>
    <w:p w:rsidR="00735829" w:rsidRPr="00735829" w:rsidRDefault="00735829" w:rsidP="00735829">
      <w:pPr>
        <w:spacing w:line="240" w:lineRule="auto"/>
        <w:ind w:left="0"/>
        <w:jc w:val="both"/>
        <w:rPr>
          <w:sz w:val="28"/>
          <w:szCs w:val="28"/>
        </w:rPr>
      </w:pPr>
      <w:r w:rsidRPr="00735829">
        <w:rPr>
          <w:sz w:val="28"/>
          <w:szCs w:val="28"/>
        </w:rPr>
        <w:t>– максима релевантности (не отклоняйся от темы);</w:t>
      </w:r>
    </w:p>
    <w:p w:rsidR="00735829" w:rsidRPr="00735829" w:rsidRDefault="00735829" w:rsidP="00735829">
      <w:pPr>
        <w:spacing w:line="240" w:lineRule="auto"/>
        <w:ind w:left="0"/>
        <w:jc w:val="both"/>
        <w:rPr>
          <w:sz w:val="28"/>
          <w:szCs w:val="28"/>
        </w:rPr>
      </w:pPr>
      <w:r w:rsidRPr="00735829">
        <w:rPr>
          <w:sz w:val="28"/>
          <w:szCs w:val="28"/>
        </w:rPr>
        <w:t xml:space="preserve">– максима манеры (выражайся ясно, кратко, будь организован). Принцип вежливости </w:t>
      </w:r>
      <w:proofErr w:type="spellStart"/>
      <w:r w:rsidRPr="00735829">
        <w:rPr>
          <w:sz w:val="28"/>
          <w:szCs w:val="28"/>
        </w:rPr>
        <w:t>Лича</w:t>
      </w:r>
      <w:proofErr w:type="spellEnd"/>
      <w:r w:rsidRPr="00735829">
        <w:rPr>
          <w:sz w:val="28"/>
          <w:szCs w:val="28"/>
        </w:rPr>
        <w:t xml:space="preserve"> заключает в себе шесть максим:</w:t>
      </w:r>
    </w:p>
    <w:p w:rsidR="00735829" w:rsidRPr="00735829" w:rsidRDefault="00735829" w:rsidP="00735829">
      <w:pPr>
        <w:spacing w:line="240" w:lineRule="auto"/>
        <w:ind w:left="0"/>
        <w:jc w:val="both"/>
        <w:rPr>
          <w:sz w:val="28"/>
          <w:szCs w:val="28"/>
        </w:rPr>
      </w:pPr>
      <w:r w:rsidRPr="00735829">
        <w:rPr>
          <w:sz w:val="28"/>
          <w:szCs w:val="28"/>
        </w:rPr>
        <w:t>– максима такта, максима границ личной сферы (нельзя затрагивать такие темы, как религия, частная жизнь, зарплата и др.);</w:t>
      </w:r>
    </w:p>
    <w:p w:rsidR="00735829" w:rsidRPr="00735829" w:rsidRDefault="00735829" w:rsidP="00735829">
      <w:pPr>
        <w:spacing w:line="240" w:lineRule="auto"/>
        <w:ind w:left="0"/>
        <w:jc w:val="both"/>
        <w:rPr>
          <w:sz w:val="28"/>
          <w:szCs w:val="28"/>
        </w:rPr>
      </w:pPr>
      <w:r w:rsidRPr="00735829">
        <w:rPr>
          <w:sz w:val="28"/>
          <w:szCs w:val="28"/>
        </w:rPr>
        <w:t xml:space="preserve">– максима великодушия, </w:t>
      </w:r>
      <w:proofErr w:type="spellStart"/>
      <w:r w:rsidRPr="00735829">
        <w:rPr>
          <w:sz w:val="28"/>
          <w:szCs w:val="28"/>
        </w:rPr>
        <w:t>необременения</w:t>
      </w:r>
      <w:proofErr w:type="spellEnd"/>
      <w:r w:rsidRPr="00735829">
        <w:rPr>
          <w:sz w:val="28"/>
          <w:szCs w:val="28"/>
        </w:rPr>
        <w:t xml:space="preserve"> собеседника;</w:t>
      </w:r>
    </w:p>
    <w:p w:rsidR="00735829" w:rsidRPr="00735829" w:rsidRDefault="00735829" w:rsidP="00735829">
      <w:pPr>
        <w:spacing w:line="240" w:lineRule="auto"/>
        <w:ind w:left="0"/>
        <w:jc w:val="both"/>
        <w:rPr>
          <w:sz w:val="28"/>
          <w:szCs w:val="28"/>
        </w:rPr>
      </w:pPr>
      <w:r w:rsidRPr="00735829">
        <w:rPr>
          <w:sz w:val="28"/>
          <w:szCs w:val="28"/>
        </w:rPr>
        <w:t>– максима одобрения, позитивности;</w:t>
      </w:r>
    </w:p>
    <w:p w:rsidR="00735829" w:rsidRPr="00735829" w:rsidRDefault="00735829" w:rsidP="00735829">
      <w:pPr>
        <w:spacing w:line="240" w:lineRule="auto"/>
        <w:ind w:left="0"/>
        <w:jc w:val="both"/>
        <w:rPr>
          <w:sz w:val="28"/>
          <w:szCs w:val="28"/>
        </w:rPr>
      </w:pPr>
      <w:r w:rsidRPr="00735829">
        <w:rPr>
          <w:sz w:val="28"/>
          <w:szCs w:val="28"/>
        </w:rPr>
        <w:t>– максима скромности, неприятия похвал в свой адрес, реалистическая самооценка;</w:t>
      </w:r>
    </w:p>
    <w:p w:rsidR="00735829" w:rsidRPr="00735829" w:rsidRDefault="00735829" w:rsidP="00735829">
      <w:pPr>
        <w:spacing w:line="240" w:lineRule="auto"/>
        <w:ind w:left="0"/>
        <w:jc w:val="both"/>
        <w:rPr>
          <w:sz w:val="28"/>
          <w:szCs w:val="28"/>
        </w:rPr>
      </w:pPr>
      <w:r w:rsidRPr="00735829">
        <w:rPr>
          <w:sz w:val="28"/>
          <w:szCs w:val="28"/>
        </w:rPr>
        <w:t>– максима согласия предполагает отказ от конфликта для сохранения общения и для решения проблем;</w:t>
      </w:r>
    </w:p>
    <w:p w:rsidR="00735829" w:rsidRPr="00735829" w:rsidRDefault="00735829" w:rsidP="00735829">
      <w:pPr>
        <w:spacing w:line="240" w:lineRule="auto"/>
        <w:ind w:left="0"/>
        <w:jc w:val="both"/>
        <w:rPr>
          <w:sz w:val="28"/>
          <w:szCs w:val="28"/>
        </w:rPr>
      </w:pPr>
      <w:r w:rsidRPr="00735829">
        <w:rPr>
          <w:sz w:val="28"/>
          <w:szCs w:val="28"/>
        </w:rPr>
        <w:t>– максима симпатии, благожелательности.</w:t>
      </w:r>
    </w:p>
    <w:p w:rsidR="00735829" w:rsidRPr="00735829" w:rsidRDefault="00735829" w:rsidP="00735829">
      <w:pPr>
        <w:spacing w:line="240" w:lineRule="auto"/>
        <w:ind w:left="0"/>
        <w:jc w:val="both"/>
        <w:rPr>
          <w:sz w:val="28"/>
          <w:szCs w:val="28"/>
        </w:rPr>
      </w:pPr>
      <w:r w:rsidRPr="00735829">
        <w:rPr>
          <w:sz w:val="28"/>
          <w:szCs w:val="28"/>
        </w:rPr>
        <w:t>Конечно, во всем следует соблюдать меру, чтобы эти принципы не вступили в противоречие друг с другом и не создали ситуации, как в басне И. Крылова «Демьянова уха» или в романе Н.В. Гоголя Мертвые души», когда Манилов и Чичиков не могли разойтись в дверях.</w:t>
      </w:r>
    </w:p>
    <w:p w:rsidR="00735829" w:rsidRPr="00735829" w:rsidRDefault="00735829" w:rsidP="00735829">
      <w:pPr>
        <w:spacing w:line="240" w:lineRule="auto"/>
        <w:ind w:left="0"/>
        <w:jc w:val="both"/>
        <w:rPr>
          <w:sz w:val="28"/>
          <w:szCs w:val="28"/>
        </w:rPr>
      </w:pPr>
      <w:r w:rsidRPr="00735829">
        <w:rPr>
          <w:sz w:val="28"/>
          <w:szCs w:val="28"/>
        </w:rPr>
        <w:t>О характере речевого действия судят по реакции на него, реагированию, т. е. по обратной связи. Обратная связь – показатель эффективности общения, достижения нужного результата. Обратная связь может передаваться мимикой, жестами, взглядом, комплиментами.</w:t>
      </w:r>
    </w:p>
    <w:p w:rsidR="00735829" w:rsidRPr="00735829" w:rsidRDefault="00735829" w:rsidP="00735829">
      <w:pPr>
        <w:spacing w:line="240" w:lineRule="auto"/>
        <w:ind w:left="0"/>
        <w:jc w:val="both"/>
        <w:rPr>
          <w:sz w:val="28"/>
          <w:szCs w:val="28"/>
        </w:rPr>
      </w:pPr>
      <w:r w:rsidRPr="00735829">
        <w:rPr>
          <w:sz w:val="28"/>
          <w:szCs w:val="28"/>
        </w:rPr>
        <w:t xml:space="preserve">Качество понимания сообщения зависит от различных условий, при которых осуществляется общение. Совокупность этих условий называется контекстом. Общий контекст складывается из </w:t>
      </w:r>
      <w:proofErr w:type="gramStart"/>
      <w:r w:rsidRPr="00735829">
        <w:rPr>
          <w:sz w:val="28"/>
          <w:szCs w:val="28"/>
        </w:rPr>
        <w:t>явного</w:t>
      </w:r>
      <w:proofErr w:type="gramEnd"/>
      <w:r w:rsidRPr="00735829">
        <w:rPr>
          <w:sz w:val="28"/>
          <w:szCs w:val="28"/>
        </w:rPr>
        <w:t xml:space="preserve"> и тайного. </w:t>
      </w:r>
      <w:proofErr w:type="gramStart"/>
      <w:r w:rsidRPr="00735829">
        <w:rPr>
          <w:sz w:val="28"/>
          <w:szCs w:val="28"/>
        </w:rPr>
        <w:t>Явный</w:t>
      </w:r>
      <w:proofErr w:type="gramEnd"/>
      <w:r w:rsidRPr="00735829">
        <w:rPr>
          <w:sz w:val="28"/>
          <w:szCs w:val="28"/>
        </w:rPr>
        <w:t xml:space="preserve"> подлежит наблюдению. В </w:t>
      </w:r>
      <w:proofErr w:type="gramStart"/>
      <w:r w:rsidRPr="00735829">
        <w:rPr>
          <w:sz w:val="28"/>
          <w:szCs w:val="28"/>
        </w:rPr>
        <w:t>скрытый</w:t>
      </w:r>
      <w:proofErr w:type="gramEnd"/>
      <w:r w:rsidRPr="00735829">
        <w:rPr>
          <w:sz w:val="28"/>
          <w:szCs w:val="28"/>
        </w:rPr>
        <w:t xml:space="preserve"> входят цели, мотивы, характеристики общения. Кроме контекста, существует подтекст, неявный смысл речи, осознаваемый в контексте общения. Выделяют три вида подтекста: действительный (был и был воспринят), мнимый (не было, но был приписан), скрытый (был, но его не заметили).</w:t>
      </w:r>
    </w:p>
    <w:p w:rsidR="00735829" w:rsidRPr="00735829" w:rsidRDefault="00735829" w:rsidP="00735829">
      <w:pPr>
        <w:spacing w:line="240" w:lineRule="auto"/>
        <w:ind w:left="0"/>
        <w:jc w:val="both"/>
        <w:rPr>
          <w:sz w:val="28"/>
          <w:szCs w:val="28"/>
        </w:rPr>
      </w:pPr>
      <w:r w:rsidRPr="00735829">
        <w:rPr>
          <w:sz w:val="28"/>
          <w:szCs w:val="28"/>
        </w:rPr>
        <w:t>Признаки подтекста могут скрываться в содержании речи, в характере ее звучания, в невербальных характеристиках поведения.</w:t>
      </w:r>
    </w:p>
    <w:p w:rsidR="00735829" w:rsidRPr="00735829" w:rsidRDefault="00735829" w:rsidP="00735829">
      <w:pPr>
        <w:spacing w:line="240" w:lineRule="auto"/>
        <w:ind w:left="0"/>
        <w:jc w:val="both"/>
        <w:rPr>
          <w:sz w:val="28"/>
          <w:szCs w:val="28"/>
        </w:rPr>
      </w:pPr>
    </w:p>
    <w:p w:rsidR="00735829" w:rsidRPr="00735829" w:rsidRDefault="00735829" w:rsidP="00735829">
      <w:pPr>
        <w:spacing w:line="240" w:lineRule="auto"/>
        <w:ind w:left="0"/>
        <w:jc w:val="both"/>
        <w:rPr>
          <w:sz w:val="28"/>
          <w:szCs w:val="28"/>
        </w:rPr>
      </w:pPr>
      <w:r w:rsidRPr="00735829">
        <w:rPr>
          <w:sz w:val="28"/>
          <w:szCs w:val="28"/>
        </w:rPr>
        <w:t>– Почему вы опять пропустили лекцию, Петров?</w:t>
      </w:r>
    </w:p>
    <w:p w:rsidR="00735829" w:rsidRPr="00735829" w:rsidRDefault="00735829" w:rsidP="00735829">
      <w:pPr>
        <w:spacing w:line="240" w:lineRule="auto"/>
        <w:ind w:left="0"/>
        <w:jc w:val="both"/>
        <w:rPr>
          <w:sz w:val="28"/>
          <w:szCs w:val="28"/>
        </w:rPr>
      </w:pPr>
      <w:r w:rsidRPr="00735829">
        <w:rPr>
          <w:sz w:val="28"/>
          <w:szCs w:val="28"/>
        </w:rPr>
        <w:lastRenderedPageBreak/>
        <w:t>– Я проспал…</w:t>
      </w:r>
    </w:p>
    <w:p w:rsidR="00735829" w:rsidRPr="00735829" w:rsidRDefault="00735829" w:rsidP="00735829">
      <w:pPr>
        <w:spacing w:line="240" w:lineRule="auto"/>
        <w:ind w:left="0"/>
        <w:jc w:val="both"/>
        <w:rPr>
          <w:sz w:val="28"/>
          <w:szCs w:val="28"/>
        </w:rPr>
      </w:pPr>
      <w:r w:rsidRPr="00735829">
        <w:rPr>
          <w:sz w:val="28"/>
          <w:szCs w:val="28"/>
        </w:rPr>
        <w:t>– Вы еще и дома спите?</w:t>
      </w:r>
    </w:p>
    <w:p w:rsidR="00735829" w:rsidRPr="00735829" w:rsidRDefault="00735829" w:rsidP="00735829">
      <w:pPr>
        <w:spacing w:line="240" w:lineRule="auto"/>
        <w:ind w:left="0"/>
        <w:jc w:val="both"/>
        <w:rPr>
          <w:sz w:val="28"/>
          <w:szCs w:val="28"/>
        </w:rPr>
      </w:pPr>
    </w:p>
    <w:p w:rsidR="00735829" w:rsidRPr="00735829" w:rsidRDefault="00735829" w:rsidP="00735829">
      <w:pPr>
        <w:spacing w:line="240" w:lineRule="auto"/>
        <w:ind w:left="0"/>
        <w:jc w:val="both"/>
        <w:rPr>
          <w:sz w:val="28"/>
          <w:szCs w:val="28"/>
        </w:rPr>
      </w:pPr>
      <w:r w:rsidRPr="00735829">
        <w:rPr>
          <w:sz w:val="28"/>
          <w:szCs w:val="28"/>
        </w:rPr>
        <w:t>Здесь подте</w:t>
      </w:r>
      <w:proofErr w:type="gramStart"/>
      <w:r w:rsidRPr="00735829">
        <w:rPr>
          <w:sz w:val="28"/>
          <w:szCs w:val="28"/>
        </w:rPr>
        <w:t>кст скр</w:t>
      </w:r>
      <w:proofErr w:type="gramEnd"/>
      <w:r w:rsidRPr="00735829">
        <w:rPr>
          <w:sz w:val="28"/>
          <w:szCs w:val="28"/>
        </w:rPr>
        <w:t>ывается в содержании, как и в плакате на дороге: «Снизьте скорость. У нас нет больницы», а в распространенной ситуации, когда к двум разговаривающим подходит третий, а они, переглянувшись, замолкают или расходятся, подте</w:t>
      </w:r>
      <w:proofErr w:type="gramStart"/>
      <w:r w:rsidRPr="00735829">
        <w:rPr>
          <w:sz w:val="28"/>
          <w:szCs w:val="28"/>
        </w:rPr>
        <w:t>кст скр</w:t>
      </w:r>
      <w:proofErr w:type="gramEnd"/>
      <w:r w:rsidRPr="00735829">
        <w:rPr>
          <w:sz w:val="28"/>
          <w:szCs w:val="28"/>
        </w:rPr>
        <w:t>ыт в невербальных характеристиках.</w:t>
      </w:r>
    </w:p>
    <w:p w:rsidR="00735829" w:rsidRPr="00735829" w:rsidRDefault="00735829" w:rsidP="00735829">
      <w:pPr>
        <w:spacing w:line="240" w:lineRule="auto"/>
        <w:ind w:left="0"/>
        <w:jc w:val="both"/>
        <w:rPr>
          <w:sz w:val="28"/>
          <w:szCs w:val="28"/>
        </w:rPr>
      </w:pPr>
      <w:r w:rsidRPr="00735829">
        <w:rPr>
          <w:sz w:val="28"/>
          <w:szCs w:val="28"/>
        </w:rPr>
        <w:t>В зависимости от целей общения в быту и профессиональной сфере выделяют следующие виды общения:</w:t>
      </w:r>
    </w:p>
    <w:p w:rsidR="00735829" w:rsidRPr="00735829" w:rsidRDefault="00735829" w:rsidP="00735829">
      <w:pPr>
        <w:spacing w:line="240" w:lineRule="auto"/>
        <w:ind w:left="0"/>
        <w:jc w:val="both"/>
        <w:rPr>
          <w:sz w:val="28"/>
          <w:szCs w:val="28"/>
        </w:rPr>
      </w:pPr>
      <w:r w:rsidRPr="00735829">
        <w:rPr>
          <w:sz w:val="28"/>
          <w:szCs w:val="28"/>
        </w:rPr>
        <w:t>– контакт масок – формальное общение, обусловленное, как правило, набором ритуальных фраз, жестов, которые скрывают истинное лицо и истинные намерения;</w:t>
      </w:r>
    </w:p>
    <w:p w:rsidR="00735829" w:rsidRPr="00735829" w:rsidRDefault="00735829" w:rsidP="00735829">
      <w:pPr>
        <w:spacing w:line="240" w:lineRule="auto"/>
        <w:ind w:left="0"/>
        <w:jc w:val="both"/>
        <w:rPr>
          <w:sz w:val="28"/>
          <w:szCs w:val="28"/>
        </w:rPr>
      </w:pPr>
      <w:r w:rsidRPr="00735829">
        <w:rPr>
          <w:sz w:val="28"/>
          <w:szCs w:val="28"/>
        </w:rPr>
        <w:t>– примитивное общение, когда оценивают объект с точки зрения пользы или отсутствия таковой;</w:t>
      </w:r>
    </w:p>
    <w:p w:rsidR="00735829" w:rsidRPr="00735829" w:rsidRDefault="00735829" w:rsidP="00735829">
      <w:pPr>
        <w:spacing w:line="240" w:lineRule="auto"/>
        <w:ind w:left="0"/>
        <w:jc w:val="both"/>
        <w:rPr>
          <w:sz w:val="28"/>
          <w:szCs w:val="28"/>
        </w:rPr>
      </w:pPr>
      <w:r w:rsidRPr="00735829">
        <w:rPr>
          <w:sz w:val="28"/>
          <w:szCs w:val="28"/>
        </w:rPr>
        <w:t>– формально ролевое общение, когда определены социальные роли – учитель – школьник;</w:t>
      </w:r>
    </w:p>
    <w:p w:rsidR="00735829" w:rsidRPr="00735829" w:rsidRDefault="00735829" w:rsidP="00735829">
      <w:pPr>
        <w:spacing w:line="240" w:lineRule="auto"/>
        <w:ind w:left="0"/>
        <w:jc w:val="both"/>
        <w:rPr>
          <w:sz w:val="28"/>
          <w:szCs w:val="28"/>
        </w:rPr>
      </w:pPr>
      <w:r w:rsidRPr="00735829">
        <w:rPr>
          <w:sz w:val="28"/>
          <w:szCs w:val="28"/>
        </w:rPr>
        <w:t>– деловое общение, при котором учитываются индивидуальные особенности личности, но для интереса дела;</w:t>
      </w:r>
    </w:p>
    <w:p w:rsidR="00735829" w:rsidRPr="00735829" w:rsidRDefault="00735829" w:rsidP="00735829">
      <w:pPr>
        <w:spacing w:line="240" w:lineRule="auto"/>
        <w:ind w:left="0"/>
        <w:jc w:val="both"/>
        <w:rPr>
          <w:sz w:val="28"/>
          <w:szCs w:val="28"/>
        </w:rPr>
      </w:pPr>
      <w:r w:rsidRPr="00735829">
        <w:rPr>
          <w:sz w:val="28"/>
          <w:szCs w:val="28"/>
        </w:rPr>
        <w:t>– духовное общение друзей;</w:t>
      </w:r>
    </w:p>
    <w:p w:rsidR="00735829" w:rsidRPr="00735829" w:rsidRDefault="00735829" w:rsidP="00735829">
      <w:pPr>
        <w:spacing w:line="240" w:lineRule="auto"/>
        <w:ind w:left="0"/>
        <w:jc w:val="both"/>
        <w:rPr>
          <w:sz w:val="28"/>
          <w:szCs w:val="28"/>
        </w:rPr>
      </w:pPr>
      <w:r w:rsidRPr="00735829">
        <w:rPr>
          <w:sz w:val="28"/>
          <w:szCs w:val="28"/>
        </w:rPr>
        <w:t xml:space="preserve">– </w:t>
      </w:r>
      <w:proofErr w:type="spellStart"/>
      <w:r w:rsidRPr="00735829">
        <w:rPr>
          <w:sz w:val="28"/>
          <w:szCs w:val="28"/>
        </w:rPr>
        <w:t>манипулятивное</w:t>
      </w:r>
      <w:proofErr w:type="spellEnd"/>
      <w:r w:rsidRPr="00735829">
        <w:rPr>
          <w:sz w:val="28"/>
          <w:szCs w:val="28"/>
        </w:rPr>
        <w:t xml:space="preserve"> общение, направленное на извлечение выгоды;</w:t>
      </w:r>
    </w:p>
    <w:p w:rsidR="00735829" w:rsidRPr="00735829" w:rsidRDefault="00735829" w:rsidP="00735829">
      <w:pPr>
        <w:spacing w:line="240" w:lineRule="auto"/>
        <w:ind w:left="0"/>
        <w:jc w:val="both"/>
        <w:rPr>
          <w:sz w:val="28"/>
          <w:szCs w:val="28"/>
        </w:rPr>
      </w:pPr>
      <w:r w:rsidRPr="00735829">
        <w:rPr>
          <w:sz w:val="28"/>
          <w:szCs w:val="28"/>
        </w:rPr>
        <w:t>– светское общение, абсолютно формальное, когда говорят то, что положено говорить в подобной ситуации.</w:t>
      </w:r>
    </w:p>
    <w:p w:rsidR="00735829" w:rsidRPr="00735829" w:rsidRDefault="00735829" w:rsidP="00735829">
      <w:pPr>
        <w:spacing w:line="240" w:lineRule="auto"/>
        <w:ind w:left="0"/>
        <w:jc w:val="both"/>
        <w:rPr>
          <w:sz w:val="28"/>
          <w:szCs w:val="28"/>
        </w:rPr>
      </w:pPr>
      <w:r w:rsidRPr="00735829">
        <w:rPr>
          <w:sz w:val="28"/>
          <w:szCs w:val="28"/>
        </w:rPr>
        <w:t>В зависимости от речевых характеристик в общении выделяют следующие типы:</w:t>
      </w:r>
    </w:p>
    <w:p w:rsidR="00735829" w:rsidRPr="00735829" w:rsidRDefault="00735829" w:rsidP="00735829">
      <w:pPr>
        <w:spacing w:line="240" w:lineRule="auto"/>
        <w:ind w:left="0"/>
        <w:jc w:val="both"/>
        <w:rPr>
          <w:sz w:val="28"/>
          <w:szCs w:val="28"/>
        </w:rPr>
      </w:pPr>
      <w:r w:rsidRPr="00735829">
        <w:rPr>
          <w:sz w:val="28"/>
          <w:szCs w:val="28"/>
        </w:rPr>
        <w:t>– доминантный тип – стремится завладеть ситуацией, не любит, чтобы его перебивали, говорит громко. В разговоре с ним не рекомендуется перехватывать инициативу, перебивать. Дождавшись паузы, необходимо четко и быстро сформулировать свои вопросы;</w:t>
      </w:r>
    </w:p>
    <w:p w:rsidR="00735829" w:rsidRPr="00735829" w:rsidRDefault="00735829" w:rsidP="00735829">
      <w:pPr>
        <w:spacing w:line="240" w:lineRule="auto"/>
        <w:ind w:left="0"/>
        <w:jc w:val="both"/>
        <w:rPr>
          <w:sz w:val="28"/>
          <w:szCs w:val="28"/>
        </w:rPr>
      </w:pPr>
      <w:r w:rsidRPr="00735829">
        <w:rPr>
          <w:sz w:val="28"/>
          <w:szCs w:val="28"/>
        </w:rPr>
        <w:t>– мобильный собеседник – легко входит в разговор, не испытывает трудностей, говорит много, перескакивая с темы на тему. Поэтому его необходимо возвращать к теме разговора, не допускать вступлений и отвлеченных разговоров;</w:t>
      </w:r>
    </w:p>
    <w:p w:rsidR="00735829" w:rsidRPr="00735829" w:rsidRDefault="00735829" w:rsidP="00735829">
      <w:pPr>
        <w:spacing w:line="240" w:lineRule="auto"/>
        <w:ind w:left="0"/>
        <w:jc w:val="both"/>
        <w:rPr>
          <w:sz w:val="28"/>
          <w:szCs w:val="28"/>
        </w:rPr>
      </w:pPr>
      <w:r w:rsidRPr="00735829">
        <w:rPr>
          <w:sz w:val="28"/>
          <w:szCs w:val="28"/>
        </w:rPr>
        <w:t xml:space="preserve">– ригидный собеседник – испытывает трудности при вступлении в общение. Когда этот первый этап пройден, он четко формулирует свои мысли. Его необходимо вначале </w:t>
      </w:r>
      <w:proofErr w:type="gramStart"/>
      <w:r w:rsidRPr="00735829">
        <w:rPr>
          <w:sz w:val="28"/>
          <w:szCs w:val="28"/>
        </w:rPr>
        <w:t>разговорить</w:t>
      </w:r>
      <w:proofErr w:type="gramEnd"/>
      <w:r w:rsidRPr="00735829">
        <w:rPr>
          <w:sz w:val="28"/>
          <w:szCs w:val="28"/>
        </w:rPr>
        <w:t>, поговорить с ним на отвлеченную тему, т. е. нужно вступление;</w:t>
      </w:r>
    </w:p>
    <w:p w:rsidR="00735829" w:rsidRPr="00735829" w:rsidRDefault="00735829" w:rsidP="00735829">
      <w:pPr>
        <w:spacing w:line="240" w:lineRule="auto"/>
        <w:ind w:left="0"/>
        <w:jc w:val="both"/>
        <w:rPr>
          <w:sz w:val="28"/>
          <w:szCs w:val="28"/>
        </w:rPr>
      </w:pPr>
      <w:r w:rsidRPr="00735829">
        <w:rPr>
          <w:sz w:val="28"/>
          <w:szCs w:val="28"/>
        </w:rPr>
        <w:t xml:space="preserve">– </w:t>
      </w:r>
      <w:proofErr w:type="spellStart"/>
      <w:r w:rsidRPr="00735829">
        <w:rPr>
          <w:sz w:val="28"/>
          <w:szCs w:val="28"/>
        </w:rPr>
        <w:t>интровертный</w:t>
      </w:r>
      <w:proofErr w:type="spellEnd"/>
      <w:r w:rsidRPr="00735829">
        <w:rPr>
          <w:sz w:val="28"/>
          <w:szCs w:val="28"/>
        </w:rPr>
        <w:t xml:space="preserve"> собеседник не стремится владеть инициативой, скромен, резкие фразы выводят его из колеи, присутствие посторонних сковывает. Его следует поддерживать, выказывая уважение и понимание, не перебивать.</w:t>
      </w:r>
    </w:p>
    <w:p w:rsidR="00735829" w:rsidRPr="00735829" w:rsidRDefault="00735829" w:rsidP="00735829">
      <w:pPr>
        <w:spacing w:line="240" w:lineRule="auto"/>
        <w:ind w:left="0"/>
        <w:jc w:val="both"/>
        <w:rPr>
          <w:sz w:val="28"/>
          <w:szCs w:val="28"/>
        </w:rPr>
      </w:pPr>
      <w:r w:rsidRPr="00735829">
        <w:rPr>
          <w:sz w:val="28"/>
          <w:szCs w:val="28"/>
        </w:rPr>
        <w:t xml:space="preserve">Знание особенностей собеседника помогает легче добиться успеха в общении. Знание своих особенностей помогает изменить положение в речевой ситуации или выбрать нужного собеседника, нужный вариант общения, сферу деловых интересов. Например, друзья решили вместе готовить практическое задание или поехали вместе отдыхать. Но общения не получилось, начались ссоры, работа и отдых не </w:t>
      </w:r>
      <w:proofErr w:type="gramStart"/>
      <w:r w:rsidRPr="00735829">
        <w:rPr>
          <w:sz w:val="28"/>
          <w:szCs w:val="28"/>
        </w:rPr>
        <w:t>заладились</w:t>
      </w:r>
      <w:proofErr w:type="gramEnd"/>
      <w:r w:rsidRPr="00735829">
        <w:rPr>
          <w:sz w:val="28"/>
          <w:szCs w:val="28"/>
        </w:rPr>
        <w:t xml:space="preserve">. Почему? Может быть, потому, что сошлись вместе близко два </w:t>
      </w:r>
      <w:proofErr w:type="gramStart"/>
      <w:r w:rsidRPr="00735829">
        <w:rPr>
          <w:sz w:val="28"/>
          <w:szCs w:val="28"/>
        </w:rPr>
        <w:t>доминанта</w:t>
      </w:r>
      <w:proofErr w:type="gramEnd"/>
      <w:r w:rsidRPr="00735829">
        <w:rPr>
          <w:sz w:val="28"/>
          <w:szCs w:val="28"/>
        </w:rPr>
        <w:t xml:space="preserve"> и никто не хочет уступать. Если один из них будет сдвигаться в сторону ригидности, общение будет протекать легче. Или специалисты говорят, что </w:t>
      </w:r>
      <w:r w:rsidRPr="00735829">
        <w:rPr>
          <w:sz w:val="28"/>
          <w:szCs w:val="28"/>
        </w:rPr>
        <w:lastRenderedPageBreak/>
        <w:t>интроверты редко бывают хорошими руководителями, значит, они должны работать над собой и речью в сторону ригидности.</w:t>
      </w:r>
    </w:p>
    <w:p w:rsidR="00735829" w:rsidRPr="00735829" w:rsidRDefault="00735829" w:rsidP="00735829">
      <w:pPr>
        <w:spacing w:line="240" w:lineRule="auto"/>
        <w:ind w:left="0"/>
        <w:jc w:val="both"/>
        <w:rPr>
          <w:sz w:val="28"/>
          <w:szCs w:val="28"/>
        </w:rPr>
      </w:pPr>
      <w:r w:rsidRPr="00735829">
        <w:rPr>
          <w:sz w:val="28"/>
          <w:szCs w:val="28"/>
        </w:rPr>
        <w:t>В каждой ситуации общения используются свои речевые тактики, т. е. речевые приемы, помогающие достичь цели. Специалисты выделяют речевые тактики, свойственные бытовому и деловому общению. Распространенными являются:</w:t>
      </w:r>
    </w:p>
    <w:p w:rsidR="00735829" w:rsidRPr="00735829" w:rsidRDefault="00735829" w:rsidP="00735829">
      <w:pPr>
        <w:spacing w:line="240" w:lineRule="auto"/>
        <w:ind w:left="0"/>
        <w:jc w:val="both"/>
        <w:rPr>
          <w:sz w:val="28"/>
          <w:szCs w:val="28"/>
        </w:rPr>
      </w:pPr>
      <w:r w:rsidRPr="00735829">
        <w:rPr>
          <w:sz w:val="28"/>
          <w:szCs w:val="28"/>
        </w:rPr>
        <w:t>– обобщение (когда неблагоприятную информацию подкрепляют словами, что так бывает);</w:t>
      </w:r>
    </w:p>
    <w:p w:rsidR="00735829" w:rsidRPr="00735829" w:rsidRDefault="00735829" w:rsidP="00735829">
      <w:pPr>
        <w:spacing w:line="240" w:lineRule="auto"/>
        <w:ind w:left="0"/>
        <w:jc w:val="both"/>
        <w:rPr>
          <w:sz w:val="28"/>
          <w:szCs w:val="28"/>
        </w:rPr>
      </w:pPr>
      <w:r w:rsidRPr="00735829">
        <w:rPr>
          <w:sz w:val="28"/>
          <w:szCs w:val="28"/>
        </w:rPr>
        <w:t>– пример (…а моему другу купили…, а я в твои годы…, т. е. используется какой то конкретный опыт);</w:t>
      </w:r>
    </w:p>
    <w:p w:rsidR="00735829" w:rsidRPr="00735829" w:rsidRDefault="00735829" w:rsidP="00735829">
      <w:pPr>
        <w:spacing w:line="240" w:lineRule="auto"/>
        <w:ind w:left="0"/>
        <w:jc w:val="both"/>
        <w:rPr>
          <w:sz w:val="28"/>
          <w:szCs w:val="28"/>
        </w:rPr>
      </w:pPr>
      <w:r w:rsidRPr="00735829">
        <w:rPr>
          <w:sz w:val="28"/>
          <w:szCs w:val="28"/>
        </w:rPr>
        <w:t>– неожиданность (использование неожиданной информации);</w:t>
      </w:r>
    </w:p>
    <w:p w:rsidR="00735829" w:rsidRPr="00735829" w:rsidRDefault="00735829" w:rsidP="00735829">
      <w:pPr>
        <w:spacing w:line="240" w:lineRule="auto"/>
        <w:ind w:left="0"/>
        <w:jc w:val="both"/>
        <w:rPr>
          <w:sz w:val="28"/>
          <w:szCs w:val="28"/>
        </w:rPr>
      </w:pPr>
      <w:r w:rsidRPr="00735829">
        <w:rPr>
          <w:sz w:val="28"/>
          <w:szCs w:val="28"/>
        </w:rPr>
        <w:t>– обращение к авторитету;</w:t>
      </w:r>
    </w:p>
    <w:p w:rsidR="00735829" w:rsidRPr="00735829" w:rsidRDefault="00735829" w:rsidP="00735829">
      <w:pPr>
        <w:spacing w:line="240" w:lineRule="auto"/>
        <w:ind w:left="0"/>
        <w:jc w:val="both"/>
        <w:rPr>
          <w:sz w:val="28"/>
          <w:szCs w:val="28"/>
        </w:rPr>
      </w:pPr>
      <w:r w:rsidRPr="00735829">
        <w:rPr>
          <w:sz w:val="28"/>
          <w:szCs w:val="28"/>
        </w:rPr>
        <w:t>– момент неформальности (рассказ о своих ошибках, для того чтобы показать подход к решению проблемы);</w:t>
      </w:r>
    </w:p>
    <w:p w:rsidR="00735829" w:rsidRPr="00735829" w:rsidRDefault="00735829" w:rsidP="00735829">
      <w:pPr>
        <w:spacing w:line="240" w:lineRule="auto"/>
        <w:ind w:left="0"/>
        <w:jc w:val="both"/>
        <w:rPr>
          <w:sz w:val="28"/>
          <w:szCs w:val="28"/>
        </w:rPr>
      </w:pPr>
      <w:r w:rsidRPr="00735829">
        <w:rPr>
          <w:sz w:val="28"/>
          <w:szCs w:val="28"/>
        </w:rPr>
        <w:t>– сократовский метод ответа «да» на заданные вопросы и подведение к конечному «да» (Ты ходил в субботу на выставку и сказал, что тебе понравилось («Да»), к тому же это заняло немного времени («Да») и билет был недорогой («Да»), значит, ты можешь пойти со мной на эту выставку еще раз («Да»);</w:t>
      </w:r>
    </w:p>
    <w:p w:rsidR="00735829" w:rsidRPr="00735829" w:rsidRDefault="00735829" w:rsidP="00735829">
      <w:pPr>
        <w:spacing w:line="240" w:lineRule="auto"/>
        <w:ind w:left="0"/>
        <w:jc w:val="both"/>
        <w:rPr>
          <w:sz w:val="28"/>
          <w:szCs w:val="28"/>
        </w:rPr>
      </w:pPr>
      <w:r w:rsidRPr="00735829">
        <w:rPr>
          <w:sz w:val="28"/>
          <w:szCs w:val="28"/>
        </w:rPr>
        <w:t>– провокация (выражение своего несогласия, с тем чтобы понять позицию оппонента);</w:t>
      </w:r>
    </w:p>
    <w:p w:rsidR="00735829" w:rsidRPr="00735829" w:rsidRDefault="00735829" w:rsidP="00735829">
      <w:pPr>
        <w:spacing w:line="240" w:lineRule="auto"/>
        <w:ind w:left="0"/>
        <w:jc w:val="both"/>
        <w:rPr>
          <w:sz w:val="28"/>
          <w:szCs w:val="28"/>
        </w:rPr>
      </w:pPr>
      <w:r w:rsidRPr="00735829">
        <w:rPr>
          <w:sz w:val="28"/>
          <w:szCs w:val="28"/>
        </w:rPr>
        <w:t>– «подмазывание» аргумента («вы, как умный человек, конечно, разберетесь в данной ситуации») и др.</w:t>
      </w:r>
    </w:p>
    <w:p w:rsidR="00735829" w:rsidRPr="00735829" w:rsidRDefault="00735829" w:rsidP="00735829">
      <w:pPr>
        <w:spacing w:line="240" w:lineRule="auto"/>
        <w:ind w:left="0"/>
        <w:jc w:val="both"/>
        <w:rPr>
          <w:sz w:val="28"/>
          <w:szCs w:val="28"/>
        </w:rPr>
      </w:pPr>
      <w:r w:rsidRPr="00735829">
        <w:rPr>
          <w:sz w:val="28"/>
          <w:szCs w:val="28"/>
        </w:rPr>
        <w:t>Всем известны случаи, когда собеседники, как ни стараются, не понимают друг друга. Причины кроются в неодинаковом знании предмета разговора, психологических особенностях собеседников, профессиональных, политических, религиозных различиях, т. е. в коммуникативных барьерах.</w:t>
      </w:r>
    </w:p>
    <w:p w:rsidR="00735829" w:rsidRPr="00735829" w:rsidRDefault="00735829" w:rsidP="00735829">
      <w:pPr>
        <w:spacing w:line="240" w:lineRule="auto"/>
        <w:ind w:left="0"/>
        <w:jc w:val="both"/>
        <w:rPr>
          <w:sz w:val="28"/>
          <w:szCs w:val="28"/>
        </w:rPr>
      </w:pPr>
      <w:r w:rsidRPr="00735829">
        <w:rPr>
          <w:sz w:val="28"/>
          <w:szCs w:val="28"/>
        </w:rPr>
        <w:t>1. Логический барьер. Каждый человек видит проблему со своей позиции. Нужно постараться понять собеседника, встать на его точку зрения.</w:t>
      </w:r>
    </w:p>
    <w:p w:rsidR="00735829" w:rsidRPr="00735829" w:rsidRDefault="00735829" w:rsidP="00735829">
      <w:pPr>
        <w:spacing w:line="240" w:lineRule="auto"/>
        <w:ind w:left="0"/>
        <w:jc w:val="both"/>
        <w:rPr>
          <w:sz w:val="28"/>
          <w:szCs w:val="28"/>
        </w:rPr>
      </w:pPr>
      <w:r w:rsidRPr="00735829">
        <w:rPr>
          <w:sz w:val="28"/>
          <w:szCs w:val="28"/>
        </w:rPr>
        <w:t>2. Стилистический барьер. Он предполагает четкую структуру текста, логику и последовательность изложения. Для этого используется правило рамки и цепи. Правило рамки заключается в том, что начало и конец сообщения должны быть четко очерчены, так как начало и конец лучше запоминаются. Правило цепи предполагает структуру текста, выстроенную по какому либо признаку. И, конечно, учитывается вид сообщения, так как форма коммуникац</w:t>
      </w:r>
      <w:proofErr w:type="gramStart"/>
      <w:r w:rsidRPr="00735829">
        <w:rPr>
          <w:sz w:val="28"/>
          <w:szCs w:val="28"/>
        </w:rPr>
        <w:t>ии и ее</w:t>
      </w:r>
      <w:proofErr w:type="gramEnd"/>
      <w:r w:rsidRPr="00735829">
        <w:rPr>
          <w:sz w:val="28"/>
          <w:szCs w:val="28"/>
        </w:rPr>
        <w:t xml:space="preserve"> содержание должны соответствовать друг другу. Если этого нет, возникает стилевой барьер.</w:t>
      </w:r>
    </w:p>
    <w:p w:rsidR="00735829" w:rsidRPr="00735829" w:rsidRDefault="00735829" w:rsidP="00735829">
      <w:pPr>
        <w:spacing w:line="240" w:lineRule="auto"/>
        <w:ind w:left="0"/>
        <w:jc w:val="both"/>
        <w:rPr>
          <w:sz w:val="28"/>
          <w:szCs w:val="28"/>
        </w:rPr>
      </w:pPr>
      <w:r w:rsidRPr="00735829">
        <w:rPr>
          <w:sz w:val="28"/>
          <w:szCs w:val="28"/>
        </w:rPr>
        <w:t xml:space="preserve">3. </w:t>
      </w:r>
      <w:proofErr w:type="gramStart"/>
      <w:r w:rsidRPr="00735829">
        <w:rPr>
          <w:sz w:val="28"/>
          <w:szCs w:val="28"/>
        </w:rPr>
        <w:t>Семантический (смысловой) барьер возникает, когда собеседники используют разную лексику, разную культуру разговора, т. е. «говорят на разных языках», имеют социальные, религиозные, профессиональные различия.</w:t>
      </w:r>
      <w:proofErr w:type="gramEnd"/>
    </w:p>
    <w:p w:rsidR="00735829" w:rsidRPr="00735829" w:rsidRDefault="00735829" w:rsidP="00735829">
      <w:pPr>
        <w:spacing w:line="240" w:lineRule="auto"/>
        <w:ind w:left="0"/>
        <w:jc w:val="both"/>
        <w:rPr>
          <w:sz w:val="28"/>
          <w:szCs w:val="28"/>
        </w:rPr>
      </w:pPr>
      <w:r w:rsidRPr="00735829">
        <w:rPr>
          <w:sz w:val="28"/>
          <w:szCs w:val="28"/>
        </w:rPr>
        <w:t>4. Фонетический барьер. Когда речь невнятна, у собеседника неправильное произношение, в речи много слов паразитов, жаргонных слов.</w:t>
      </w:r>
    </w:p>
    <w:p w:rsidR="00735829" w:rsidRPr="00735829" w:rsidRDefault="00735829" w:rsidP="00735829">
      <w:pPr>
        <w:spacing w:line="240" w:lineRule="auto"/>
        <w:ind w:left="0"/>
        <w:jc w:val="both"/>
        <w:rPr>
          <w:sz w:val="28"/>
          <w:szCs w:val="28"/>
        </w:rPr>
      </w:pPr>
      <w:r w:rsidRPr="00735829">
        <w:rPr>
          <w:sz w:val="28"/>
          <w:szCs w:val="28"/>
        </w:rPr>
        <w:t>В любой сфере деятельности и в быту каждому человеку приходится сталкиваться не только с непониманием, но и вступать в конфликт (лат</w:t>
      </w:r>
      <w:proofErr w:type="gramStart"/>
      <w:r w:rsidRPr="00735829">
        <w:rPr>
          <w:sz w:val="28"/>
          <w:szCs w:val="28"/>
        </w:rPr>
        <w:t>.</w:t>
      </w:r>
      <w:proofErr w:type="gramEnd"/>
      <w:r w:rsidRPr="00735829">
        <w:rPr>
          <w:sz w:val="28"/>
          <w:szCs w:val="28"/>
        </w:rPr>
        <w:t xml:space="preserve"> </w:t>
      </w:r>
      <w:proofErr w:type="gramStart"/>
      <w:r w:rsidRPr="00735829">
        <w:rPr>
          <w:sz w:val="28"/>
          <w:szCs w:val="28"/>
        </w:rPr>
        <w:t>с</w:t>
      </w:r>
      <w:proofErr w:type="gramEnd"/>
      <w:r w:rsidRPr="00735829">
        <w:rPr>
          <w:sz w:val="28"/>
          <w:szCs w:val="28"/>
        </w:rPr>
        <w:t xml:space="preserve">толкновение) – столкновение сторон, имеющих противоположные цели, интересы, взгляды. Выделяют социальные и </w:t>
      </w:r>
      <w:proofErr w:type="spellStart"/>
      <w:r w:rsidRPr="00735829">
        <w:rPr>
          <w:sz w:val="28"/>
          <w:szCs w:val="28"/>
        </w:rPr>
        <w:t>внутриличностные</w:t>
      </w:r>
      <w:proofErr w:type="spellEnd"/>
      <w:r w:rsidRPr="00735829">
        <w:rPr>
          <w:sz w:val="28"/>
          <w:szCs w:val="28"/>
        </w:rPr>
        <w:t xml:space="preserve"> конфликты, конструктивные и деструктивные, семейные, трудовые, социальные и т. д.</w:t>
      </w:r>
    </w:p>
    <w:p w:rsidR="00735829" w:rsidRPr="00735829" w:rsidRDefault="00735829" w:rsidP="00735829">
      <w:pPr>
        <w:spacing w:line="240" w:lineRule="auto"/>
        <w:ind w:left="0"/>
        <w:jc w:val="both"/>
        <w:rPr>
          <w:sz w:val="28"/>
          <w:szCs w:val="28"/>
        </w:rPr>
      </w:pPr>
      <w:r w:rsidRPr="00735829">
        <w:rPr>
          <w:sz w:val="28"/>
          <w:szCs w:val="28"/>
        </w:rPr>
        <w:t xml:space="preserve">Конфликты, как правило, развиваются по одной схеме и имеют три этапа: </w:t>
      </w:r>
      <w:proofErr w:type="spellStart"/>
      <w:r w:rsidRPr="00735829">
        <w:rPr>
          <w:sz w:val="28"/>
          <w:szCs w:val="28"/>
        </w:rPr>
        <w:lastRenderedPageBreak/>
        <w:t>предконфликтный</w:t>
      </w:r>
      <w:proofErr w:type="spellEnd"/>
      <w:r w:rsidRPr="00735829">
        <w:rPr>
          <w:sz w:val="28"/>
          <w:szCs w:val="28"/>
        </w:rPr>
        <w:t xml:space="preserve">, </w:t>
      </w:r>
      <w:proofErr w:type="gramStart"/>
      <w:r w:rsidRPr="00735829">
        <w:rPr>
          <w:sz w:val="28"/>
          <w:szCs w:val="28"/>
        </w:rPr>
        <w:t>открытый</w:t>
      </w:r>
      <w:proofErr w:type="gramEnd"/>
      <w:r w:rsidRPr="00735829">
        <w:rPr>
          <w:sz w:val="28"/>
          <w:szCs w:val="28"/>
        </w:rPr>
        <w:t xml:space="preserve"> и </w:t>
      </w:r>
      <w:proofErr w:type="spellStart"/>
      <w:r w:rsidRPr="00735829">
        <w:rPr>
          <w:sz w:val="28"/>
          <w:szCs w:val="28"/>
        </w:rPr>
        <w:t>послеконфликтный</w:t>
      </w:r>
      <w:proofErr w:type="spellEnd"/>
      <w:r w:rsidRPr="00735829">
        <w:rPr>
          <w:sz w:val="28"/>
          <w:szCs w:val="28"/>
        </w:rPr>
        <w:t>.</w:t>
      </w:r>
    </w:p>
    <w:p w:rsidR="00735829" w:rsidRPr="00735829" w:rsidRDefault="00735829" w:rsidP="00735829">
      <w:pPr>
        <w:spacing w:line="240" w:lineRule="auto"/>
        <w:ind w:left="0"/>
        <w:jc w:val="both"/>
        <w:rPr>
          <w:sz w:val="28"/>
          <w:szCs w:val="28"/>
        </w:rPr>
      </w:pPr>
      <w:proofErr w:type="spellStart"/>
      <w:r w:rsidRPr="00735829">
        <w:rPr>
          <w:sz w:val="28"/>
          <w:szCs w:val="28"/>
        </w:rPr>
        <w:t>Предконфликтный</w:t>
      </w:r>
      <w:proofErr w:type="spellEnd"/>
      <w:r w:rsidRPr="00735829">
        <w:rPr>
          <w:sz w:val="28"/>
          <w:szCs w:val="28"/>
        </w:rPr>
        <w:t xml:space="preserve"> характеризуется осознанием конфликта его участниками и желанием разрешить его неконфликтными способами (беседой, просьбой, убеждением и др.).</w:t>
      </w:r>
    </w:p>
    <w:p w:rsidR="00735829" w:rsidRPr="00735829" w:rsidRDefault="00735829" w:rsidP="00735829">
      <w:pPr>
        <w:spacing w:line="240" w:lineRule="auto"/>
        <w:ind w:left="0"/>
        <w:jc w:val="both"/>
        <w:rPr>
          <w:sz w:val="28"/>
          <w:szCs w:val="28"/>
        </w:rPr>
      </w:pPr>
      <w:r w:rsidRPr="00735829">
        <w:rPr>
          <w:sz w:val="28"/>
          <w:szCs w:val="28"/>
        </w:rPr>
        <w:t>Открытый период начинается с инцидента, затем конфликт разрастается: нарастает эмоциональная напряженность участников, вовлекаются новые силы и новая информация, стороны прибегают к личным выпадам и претензиям, применяются агрессивные действия, первоначальный предмет разногласий забывается. Когда стороны понимают, что используемые тактики не дают результата, то изменяется их отношение и начинается завершение конфликта в одной из форм: разрешение, угасание или перерастание в другой конфликт.</w:t>
      </w:r>
    </w:p>
    <w:p w:rsidR="00735829" w:rsidRPr="00735829" w:rsidRDefault="00735829" w:rsidP="00735829">
      <w:pPr>
        <w:spacing w:line="240" w:lineRule="auto"/>
        <w:ind w:left="0"/>
        <w:jc w:val="both"/>
        <w:rPr>
          <w:sz w:val="28"/>
          <w:szCs w:val="28"/>
        </w:rPr>
      </w:pPr>
      <w:proofErr w:type="spellStart"/>
      <w:r w:rsidRPr="00735829">
        <w:rPr>
          <w:sz w:val="28"/>
          <w:szCs w:val="28"/>
        </w:rPr>
        <w:t>Послеконфликтный</w:t>
      </w:r>
      <w:proofErr w:type="spellEnd"/>
      <w:r w:rsidRPr="00735829">
        <w:rPr>
          <w:sz w:val="28"/>
          <w:szCs w:val="28"/>
        </w:rPr>
        <w:t xml:space="preserve"> период – это преодоление отрицательных эмоциональных оценок, налаживание отношений или сотрудничества.</w:t>
      </w:r>
    </w:p>
    <w:p w:rsidR="00735829" w:rsidRPr="00735829" w:rsidRDefault="00735829" w:rsidP="00735829">
      <w:pPr>
        <w:spacing w:line="240" w:lineRule="auto"/>
        <w:ind w:left="0"/>
        <w:jc w:val="both"/>
        <w:rPr>
          <w:sz w:val="28"/>
          <w:szCs w:val="28"/>
        </w:rPr>
      </w:pPr>
      <w:r w:rsidRPr="00735829">
        <w:rPr>
          <w:sz w:val="28"/>
          <w:szCs w:val="28"/>
        </w:rPr>
        <w:t>В книге Д.Г. Скотта «Способы разрешения конфликтов» описаны стратегии поведения в конфликтной ситуации.</w:t>
      </w:r>
    </w:p>
    <w:p w:rsidR="00735829" w:rsidRPr="00735829" w:rsidRDefault="00735829" w:rsidP="00735829">
      <w:pPr>
        <w:spacing w:line="240" w:lineRule="auto"/>
        <w:ind w:left="0"/>
        <w:jc w:val="both"/>
        <w:rPr>
          <w:sz w:val="28"/>
          <w:szCs w:val="28"/>
        </w:rPr>
      </w:pPr>
      <w:r w:rsidRPr="00735829">
        <w:rPr>
          <w:sz w:val="28"/>
          <w:szCs w:val="28"/>
        </w:rPr>
        <w:t>Соперничество (конкуренция) – стратегия открытой борьбы, навязывание своей точки зрения в ущерб интересам другой стороны. Этот вариант применяется в том случае, когда представляется, что предлагаемое вами решение лучшее, когда у вас нет другого выбора и вам нечего терять, когда необходимо оперативно принять решение и у вас достаточно полномочий. Опасным при этом является разрастание конфликта.</w:t>
      </w:r>
    </w:p>
    <w:p w:rsidR="00735829" w:rsidRPr="00735829" w:rsidRDefault="00735829" w:rsidP="00735829">
      <w:pPr>
        <w:spacing w:line="240" w:lineRule="auto"/>
        <w:ind w:left="0"/>
        <w:jc w:val="both"/>
        <w:rPr>
          <w:sz w:val="28"/>
          <w:szCs w:val="28"/>
        </w:rPr>
      </w:pPr>
      <w:r w:rsidRPr="00735829">
        <w:rPr>
          <w:sz w:val="28"/>
          <w:szCs w:val="28"/>
        </w:rPr>
        <w:t>Сотрудничество – это поиск решения, которое будет приемлемым для всех сторон. Этот стиль требует самообладания, уважения друг к другу. Он используется, когда есть время для обдумывания и принятия решения, когда стороны обладают равной властью и на равных ищут решения проблем, когда стороны готовы выслушать друг друга и представить нужную информацию.</w:t>
      </w:r>
    </w:p>
    <w:p w:rsidR="00735829" w:rsidRPr="00735829" w:rsidRDefault="00735829" w:rsidP="00735829">
      <w:pPr>
        <w:spacing w:line="240" w:lineRule="auto"/>
        <w:ind w:left="0"/>
        <w:jc w:val="both"/>
        <w:rPr>
          <w:sz w:val="28"/>
          <w:szCs w:val="28"/>
        </w:rPr>
      </w:pPr>
      <w:r w:rsidRPr="00735829">
        <w:rPr>
          <w:sz w:val="28"/>
          <w:szCs w:val="28"/>
        </w:rPr>
        <w:t>Компромисс – урегулирование разногласий через взаимные уступки, т. е. стороны частично выполняют свои желания, частично желания другой стороны. Компромисс хорош, когда вы можете изменить первоначальную цель, обе стороны обладают одинаковой властью и имеют взаимоисключающие интересы.</w:t>
      </w:r>
    </w:p>
    <w:p w:rsidR="00735829" w:rsidRPr="00735829" w:rsidRDefault="00735829" w:rsidP="00735829">
      <w:pPr>
        <w:spacing w:line="240" w:lineRule="auto"/>
        <w:ind w:left="0"/>
        <w:jc w:val="both"/>
        <w:rPr>
          <w:sz w:val="28"/>
          <w:szCs w:val="28"/>
        </w:rPr>
      </w:pPr>
      <w:r w:rsidRPr="00735829">
        <w:rPr>
          <w:sz w:val="28"/>
          <w:szCs w:val="28"/>
        </w:rPr>
        <w:t>Избегание (уклонение) – возможность выхода из конфликтной ситуации, не решая ее, не уступая и не настаивая на своем. Обычно используется, когда проблема не является очень важной, чтобы собрать необходимую информацию или чтобы избежать общения с конфликтным человеком. Используется, когда необходимо ослабить накал отношений, когда у вас мало власти, когда конфликт принесет дополнительные неприятности, когда нужно время, чтобы получить нужную информацию или дополнительную поддержку.</w:t>
      </w:r>
    </w:p>
    <w:p w:rsidR="00735829" w:rsidRPr="00735829" w:rsidRDefault="00735829" w:rsidP="00735829">
      <w:pPr>
        <w:spacing w:line="240" w:lineRule="auto"/>
        <w:ind w:left="0"/>
        <w:jc w:val="both"/>
        <w:rPr>
          <w:sz w:val="28"/>
          <w:szCs w:val="28"/>
        </w:rPr>
      </w:pPr>
      <w:r w:rsidRPr="00735829">
        <w:rPr>
          <w:sz w:val="28"/>
          <w:szCs w:val="28"/>
        </w:rPr>
        <w:t>Приспособление – сглаживание противоречий за счет собственных интересов. Если при стратегии уклонения проблемы другой стороны просто отбрасываются, то при приспособлении вы соглашаетесь действовать вместе с другой стороной. Используется, когда необходимо сохранить мирные отношения, когда правда на другой стороне, когда у вас мало шансов.</w:t>
      </w:r>
    </w:p>
    <w:p w:rsidR="00735829" w:rsidRPr="00735829" w:rsidRDefault="00735829" w:rsidP="00735829">
      <w:pPr>
        <w:spacing w:line="240" w:lineRule="auto"/>
        <w:ind w:left="0"/>
        <w:jc w:val="both"/>
        <w:rPr>
          <w:sz w:val="28"/>
          <w:szCs w:val="28"/>
        </w:rPr>
      </w:pPr>
      <w:r w:rsidRPr="00735829">
        <w:rPr>
          <w:sz w:val="28"/>
          <w:szCs w:val="28"/>
        </w:rPr>
        <w:t>Эффективность взаимодействия на бытовом или деловом уровне определяется не только тем, как понято речевое действие, но и умением считывать визуальную информацию. Внутренний мир человека и язык его тела и жестов взаимосвязаны.</w:t>
      </w:r>
    </w:p>
    <w:p w:rsidR="00735829" w:rsidRPr="00735829" w:rsidRDefault="00735829" w:rsidP="00735829">
      <w:pPr>
        <w:spacing w:line="240" w:lineRule="auto"/>
        <w:ind w:left="0"/>
        <w:jc w:val="both"/>
        <w:rPr>
          <w:sz w:val="28"/>
          <w:szCs w:val="28"/>
        </w:rPr>
      </w:pPr>
      <w:r w:rsidRPr="00735829">
        <w:rPr>
          <w:sz w:val="28"/>
          <w:szCs w:val="28"/>
        </w:rPr>
        <w:lastRenderedPageBreak/>
        <w:t xml:space="preserve">Н.Ф. </w:t>
      </w:r>
      <w:proofErr w:type="spellStart"/>
      <w:r w:rsidRPr="00735829">
        <w:rPr>
          <w:sz w:val="28"/>
          <w:szCs w:val="28"/>
        </w:rPr>
        <w:t>Кошанский</w:t>
      </w:r>
      <w:proofErr w:type="spellEnd"/>
      <w:r w:rsidRPr="00735829">
        <w:rPr>
          <w:sz w:val="28"/>
          <w:szCs w:val="28"/>
        </w:rPr>
        <w:t xml:space="preserve">, автор учебника по риторике, писал: «Язык действий есть стремление души, обнаруживающееся в движении тела. Язык действий сильнее и разительнее. Язык словесный </w:t>
      </w:r>
      <w:proofErr w:type="spellStart"/>
      <w:r w:rsidRPr="00735829">
        <w:rPr>
          <w:sz w:val="28"/>
          <w:szCs w:val="28"/>
        </w:rPr>
        <w:t>определеннее</w:t>
      </w:r>
      <w:proofErr w:type="spellEnd"/>
      <w:r w:rsidRPr="00735829">
        <w:rPr>
          <w:sz w:val="28"/>
          <w:szCs w:val="28"/>
        </w:rPr>
        <w:t xml:space="preserve"> и точнее. Язык действий равно понятен во все времена, всем людям: ему учит сама природа».</w:t>
      </w:r>
    </w:p>
    <w:p w:rsidR="00735829" w:rsidRPr="00735829" w:rsidRDefault="00735829" w:rsidP="00735829">
      <w:pPr>
        <w:spacing w:line="240" w:lineRule="auto"/>
        <w:ind w:left="0"/>
        <w:jc w:val="both"/>
        <w:rPr>
          <w:sz w:val="28"/>
          <w:szCs w:val="28"/>
        </w:rPr>
      </w:pPr>
      <w:proofErr w:type="gramStart"/>
      <w:r w:rsidRPr="00735829">
        <w:rPr>
          <w:sz w:val="28"/>
          <w:szCs w:val="28"/>
        </w:rPr>
        <w:t>К средствам невербальной коммуникации относят, как правило, следующие: жест, позу, взгляд, выражение лица, дистанцию.</w:t>
      </w:r>
      <w:proofErr w:type="gramEnd"/>
    </w:p>
    <w:p w:rsidR="00735829" w:rsidRPr="00735829" w:rsidRDefault="00735829" w:rsidP="00735829">
      <w:pPr>
        <w:spacing w:line="240" w:lineRule="auto"/>
        <w:ind w:left="0"/>
        <w:jc w:val="both"/>
        <w:rPr>
          <w:sz w:val="28"/>
          <w:szCs w:val="28"/>
        </w:rPr>
      </w:pPr>
      <w:r w:rsidRPr="00735829">
        <w:rPr>
          <w:sz w:val="28"/>
          <w:szCs w:val="28"/>
        </w:rPr>
        <w:t>Психологи считают, что в процессе общения 55 % информации о том, что представляет собой человек, мы получаем с помощью невербальных сигналов. Изучен почти миллион невербальных сигналов. Только с помощью рук человек может передать 700 000 сигналов. У Чехова есть рассказ, построенный на смене невербальных сигналов, «Толстый и тонкий», а Л.Н. Толстой описал 97 оттенков улыбки и 85 выражений глаз.</w:t>
      </w:r>
    </w:p>
    <w:p w:rsidR="00735829" w:rsidRPr="00735829" w:rsidRDefault="00735829" w:rsidP="00735829">
      <w:pPr>
        <w:spacing w:line="240" w:lineRule="auto"/>
        <w:ind w:left="0"/>
        <w:jc w:val="both"/>
        <w:rPr>
          <w:sz w:val="28"/>
          <w:szCs w:val="28"/>
        </w:rPr>
      </w:pPr>
      <w:r w:rsidRPr="00735829">
        <w:rPr>
          <w:sz w:val="28"/>
          <w:szCs w:val="28"/>
        </w:rPr>
        <w:t>Разные народы по своему прибегают к невербальному языку. Например, итальянцы в течение часа прибегают к жестам 80 раз, французы – 20, финны – 1–2 раза.</w:t>
      </w:r>
    </w:p>
    <w:p w:rsidR="00735829" w:rsidRPr="00735829" w:rsidRDefault="00735829" w:rsidP="00735829">
      <w:pPr>
        <w:spacing w:line="240" w:lineRule="auto"/>
        <w:ind w:left="0"/>
        <w:jc w:val="both"/>
        <w:rPr>
          <w:sz w:val="28"/>
          <w:szCs w:val="28"/>
        </w:rPr>
      </w:pPr>
      <w:r w:rsidRPr="00735829">
        <w:rPr>
          <w:sz w:val="28"/>
          <w:szCs w:val="28"/>
        </w:rPr>
        <w:t>Язык жестов, с одной стороны, интернационален, с другой – каждый народ имеет свои жесты, держит свою дистанцию при общении. Все, что человек не может передать словами, он передает жестами, мимикой, взглядом. Невербальные сигналы показывают, как человек умеет владеть собой, а также, что в действительности люди думают о нас.</w:t>
      </w:r>
    </w:p>
    <w:p w:rsidR="00735829" w:rsidRPr="00735829" w:rsidRDefault="00735829" w:rsidP="00735829">
      <w:pPr>
        <w:spacing w:line="240" w:lineRule="auto"/>
        <w:ind w:left="0"/>
        <w:jc w:val="both"/>
        <w:rPr>
          <w:sz w:val="28"/>
          <w:szCs w:val="28"/>
        </w:rPr>
      </w:pPr>
      <w:r w:rsidRPr="00735829">
        <w:rPr>
          <w:sz w:val="28"/>
          <w:szCs w:val="28"/>
        </w:rPr>
        <w:t>Например, лидер, здороваясь, подает руку ладонью вниз, а мягкий человек ладонью вверх. Сжатые руки за спиной свидетельствуют об уверенности и превосходстве. В стрессовой ситуации, например перед экзаменом, рекомендуется сделать такой жест, чтобы пропал страх. Скрещенные на груди руки – свидетельство закрытости, желание избегнуть неприятностей. Преподаватель на лекции, протягивающий руку вперед, требует внимания и готов к диалогу с аудиторией. Кивок головой означает одобрение, разрешение продолжать. Люди, скрестившие ноги во время беседы, требуют повышенного внимания, так как они готовы к соперничеству, конфронтации. Женщина, сидящая скрестив ноги и покачивая ногой, явно скучает. Собеседник, сидящий на краю стула, ориентирован на действие, например, чтобы уйти или подписать контракт. Когда человек соединяет пальцы рук в купол, он уверен в себе, в том, о чем говорит, это доверительность. Жест самоконтроля – руки сведены за спину, и там одна рука сильно сжимает другую руку. Руки, приложенные к груди, – знак открытости и честности. Активная жестикуляция отражает часто положительные эмоции и понимается как признак дружелюбия. Чрезмерная жестикуляция выдает беспокойство, неуверенность в себе, может служить признаком агрессивности. Например, психологи обращают внимание продавца: если глаза покупателя смотрят вниз, а лицо он отворачивает в сторону, значит, покупка не состоится. Если искренне улыбается, подбородок выставлен вперед – обдумывает предложение. Если чуть опускает голову и слегка улыбается – покупка будет сделана.</w:t>
      </w:r>
    </w:p>
    <w:p w:rsidR="00735829" w:rsidRPr="00735829" w:rsidRDefault="00735829" w:rsidP="00735829">
      <w:pPr>
        <w:spacing w:line="240" w:lineRule="auto"/>
        <w:ind w:left="0"/>
        <w:jc w:val="both"/>
        <w:rPr>
          <w:sz w:val="28"/>
          <w:szCs w:val="28"/>
        </w:rPr>
      </w:pPr>
      <w:r w:rsidRPr="00735829">
        <w:rPr>
          <w:sz w:val="28"/>
          <w:szCs w:val="28"/>
        </w:rPr>
        <w:t>Важным фактором в общении является и межличностное пространство. Исследователями выделено четыре зоны общения:</w:t>
      </w:r>
    </w:p>
    <w:p w:rsidR="00735829" w:rsidRPr="00735829" w:rsidRDefault="00735829" w:rsidP="00735829">
      <w:pPr>
        <w:spacing w:line="240" w:lineRule="auto"/>
        <w:ind w:left="0"/>
        <w:jc w:val="both"/>
        <w:rPr>
          <w:sz w:val="28"/>
          <w:szCs w:val="28"/>
        </w:rPr>
      </w:pPr>
      <w:r w:rsidRPr="00735829">
        <w:rPr>
          <w:sz w:val="28"/>
          <w:szCs w:val="28"/>
        </w:rPr>
        <w:t>– интимная зона (от 15 до 50 см) – это зона тесного эмоционального контакта (дети, родственники);</w:t>
      </w:r>
    </w:p>
    <w:p w:rsidR="00735829" w:rsidRPr="00735829" w:rsidRDefault="00735829" w:rsidP="00735829">
      <w:pPr>
        <w:spacing w:line="240" w:lineRule="auto"/>
        <w:ind w:left="0"/>
        <w:jc w:val="both"/>
        <w:rPr>
          <w:sz w:val="28"/>
          <w:szCs w:val="28"/>
        </w:rPr>
      </w:pPr>
      <w:r w:rsidRPr="00735829">
        <w:rPr>
          <w:sz w:val="28"/>
          <w:szCs w:val="28"/>
        </w:rPr>
        <w:lastRenderedPageBreak/>
        <w:t>– межличностное расстояние (от 50 до 1,2 м) – общение друзей;</w:t>
      </w:r>
    </w:p>
    <w:p w:rsidR="00735829" w:rsidRPr="00735829" w:rsidRDefault="00735829" w:rsidP="00735829">
      <w:pPr>
        <w:spacing w:line="240" w:lineRule="auto"/>
        <w:ind w:left="0"/>
        <w:jc w:val="both"/>
        <w:rPr>
          <w:sz w:val="28"/>
          <w:szCs w:val="28"/>
        </w:rPr>
      </w:pPr>
      <w:r w:rsidRPr="00735829">
        <w:rPr>
          <w:sz w:val="28"/>
          <w:szCs w:val="28"/>
        </w:rPr>
        <w:t>– социальная зона (от 1,2 до 3,7 м) – эта дистанция выдерживается с посторонними людьми, для неформальных и деловых отношений;</w:t>
      </w:r>
    </w:p>
    <w:p w:rsidR="00735829" w:rsidRPr="00735829" w:rsidRDefault="00735829" w:rsidP="00735829">
      <w:pPr>
        <w:spacing w:line="240" w:lineRule="auto"/>
        <w:ind w:left="0"/>
        <w:jc w:val="both"/>
        <w:rPr>
          <w:sz w:val="28"/>
          <w:szCs w:val="28"/>
        </w:rPr>
      </w:pPr>
      <w:r w:rsidRPr="00735829">
        <w:rPr>
          <w:sz w:val="28"/>
          <w:szCs w:val="28"/>
        </w:rPr>
        <w:t>– общественная зона (более 3,6 м) – при общении с большой аудиторией.</w:t>
      </w:r>
    </w:p>
    <w:p w:rsidR="00735829" w:rsidRPr="00735829" w:rsidRDefault="00735829" w:rsidP="00735829">
      <w:pPr>
        <w:spacing w:line="240" w:lineRule="auto"/>
        <w:ind w:left="0"/>
        <w:jc w:val="both"/>
        <w:rPr>
          <w:sz w:val="28"/>
          <w:szCs w:val="28"/>
        </w:rPr>
      </w:pPr>
      <w:r w:rsidRPr="00735829">
        <w:rPr>
          <w:sz w:val="28"/>
          <w:szCs w:val="28"/>
        </w:rPr>
        <w:t xml:space="preserve">Отвечая на невербальное общение, человек невольно копирует позы, жесты </w:t>
      </w:r>
      <w:proofErr w:type="gramStart"/>
      <w:r w:rsidRPr="00735829">
        <w:rPr>
          <w:sz w:val="28"/>
          <w:szCs w:val="28"/>
        </w:rPr>
        <w:t>говорящего</w:t>
      </w:r>
      <w:proofErr w:type="gramEnd"/>
      <w:r w:rsidRPr="00735829">
        <w:rPr>
          <w:sz w:val="28"/>
          <w:szCs w:val="28"/>
        </w:rPr>
        <w:t>, как бы говоря: «Продолжайте, я слушаю», побуждая тем самым к дальнейшему общению или, напротив, показывая, что общение не состоится.</w:t>
      </w:r>
    </w:p>
    <w:p w:rsidR="00735829" w:rsidRPr="00735829" w:rsidRDefault="00735829" w:rsidP="00735829">
      <w:pPr>
        <w:spacing w:line="240" w:lineRule="auto"/>
        <w:ind w:left="0"/>
        <w:jc w:val="both"/>
        <w:rPr>
          <w:sz w:val="28"/>
          <w:szCs w:val="28"/>
        </w:rPr>
      </w:pPr>
      <w:r w:rsidRPr="00735829">
        <w:rPr>
          <w:sz w:val="28"/>
          <w:szCs w:val="28"/>
        </w:rPr>
        <w:t>Итак, чтобы общение было результативным, необходимо помнить о принципах коммуникации, «видеть» собеседника, изучать его невербальные сигналы, избегать речевых барьеров.</w:t>
      </w:r>
    </w:p>
    <w:p w:rsidR="00735829" w:rsidRPr="00735829" w:rsidRDefault="00735829" w:rsidP="00735829">
      <w:pPr>
        <w:spacing w:line="240" w:lineRule="auto"/>
        <w:ind w:left="0"/>
        <w:jc w:val="both"/>
        <w:rPr>
          <w:sz w:val="28"/>
          <w:szCs w:val="28"/>
        </w:rPr>
      </w:pPr>
    </w:p>
    <w:p w:rsidR="00735829" w:rsidRPr="00735829" w:rsidRDefault="00735829" w:rsidP="00735829">
      <w:pPr>
        <w:spacing w:line="240" w:lineRule="auto"/>
        <w:ind w:left="0"/>
        <w:jc w:val="both"/>
        <w:rPr>
          <w:sz w:val="28"/>
          <w:szCs w:val="28"/>
        </w:rPr>
      </w:pPr>
      <w:r w:rsidRPr="00735829">
        <w:rPr>
          <w:sz w:val="28"/>
          <w:szCs w:val="28"/>
        </w:rPr>
        <w:t>Речевой этикет</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У MA. Зощенко есть рассказ «Иностранцы». «Иностранца я всегда сумею отличить от наших советских граждан. У них в морде что</w:t>
      </w:r>
      <w:r w:rsidRPr="00735829">
        <w:rPr>
          <w:rFonts w:eastAsiaTheme="minorEastAsia"/>
          <w:sz w:val="28"/>
          <w:szCs w:val="28"/>
        </w:rPr>
        <w:noBreakHyphen/>
        <w:t>то заложено другое</w:t>
      </w:r>
      <w:proofErr w:type="gramStart"/>
      <w:r w:rsidRPr="00735829">
        <w:rPr>
          <w:rFonts w:eastAsiaTheme="minorEastAsia"/>
          <w:sz w:val="28"/>
          <w:szCs w:val="28"/>
        </w:rPr>
        <w:t>… К</w:t>
      </w:r>
      <w:proofErr w:type="gramEnd"/>
      <w:r w:rsidRPr="00735829">
        <w:rPr>
          <w:rFonts w:eastAsiaTheme="minorEastAsia"/>
          <w:sz w:val="28"/>
          <w:szCs w:val="28"/>
        </w:rPr>
        <w:t>ак, например, один иностранец костью подавился. А дело происходило на званом обеде. У нас на этот счет быстро. Скорая помощь. Мариинская больница. Смоленское кладбище. Так вот этот француз в первую минуту, конечно, смертельно испугался. После ужасно побледнел, замотался на стуле. Но сразу взял себя в руки. И через минуту заулыбался. Одним словом, досидел до конца обеда и никому виду не подал».</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Этот иностранец был знаком, по</w:t>
      </w:r>
      <w:r w:rsidRPr="00735829">
        <w:rPr>
          <w:rFonts w:eastAsiaTheme="minorEastAsia"/>
          <w:sz w:val="28"/>
          <w:szCs w:val="28"/>
        </w:rPr>
        <w:noBreakHyphen/>
        <w:t xml:space="preserve">видимому, с правилами этикета. </w:t>
      </w:r>
      <w:r w:rsidRPr="00735829">
        <w:rPr>
          <w:rFonts w:eastAsiaTheme="minorEastAsia"/>
          <w:i/>
          <w:iCs/>
          <w:sz w:val="28"/>
          <w:szCs w:val="28"/>
        </w:rPr>
        <w:t>Этикет (фр. бирка, ярлык) – это совокупность правил хорошего тона, принятых в данном обществе и устанавливающих нормы поведения и общения людей в определенных ситуациях.</w:t>
      </w:r>
      <w:r w:rsidRPr="00735829">
        <w:rPr>
          <w:rFonts w:eastAsiaTheme="minorEastAsia"/>
          <w:sz w:val="28"/>
          <w:szCs w:val="28"/>
        </w:rPr>
        <w:t xml:space="preserve"> </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В Уставе, регламентирующем поведение русской челяди, говорится: «Как государь царь и великий князь, Алексей Михайлович,…придет в </w:t>
      </w:r>
      <w:proofErr w:type="spellStart"/>
      <w:r w:rsidRPr="00735829">
        <w:rPr>
          <w:rFonts w:eastAsiaTheme="minorEastAsia"/>
          <w:sz w:val="28"/>
          <w:szCs w:val="28"/>
        </w:rPr>
        <w:t>передню</w:t>
      </w:r>
      <w:proofErr w:type="spellEnd"/>
      <w:r w:rsidRPr="00735829">
        <w:rPr>
          <w:rFonts w:eastAsiaTheme="minorEastAsia"/>
          <w:sz w:val="28"/>
          <w:szCs w:val="28"/>
        </w:rPr>
        <w:t xml:space="preserve"> избу, и </w:t>
      </w:r>
      <w:proofErr w:type="spellStart"/>
      <w:r w:rsidRPr="00735829">
        <w:rPr>
          <w:rFonts w:eastAsiaTheme="minorEastAsia"/>
          <w:sz w:val="28"/>
          <w:szCs w:val="28"/>
        </w:rPr>
        <w:t>пришед</w:t>
      </w:r>
      <w:proofErr w:type="spellEnd"/>
      <w:r w:rsidRPr="00735829">
        <w:rPr>
          <w:rFonts w:eastAsiaTheme="minorEastAsia"/>
          <w:sz w:val="28"/>
          <w:szCs w:val="28"/>
        </w:rPr>
        <w:t xml:space="preserve"> изволит сесть на своем государевом месте</w:t>
      </w:r>
      <w:proofErr w:type="gramStart"/>
      <w:r w:rsidRPr="00735829">
        <w:rPr>
          <w:rFonts w:eastAsiaTheme="minorEastAsia"/>
          <w:sz w:val="28"/>
          <w:szCs w:val="28"/>
        </w:rPr>
        <w:t>… А</w:t>
      </w:r>
      <w:proofErr w:type="gramEnd"/>
      <w:r w:rsidRPr="00735829">
        <w:rPr>
          <w:rFonts w:eastAsiaTheme="minorEastAsia"/>
          <w:sz w:val="28"/>
          <w:szCs w:val="28"/>
        </w:rPr>
        <w:t xml:space="preserve"> шапку </w:t>
      </w:r>
      <w:proofErr w:type="spellStart"/>
      <w:r w:rsidRPr="00735829">
        <w:rPr>
          <w:rFonts w:eastAsiaTheme="minorEastAsia"/>
          <w:sz w:val="28"/>
          <w:szCs w:val="28"/>
        </w:rPr>
        <w:t>подсокольничему</w:t>
      </w:r>
      <w:proofErr w:type="spellEnd"/>
      <w:r w:rsidRPr="00735829">
        <w:rPr>
          <w:rFonts w:eastAsiaTheme="minorEastAsia"/>
          <w:sz w:val="28"/>
          <w:szCs w:val="28"/>
        </w:rPr>
        <w:t xml:space="preserve"> снять в ту пору, как увидит государевы </w:t>
      </w:r>
      <w:proofErr w:type="spellStart"/>
      <w:r w:rsidRPr="00735829">
        <w:rPr>
          <w:rFonts w:eastAsiaTheme="minorEastAsia"/>
          <w:sz w:val="28"/>
          <w:szCs w:val="28"/>
        </w:rPr>
        <w:t>пресветлыя</w:t>
      </w:r>
      <w:proofErr w:type="spellEnd"/>
      <w:r w:rsidRPr="00735829">
        <w:rPr>
          <w:rFonts w:eastAsiaTheme="minorEastAsia"/>
          <w:sz w:val="28"/>
          <w:szCs w:val="28"/>
        </w:rPr>
        <w:t xml:space="preserve"> очи. И челом </w:t>
      </w:r>
      <w:proofErr w:type="spellStart"/>
      <w:r w:rsidRPr="00735829">
        <w:rPr>
          <w:rFonts w:eastAsiaTheme="minorEastAsia"/>
          <w:sz w:val="28"/>
          <w:szCs w:val="28"/>
        </w:rPr>
        <w:t>ударя</w:t>
      </w:r>
      <w:proofErr w:type="spellEnd"/>
      <w:r w:rsidRPr="00735829">
        <w:rPr>
          <w:rFonts w:eastAsiaTheme="minorEastAsia"/>
          <w:sz w:val="28"/>
          <w:szCs w:val="28"/>
        </w:rPr>
        <w:t xml:space="preserve"> государю, отступит от стола и от наряда на правую руку. И мало постояв, подступает бережно и докладывает…».</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Этикет – это особый язык общения, дающий возможность, поддерживая суверенитет каждой личности, достигать взаимопонимания и взаимоуважения </w:t>
      </w:r>
      <w:proofErr w:type="gramStart"/>
      <w:r w:rsidRPr="00735829">
        <w:rPr>
          <w:rFonts w:eastAsiaTheme="minorEastAsia"/>
          <w:sz w:val="28"/>
          <w:szCs w:val="28"/>
        </w:rPr>
        <w:t>и</w:t>
      </w:r>
      <w:proofErr w:type="gramEnd"/>
      <w:r w:rsidRPr="00735829">
        <w:rPr>
          <w:rFonts w:eastAsiaTheme="minorEastAsia"/>
          <w:sz w:val="28"/>
          <w:szCs w:val="28"/>
        </w:rPr>
        <w:t xml:space="preserve"> в конечном счете – успеха общения. Соблюдение элементарных правил этикета облегчает жизнь, помогает чувствовать себя комфортно в любой ситуации. Как гласит восточная мудрость: «Приветливость – это золотой ключ, который открывает железные замки людских сердец». Этикет представляет собой образец, идеал коммуникативного поведения. Вся наша жизнь – это встречи и общение с людьми. И от того, как протекают эти процессы, зависит и настроение, и отношения с людьми, и результаты деятельности. Иногда от этого зависит судьба отдельных государств, успех реформ.</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Нормы этикета – категория историческая, т. е. со временем меняющаяся. Кроме того, они зависят от национального менталитета. У каждого народа свои представления о нормах поведения в быту, в профессиональной деятельности, в сфере торговли, дипломатии, политике, экономике.</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Повседневный этикет базируется на качествах, принятых во всем мире: </w:t>
      </w:r>
      <w:r w:rsidRPr="00735829">
        <w:rPr>
          <w:rFonts w:eastAsiaTheme="minorEastAsia"/>
          <w:sz w:val="28"/>
          <w:szCs w:val="28"/>
        </w:rPr>
        <w:lastRenderedPageBreak/>
        <w:t>вежливости, тактичности, естественности, достоинстве. Так, в романе И. Тургенева «Отцы и дети» Павел Петрович говорит, что английские аристократы «не уступают йоты от прав своих, и потому они уважают права других; они требуют исполнения обязанностей в отношении к ним, и потому они сами исполняют свои обязанности». И делает вывод, что без чувства собственного достоинства, без уважения к самому себе нет никакого прочного основания общественному зданию.</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Все качества выражаются через конкретные речевые действия, т. е. через речевой этикет. </w:t>
      </w:r>
      <w:r w:rsidRPr="00735829">
        <w:rPr>
          <w:rFonts w:eastAsiaTheme="minorEastAsia"/>
          <w:i/>
          <w:iCs/>
          <w:sz w:val="28"/>
          <w:szCs w:val="28"/>
        </w:rPr>
        <w:t>Речевой этикет – это правила речевого поведения, т. е. система стереотипных, устойчивых формул общения.</w:t>
      </w:r>
      <w:r w:rsidRPr="00735829">
        <w:rPr>
          <w:rFonts w:eastAsiaTheme="minorEastAsia"/>
          <w:sz w:val="28"/>
          <w:szCs w:val="28"/>
        </w:rPr>
        <w:t xml:space="preserve"> Речевой этикет отражает нравственное состояние общества, национальные и культурные традиции. Он предполагает общие темы, общую заинтересованность, общую стилевую окрашенность речи, соблюдение культуры речи. Степень владения речевым этикетом определяет степень профессиональной пригодности человека. Владение речевым этикетом способствует приобретению авторитета, порождает доверие и уважение. Оно всегда высоко ценилось в обществе. Знание правил речевого этикета позволяет человеку чувствовать себя уверенно и непринужденно, не испытывать неловкости, избегать насмешек. Следование правилам речевого этикета членами предприятия или фирмы поддерживает положительную репутацию организации или фирмы. В свою очередь, незнание норм речевого этикета может привести к обидам, к разрыву взаимоотношений между отдельными людьми, коллегами, друзьями, конфликтам на государственном уровне, даже к подрыву экономических и политических отношений между странами.</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Таким образом, речевой этикет строится с учетом особенностей собеседников, их социального статуса, роли в общении, возраста, пола, характера человека;</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речевой этикет определяется ситуаций общения: переговоры или доверительная беседа, день рождения или банкет по поводу юбилея фирмы и т. д.;</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речевой этикет имеет национальные формы, которые в общении необходимо учитывать.</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В романе М. Булгакова «Мастер и Маргарита» один из героев – </w:t>
      </w:r>
      <w:proofErr w:type="spellStart"/>
      <w:r w:rsidRPr="00735829">
        <w:rPr>
          <w:rFonts w:eastAsiaTheme="minorEastAsia"/>
          <w:sz w:val="28"/>
          <w:szCs w:val="28"/>
        </w:rPr>
        <w:t>Коровьев</w:t>
      </w:r>
      <w:proofErr w:type="spellEnd"/>
      <w:r w:rsidRPr="00735829">
        <w:rPr>
          <w:rFonts w:eastAsiaTheme="minorEastAsia"/>
          <w:sz w:val="28"/>
          <w:szCs w:val="28"/>
        </w:rPr>
        <w:t xml:space="preserve"> – дает советы Маргарите, как вести себя, будучи хозяйкой бала: «Среди гостей будут различные, </w:t>
      </w:r>
      <w:proofErr w:type="gramStart"/>
      <w:r w:rsidRPr="00735829">
        <w:rPr>
          <w:rFonts w:eastAsiaTheme="minorEastAsia"/>
          <w:sz w:val="28"/>
          <w:szCs w:val="28"/>
        </w:rPr>
        <w:t>ох</w:t>
      </w:r>
      <w:proofErr w:type="gramEnd"/>
      <w:r w:rsidRPr="00735829">
        <w:rPr>
          <w:rFonts w:eastAsiaTheme="minorEastAsia"/>
          <w:sz w:val="28"/>
          <w:szCs w:val="28"/>
        </w:rPr>
        <w:t>, очень различные, но никому… никакого преимущества! Если кто</w:t>
      </w:r>
      <w:r w:rsidRPr="00735829">
        <w:rPr>
          <w:rFonts w:eastAsiaTheme="minorEastAsia"/>
          <w:sz w:val="28"/>
          <w:szCs w:val="28"/>
        </w:rPr>
        <w:noBreakHyphen/>
        <w:t xml:space="preserve">нибудь не </w:t>
      </w:r>
      <w:proofErr w:type="gramStart"/>
      <w:r w:rsidRPr="00735829">
        <w:rPr>
          <w:rFonts w:eastAsiaTheme="minorEastAsia"/>
          <w:sz w:val="28"/>
          <w:szCs w:val="28"/>
        </w:rPr>
        <w:t>понравится… я понимаю</w:t>
      </w:r>
      <w:proofErr w:type="gramEnd"/>
      <w:r w:rsidRPr="00735829">
        <w:rPr>
          <w:rFonts w:eastAsiaTheme="minorEastAsia"/>
          <w:sz w:val="28"/>
          <w:szCs w:val="28"/>
        </w:rPr>
        <w:t>, что вы, конечно, не выразите этого на своем лице. Нет, нет. Нельзя подумать об этом</w:t>
      </w:r>
      <w:proofErr w:type="gramStart"/>
      <w:r w:rsidRPr="00735829">
        <w:rPr>
          <w:rFonts w:eastAsiaTheme="minorEastAsia"/>
          <w:sz w:val="28"/>
          <w:szCs w:val="28"/>
        </w:rPr>
        <w:t>… И</w:t>
      </w:r>
      <w:proofErr w:type="gramEnd"/>
      <w:r w:rsidRPr="00735829">
        <w:rPr>
          <w:rFonts w:eastAsiaTheme="minorEastAsia"/>
          <w:sz w:val="28"/>
          <w:szCs w:val="28"/>
        </w:rPr>
        <w:t xml:space="preserve"> еще: не пропустите никого… Все, что угодно, но только не невнимание».</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Этикет устной речи – это</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проявление уважительного отношения к собеседнику, т. е. нельзя выражать с помощью речи пренебрежение, наносить оскорбление или обиду;</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вежливость, соразмерная с ситуацией;</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w:t>
      </w:r>
      <w:proofErr w:type="spellStart"/>
      <w:r w:rsidRPr="00735829">
        <w:rPr>
          <w:rFonts w:eastAsiaTheme="minorEastAsia"/>
          <w:sz w:val="28"/>
          <w:szCs w:val="28"/>
        </w:rPr>
        <w:t>ненавязывание</w:t>
      </w:r>
      <w:proofErr w:type="spellEnd"/>
      <w:r w:rsidRPr="00735829">
        <w:rPr>
          <w:rFonts w:eastAsiaTheme="minorEastAsia"/>
          <w:sz w:val="28"/>
          <w:szCs w:val="28"/>
        </w:rPr>
        <w:t xml:space="preserve"> собственных суждений и оценок.</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Также необходимо учитывать порог внимания и понимания слушающего, например, лучше всего воспринимается высказывание из 5–9 слов, длящееся без паузы от 45 секунд до полутора минут.</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Например, речь при вручении подарка: «Примите от меня этот подарок в знак теплого расположения и глубокого уважения и как память о наших добрых взаимоотношениях. Пусть вам сопутствует удача и успех в вашей работе и пусть </w:t>
      </w:r>
      <w:proofErr w:type="gramStart"/>
      <w:r w:rsidRPr="00735829">
        <w:rPr>
          <w:rFonts w:eastAsiaTheme="minorEastAsia"/>
          <w:sz w:val="28"/>
          <w:szCs w:val="28"/>
        </w:rPr>
        <w:lastRenderedPageBreak/>
        <w:t>счастье</w:t>
      </w:r>
      <w:proofErr w:type="gramEnd"/>
      <w:r w:rsidRPr="00735829">
        <w:rPr>
          <w:rFonts w:eastAsiaTheme="minorEastAsia"/>
          <w:sz w:val="28"/>
          <w:szCs w:val="28"/>
        </w:rPr>
        <w:t xml:space="preserve"> и здоровье будут с вами долгие годы».</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Знание правил и норм этикета необходимо при составлении писем личного и делового характера, оформлении документации.</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Этикет письменной речи базируется на общих принципах речевого этикета, но, кроме того, нужно учитывать следующие правила:</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Необходимо правильно выбрать форму обращения, соответствующую речевой ситуации. В зависимости от того, частное это письмо или деловая переписка, указывается обращение – «милый друг» или «уважаемый господин президент!»</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Письменная речь должна соответствовать нормам и правилам культуры речи.</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Соответствовать стандарту при деловом общении и подчиняться нормам жанра: содержать формулы обращения, прощания, каждая отдельная тема начинается с новой строки, необходимо использовать речевые клише, как то: просим вас выслать каталог, ставим в известность…</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Тон документа, личной корреспонденции должен быть уважительным и корректным.</w:t>
      </w:r>
    </w:p>
    <w:p w:rsidR="00735829" w:rsidRPr="00735829" w:rsidRDefault="00735829" w:rsidP="00735829">
      <w:pPr>
        <w:spacing w:line="240" w:lineRule="auto"/>
        <w:ind w:left="0"/>
        <w:jc w:val="both"/>
        <w:rPr>
          <w:rFonts w:eastAsiaTheme="minorEastAsia"/>
          <w:sz w:val="28"/>
          <w:szCs w:val="28"/>
        </w:rPr>
      </w:pPr>
    </w:p>
    <w:p w:rsidR="00735829" w:rsidRPr="00735829" w:rsidRDefault="00735829" w:rsidP="00735829">
      <w:pPr>
        <w:spacing w:line="240" w:lineRule="auto"/>
        <w:ind w:left="0" w:right="600"/>
        <w:jc w:val="both"/>
        <w:rPr>
          <w:rFonts w:eastAsiaTheme="minorEastAsia"/>
          <w:sz w:val="28"/>
          <w:szCs w:val="28"/>
        </w:rPr>
      </w:pPr>
      <w:r w:rsidRPr="00735829">
        <w:rPr>
          <w:rFonts w:eastAsiaTheme="minorEastAsia"/>
          <w:i/>
          <w:iCs/>
          <w:sz w:val="28"/>
          <w:szCs w:val="28"/>
        </w:rPr>
        <w:t>«Многоуважаемый</w:t>
      </w:r>
      <w:proofErr w:type="gramStart"/>
      <w:r w:rsidRPr="00735829">
        <w:rPr>
          <w:rFonts w:eastAsiaTheme="minorEastAsia"/>
          <w:i/>
          <w:iCs/>
          <w:sz w:val="28"/>
          <w:szCs w:val="28"/>
        </w:rPr>
        <w:t xml:space="preserve"> А</w:t>
      </w:r>
      <w:proofErr w:type="gramEnd"/>
      <w:r w:rsidRPr="00735829">
        <w:rPr>
          <w:rFonts w:eastAsiaTheme="minorEastAsia"/>
          <w:i/>
          <w:iCs/>
          <w:sz w:val="28"/>
          <w:szCs w:val="28"/>
        </w:rPr>
        <w:t>… С…</w:t>
      </w:r>
      <w:r w:rsidRPr="00735829">
        <w:rPr>
          <w:rFonts w:eastAsiaTheme="minorEastAsia"/>
          <w:sz w:val="28"/>
          <w:szCs w:val="28"/>
        </w:rPr>
        <w:t xml:space="preserve"> </w:t>
      </w:r>
    </w:p>
    <w:p w:rsidR="00735829" w:rsidRPr="00735829" w:rsidRDefault="00735829" w:rsidP="00735829">
      <w:pPr>
        <w:spacing w:line="240" w:lineRule="auto"/>
        <w:ind w:left="0" w:right="600"/>
        <w:jc w:val="both"/>
        <w:rPr>
          <w:rFonts w:eastAsiaTheme="minorEastAsia"/>
          <w:sz w:val="28"/>
          <w:szCs w:val="28"/>
        </w:rPr>
      </w:pPr>
      <w:r w:rsidRPr="00735829">
        <w:rPr>
          <w:rFonts w:eastAsiaTheme="minorEastAsia"/>
          <w:i/>
          <w:iCs/>
          <w:sz w:val="28"/>
          <w:szCs w:val="28"/>
        </w:rPr>
        <w:t>Вы очень обяжете нас, если пожалуете к нам сегодня в 8 часов вечера. Я и жена моя будем с нетерпением ожидать вас и надеемся, что вы не откажетесь доставить нам это удовольствие.</w:t>
      </w:r>
      <w:r w:rsidRPr="00735829">
        <w:rPr>
          <w:rFonts w:eastAsiaTheme="minorEastAsia"/>
          <w:sz w:val="28"/>
          <w:szCs w:val="28"/>
        </w:rPr>
        <w:t xml:space="preserve"> </w:t>
      </w:r>
    </w:p>
    <w:p w:rsidR="00735829" w:rsidRPr="00735829" w:rsidRDefault="00735829" w:rsidP="00735829">
      <w:pPr>
        <w:spacing w:line="240" w:lineRule="auto"/>
        <w:ind w:left="0" w:right="600"/>
        <w:jc w:val="both"/>
        <w:rPr>
          <w:rFonts w:eastAsiaTheme="minorEastAsia"/>
          <w:sz w:val="28"/>
          <w:szCs w:val="28"/>
        </w:rPr>
      </w:pPr>
      <w:r w:rsidRPr="00735829">
        <w:rPr>
          <w:rFonts w:eastAsiaTheme="minorEastAsia"/>
          <w:i/>
          <w:iCs/>
          <w:sz w:val="28"/>
          <w:szCs w:val="28"/>
        </w:rPr>
        <w:t xml:space="preserve">Искренне </w:t>
      </w:r>
      <w:proofErr w:type="gramStart"/>
      <w:r w:rsidRPr="00735829">
        <w:rPr>
          <w:rFonts w:eastAsiaTheme="minorEastAsia"/>
          <w:i/>
          <w:iCs/>
          <w:sz w:val="28"/>
          <w:szCs w:val="28"/>
        </w:rPr>
        <w:t>преданные</w:t>
      </w:r>
      <w:proofErr w:type="gramEnd"/>
      <w:r w:rsidRPr="00735829">
        <w:rPr>
          <w:rFonts w:eastAsiaTheme="minorEastAsia"/>
          <w:i/>
          <w:iCs/>
          <w:sz w:val="28"/>
          <w:szCs w:val="28"/>
        </w:rPr>
        <w:t xml:space="preserve"> вам Л… и М… К…»</w:t>
      </w:r>
      <w:r w:rsidRPr="00735829">
        <w:rPr>
          <w:rFonts w:eastAsiaTheme="minorEastAsia"/>
          <w:sz w:val="28"/>
          <w:szCs w:val="28"/>
        </w:rPr>
        <w:t xml:space="preserve"> </w:t>
      </w:r>
    </w:p>
    <w:p w:rsidR="00735829" w:rsidRPr="00735829" w:rsidRDefault="00735829" w:rsidP="00735829">
      <w:pPr>
        <w:spacing w:line="240" w:lineRule="auto"/>
        <w:ind w:left="0"/>
        <w:jc w:val="both"/>
        <w:rPr>
          <w:rFonts w:eastAsiaTheme="minorEastAsia"/>
          <w:sz w:val="28"/>
          <w:szCs w:val="28"/>
        </w:rPr>
      </w:pP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Это образец пригласительного письма из книги «Правила светской жизни и этикета. Хороший тон. Сборник советов и наставлений» (С.</w:t>
      </w:r>
      <w:r w:rsidRPr="00735829">
        <w:rPr>
          <w:rFonts w:eastAsiaTheme="minorEastAsia"/>
          <w:sz w:val="28"/>
          <w:szCs w:val="28"/>
        </w:rPr>
        <w:noBreakHyphen/>
        <w:t>Петербург, 1889). В настоящее время письма стали более информативными и менее эмоциональными, авторы писем отказались от витиеватых посланий и уверений в почтении и преданности, однако сохранили вежливость и почтительность по отношению к адресату.</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К этикетным речевым формам относятся речевые формулы приветствия, извинения, согласия, благодарности и др. Формулы речевого этикета – это типовые готовые конструкции, которые регулярно употребляются в общении. Выбор речевых формул зависит от пола, возраста, социального статуса собеседников общения.</w:t>
      </w:r>
    </w:p>
    <w:p w:rsidR="00735829" w:rsidRPr="00735829" w:rsidRDefault="00735829" w:rsidP="00735829">
      <w:pPr>
        <w:spacing w:line="240" w:lineRule="auto"/>
        <w:ind w:left="0"/>
        <w:jc w:val="both"/>
        <w:rPr>
          <w:rFonts w:eastAsiaTheme="minorEastAsia"/>
          <w:sz w:val="28"/>
          <w:szCs w:val="28"/>
        </w:rPr>
      </w:pPr>
      <w:proofErr w:type="gramStart"/>
      <w:r w:rsidRPr="00735829">
        <w:rPr>
          <w:rFonts w:eastAsiaTheme="minorEastAsia"/>
          <w:sz w:val="28"/>
          <w:szCs w:val="28"/>
        </w:rPr>
        <w:t>«Привет», «Пока» – обычно говорят другу, родственнику, «Здравствуйте» или «Добрый день», «До свидания», «Всего доброго» – начальнику, подчиненному, коллегам.</w:t>
      </w:r>
      <w:proofErr w:type="gramEnd"/>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Различны формы национального этикета. Каждый народ создал свою систему правил речевого поведения. Японцы, например, старательно избегают слов «нет, «не могу», «не знаю». Если японец говорит о вашем предложении, что должен посоветоваться с женой, то это значит, что он хочет таким образом сказать «нет». Американцы любят письма с благодарностью и напоминаниями. Китайцы при обращении ставят на первое место фамилию, в западной практике, наоборот, фамилию часто ставят на второе место.</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В русском речевом этикете принято обращение на Вы с незнакомыми людьми и </w:t>
      </w:r>
      <w:r w:rsidRPr="00735829">
        <w:rPr>
          <w:rFonts w:eastAsiaTheme="minorEastAsia"/>
          <w:sz w:val="28"/>
          <w:szCs w:val="28"/>
        </w:rPr>
        <w:lastRenderedPageBreak/>
        <w:t>старшими по возрасту и положению. В России сейчас нет устоявшихся форм обращения. Поэтому, обращаясь, обычно произносят: «Извините», «Позвольте», «Будьте так добры». И в повседневном, и в деловом общении не следует употреблять в речи вульгарные слова, жаргон, просторечие, злоупотреблять терминами и иностранными словами. Необходимо следить за произношением и силой голоса.</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Общепринятым считается, что первым здоровается мужчина с женщиной, младший по возрасту со старшим, нижестоящий по должности </w:t>
      </w:r>
      <w:proofErr w:type="gramStart"/>
      <w:r w:rsidRPr="00735829">
        <w:rPr>
          <w:rFonts w:eastAsiaTheme="minorEastAsia"/>
          <w:sz w:val="28"/>
          <w:szCs w:val="28"/>
        </w:rPr>
        <w:t>с</w:t>
      </w:r>
      <w:proofErr w:type="gramEnd"/>
      <w:r w:rsidRPr="00735829">
        <w:rPr>
          <w:rFonts w:eastAsiaTheme="minorEastAsia"/>
          <w:sz w:val="28"/>
          <w:szCs w:val="28"/>
        </w:rPr>
        <w:t xml:space="preserve"> вышестоящим. Когда мужчину представляют женщине, руку первой предлагает женщина. Это же делают старшие по возрасту и положению. В России руку целуют только замужней женщине. Когда мужчину представляют женщине, он встает и кланяется, женщина в таких случаях – нет. На улице мужчина идет слева от женщины. Сопровождая женщину, мужчина несколько опережает женщину, открывает дверь и входит вслед за ней. Спускаясь по лестнице, идет впереди, поднимаясь – на одну</w:t>
      </w:r>
      <w:r w:rsidRPr="00735829">
        <w:rPr>
          <w:rFonts w:eastAsiaTheme="minorEastAsia"/>
          <w:sz w:val="28"/>
          <w:szCs w:val="28"/>
        </w:rPr>
        <w:noBreakHyphen/>
        <w:t>две ступени позади. Когда встречаются люди равного статуса, первым здоровается тот, кто лучше воспитан. Когда на улице встречаются две знакомые пары, то вначале здороваются женщины, затем женщины с мужчинами, потом мужчины.</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При знакомстве используются следующие формулы:</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Разрешите с вами познакомиться; Разрешите представиться; Давайте познакомимся.</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При расставании говорят:</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Всего доброго; Надеюсь на скорую встречу; Был рад знакомству.</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При просьбе:</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Сделайте одолжение, выполните мою просьбу; Не сочтите за труд…; Настоятельно прошу вас.</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Выражение благодарности:</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Позвольте выразить вам огромную благодарность; Я очень вам признателен.</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 xml:space="preserve">Неотъемлемой частью общения является комплимент. Вовремя сказанный, он поднимает настроение, настраивает на работу или деловые контакты, смягчает негативное отношение. Он говорится в начале беседы, при завершении ее, во время разговора. Комплимент должен быть искренним, может относиться к внешнему виду, профессиональным обязанностям, способностям собеседника: «Вы прекрасно выглядите», «С вами приятно работать», «У вас хороший коллектив» и др. В ответ на </w:t>
      </w:r>
      <w:proofErr w:type="gramStart"/>
      <w:r w:rsidRPr="00735829">
        <w:rPr>
          <w:rFonts w:eastAsiaTheme="minorEastAsia"/>
          <w:sz w:val="28"/>
          <w:szCs w:val="28"/>
        </w:rPr>
        <w:t>комплимент</w:t>
      </w:r>
      <w:proofErr w:type="gramEnd"/>
      <w:r w:rsidRPr="00735829">
        <w:rPr>
          <w:rFonts w:eastAsiaTheme="minorEastAsia"/>
          <w:sz w:val="28"/>
          <w:szCs w:val="28"/>
        </w:rPr>
        <w:t xml:space="preserve"> следует сказать «Благодарю вас».</w:t>
      </w:r>
    </w:p>
    <w:p w:rsidR="00735829" w:rsidRPr="00735829" w:rsidRDefault="00735829" w:rsidP="00735829">
      <w:pPr>
        <w:spacing w:line="240" w:lineRule="auto"/>
        <w:ind w:left="0"/>
        <w:jc w:val="both"/>
        <w:rPr>
          <w:rFonts w:eastAsiaTheme="minorEastAsia"/>
          <w:sz w:val="28"/>
          <w:szCs w:val="28"/>
        </w:rPr>
      </w:pPr>
      <w:r w:rsidRPr="00735829">
        <w:rPr>
          <w:rFonts w:eastAsiaTheme="minorEastAsia"/>
          <w:sz w:val="28"/>
          <w:szCs w:val="28"/>
        </w:rPr>
        <w:t>«Разговор человека вульгарного отличает вульгарность речи. Такой человек говорит избитыми фразами. Не знает значений заимствованных слов, любит посудачить о делах домашних. Ни один порядочный человек не захочет иметь с ним дел. Отвергнутый хорошим обществом, он скатывается в дурное», – это предупреждение английскому джентльмену, сделанное в XIX в., актуально и в наши дни.</w:t>
      </w:r>
    </w:p>
    <w:p w:rsidR="00735829" w:rsidRPr="00735829" w:rsidRDefault="00735829" w:rsidP="00735829">
      <w:pPr>
        <w:spacing w:line="240" w:lineRule="auto"/>
        <w:ind w:left="0"/>
        <w:jc w:val="both"/>
        <w:rPr>
          <w:sz w:val="28"/>
          <w:szCs w:val="28"/>
        </w:rPr>
      </w:pPr>
    </w:p>
    <w:sectPr w:rsidR="00735829" w:rsidRPr="00735829" w:rsidSect="0073582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32913"/>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14"/>
    <w:rsid w:val="00140356"/>
    <w:rsid w:val="00735829"/>
    <w:rsid w:val="00A37FE8"/>
    <w:rsid w:val="00F3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714"/>
    <w:pPr>
      <w:widowControl w:val="0"/>
      <w:autoSpaceDE w:val="0"/>
      <w:autoSpaceDN w:val="0"/>
      <w:adjustRightInd w:val="0"/>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714"/>
    <w:pPr>
      <w:widowControl w:val="0"/>
      <w:autoSpaceDE w:val="0"/>
      <w:autoSpaceDN w:val="0"/>
      <w:adjustRightInd w:val="0"/>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4991</Words>
  <Characters>28450</Characters>
  <Application>Microsoft Office Word</Application>
  <DocSecurity>0</DocSecurity>
  <Lines>237</Lines>
  <Paragraphs>66</Paragraphs>
  <ScaleCrop>false</ScaleCrop>
  <Company/>
  <LinksUpToDate>false</LinksUpToDate>
  <CharactersWithSpaces>33375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2019-06-21T08:20:00Z</dcterms:created>
  <dcterms:modified xsi:type="dcterms:W3CDTF">2020-07-25T12:47:00Z</dcterms:modified>
</cp:coreProperties>
</file>