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7E" w:rsidRPr="005951B5" w:rsidRDefault="0045487E" w:rsidP="0045487E">
      <w:pPr>
        <w:spacing w:line="240" w:lineRule="auto"/>
        <w:ind w:left="0" w:firstLine="567"/>
        <w:jc w:val="center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  <w:r w:rsidRPr="005951B5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Использование когнитивных искажений в целях манипулирования сознанием собеседника в деловой коммуникации</w:t>
      </w:r>
    </w:p>
    <w:p w:rsidR="0045487E" w:rsidRDefault="0045487E" w:rsidP="0045487E">
      <w:pPr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:rsidR="0045487E" w:rsidRPr="00681D69" w:rsidRDefault="0045487E" w:rsidP="0045487E">
      <w:pPr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5951B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Когнитивное искажение определяется как повторяющиеся ошибк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и (сбои) мышления,</w:t>
      </w:r>
      <w:r w:rsidRPr="005951B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следование шаблонным суждениям о жизни, ситуациях и окружающих людях. «Ошибки мышления», по мнению ученых, помогают увеличить адаптивные способности человека к окружающей среде, увеличить скорость принятия решений. Однако, избавившись от наиболее явных «когнитивных искажений» можно увеличить скорость и качество мышления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и </w:t>
      </w:r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развить творческие способности.</w:t>
      </w:r>
    </w:p>
    <w:p w:rsidR="0045487E" w:rsidRPr="00587D54" w:rsidRDefault="0045487E" w:rsidP="0045487E">
      <w:p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5951B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В качестве когнитивных искажений могут выступать ложные или неточные убеждения, неоправданные обобщения, выводы, сделанные в условиях нехватки информации. Опишем некоторые из когнитивных </w:t>
      </w:r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искажений, снижающие или сводящие на нет деловое сотрудничество:</w:t>
      </w:r>
    </w:p>
    <w:p w:rsidR="0045487E" w:rsidRPr="00587D54" w:rsidRDefault="0045487E" w:rsidP="0045487E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Восприятие спора не как конструктивного поиска истины, а как средства получения власти над оппонентом (см. аргументационную теорию рассудка Хьюго </w:t>
      </w:r>
      <w:proofErr w:type="spellStart"/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Мерсиера</w:t>
      </w:r>
      <w:proofErr w:type="spellEnd"/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и Дэн </w:t>
      </w:r>
      <w:proofErr w:type="spellStart"/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Спербера</w:t>
      </w:r>
      <w:proofErr w:type="spellEnd"/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). Это объясняет продолжение спора в тех случаях, когда все факты против нас. Признание своей неправоты вовремя – важное условие успешности сотрудничества.  </w:t>
      </w:r>
    </w:p>
    <w:p w:rsidR="0045487E" w:rsidRPr="00587D54" w:rsidRDefault="0045487E" w:rsidP="0045487E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Неверный просчет вероятностей (отрицание вероятности) вследствие влияния эмоций (чем больше эмоций связано с маловероятным событием, тем более вероятным оно нам кажется) ведет к преувеличению риска безобидных вещей и невниманию к действительно опасным мероприятиям. Бытовым примером может служить боязнь авиакатастрофы (при том, что статистически более опасным признаны автоаварии).</w:t>
      </w:r>
    </w:p>
    <w:p w:rsidR="0045487E" w:rsidRPr="00587D54" w:rsidRDefault="0045487E" w:rsidP="0045487E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Фундаментальная ошибка атрибуции (двойные стандарты – для себя и для других людей) заключается в нашей склонности осуждать других, не принимая во внимание обстоятельства, и оправдывать себя сложившейся внешней ситуацией. Ошибка приводит к тому, что учет обстоятельств сводится </w:t>
      </w:r>
      <w:proofErr w:type="gramStart"/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на</w:t>
      </w:r>
      <w:proofErr w:type="gramEnd"/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нет. Так, например, люди часто осуждают полного человека, думая, что его лишний вес – его вина (он не хочет правильно питаться и заниматься спортом), при этом не учитывают возможные проблемы со здоровьем, метаболизм и иные факторы. Сам же полный человек найдет дополнительные оправдания: нет свободного времени, постоянный стресс, личный выбор и предпочтение и др.</w:t>
      </w:r>
    </w:p>
    <w:p w:rsidR="0045487E" w:rsidRPr="00587D54" w:rsidRDefault="0045487E" w:rsidP="0045487E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Большее доверие у нас вызывают люди, похожие в чем-то на нас. </w:t>
      </w:r>
      <w:proofErr w:type="spellStart"/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Ингрупповой</w:t>
      </w:r>
      <w:proofErr w:type="spellEnd"/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фаворитизм ведет к переоценке возможностей похожих на нас людей и к пренебрежению, недоверию, ненависти и страху к людям, от нас отличающимся. </w:t>
      </w:r>
    </w:p>
    <w:p w:rsidR="0045487E" w:rsidRPr="00587D54" w:rsidRDefault="0045487E" w:rsidP="0045487E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Склонность к конформизму – следованию мнению большинства – избавляет нас от необходимости прилагать свои усилия к оценке ситуации и принятию решения, позволяет действовать автоматически, однако в большинстве случаев не приводит </w:t>
      </w:r>
      <w:proofErr w:type="gramStart"/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</w:t>
      </w:r>
      <w:proofErr w:type="gramEnd"/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правильному решению.</w:t>
      </w:r>
    </w:p>
    <w:p w:rsidR="0045487E" w:rsidRPr="00587D54" w:rsidRDefault="0045487E" w:rsidP="0045487E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Эффект привязки заключается в том, что новую информацию мы сравниваем с уже существующей, и больше всего на нас влияет информация, </w:t>
      </w:r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lastRenderedPageBreak/>
        <w:t xml:space="preserve">которую мы услышали первой. Поэтому, когда нам предлагают три варианта на выбор, мы обычно выбираем средний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–</w:t>
      </w:r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не слишком дешёвый и не слишком дорогой; сравнивается при этом не качество товаров, а цена на них. </w:t>
      </w:r>
    </w:p>
    <w:p w:rsidR="0045487E" w:rsidRPr="00587D54" w:rsidRDefault="0045487E" w:rsidP="0045487E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Феномен </w:t>
      </w:r>
      <w:proofErr w:type="spellStart"/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Баадера</w:t>
      </w:r>
      <w:proofErr w:type="spellEnd"/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–</w:t>
      </w:r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Майнхоф</w:t>
      </w:r>
      <w:proofErr w:type="spellEnd"/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заключается в склонности человека видеть совпадения там, где их нет, и на этой основе делать ложные выводы  (например, человек придумывает какую-нибудь важную для себя цифру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–</w:t>
      </w:r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и ему вдруг начинает казаться, что эта цифра появляется везде). </w:t>
      </w:r>
    </w:p>
    <w:p w:rsidR="0045487E" w:rsidRDefault="0045487E" w:rsidP="0045487E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587D5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Восприятие себя в будущем как другого, чужого человека приводит к гиперболическому дисконтированию – стремлению получить хоть какую-то выгоду сейчас, не думая о будущих последствиях. Поэтому люди охотно берут кредиты – деньги они получают сейчас, сразу, а рассчитываться с долгами будет уже другой, «будущий» человек.  </w:t>
      </w:r>
    </w:p>
    <w:p w:rsidR="0045487E" w:rsidRDefault="0045487E" w:rsidP="0045487E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Иллюзия контроля заключается в том, что человек считает, что все зависит только от него, что он способен контролировать ситуацию и даже других людей. </w:t>
      </w:r>
    </w:p>
    <w:p w:rsidR="0045487E" w:rsidRPr="00681D69" w:rsidRDefault="0045487E" w:rsidP="0045487E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Переоценка воздействия – когнитивное искажение, приводящее к тому, что незначительное событие и переживание воспринимается как катастрофа. Событию приписывается огромное значение, и существенное влияние на будущую жизнь.</w:t>
      </w:r>
    </w:p>
    <w:p w:rsidR="0045487E" w:rsidRPr="00681D69" w:rsidRDefault="0045487E" w:rsidP="0045487E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Эффект повального увлечения – это стремление следовать «</w:t>
      </w:r>
      <w:proofErr w:type="spellStart"/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мейнстриму</w:t>
      </w:r>
      <w:proofErr w:type="spellEnd"/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», общему мнению. Отчетливо проявляется в Интернет, когда одна идея захватывает массы, её считают безоговорочно верной. Данное когнитивное искажение непосредственно относится к стадному инстинкту.</w:t>
      </w:r>
    </w:p>
    <w:p w:rsidR="0045487E" w:rsidRPr="00681D69" w:rsidRDefault="0045487E" w:rsidP="0045487E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Эффект контраста: два события, произошедшие в недавнем времени сравниваются по принципу контраста, хотя оснований для сравнения может не наблюдаться. </w:t>
      </w:r>
    </w:p>
    <w:p w:rsidR="0045487E" w:rsidRPr="00681D69" w:rsidRDefault="0045487E" w:rsidP="0045487E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proofErr w:type="spellStart"/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Хоторнский</w:t>
      </w:r>
      <w:proofErr w:type="spellEnd"/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эффект – если за человеком наблюдают, он показывает лучшие результаты в деятельности. </w:t>
      </w:r>
    </w:p>
    <w:p w:rsidR="0045487E" w:rsidRPr="00681D69" w:rsidRDefault="0045487E" w:rsidP="0045487E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Излишний оптимизм – человек слишком оптимистично относится к своим шансам на успех, когда нет стопроцентной гарантии победы.</w:t>
      </w:r>
    </w:p>
    <w:p w:rsidR="0045487E" w:rsidRPr="00681D69" w:rsidRDefault="0045487E" w:rsidP="0045487E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Эффект </w:t>
      </w:r>
      <w:proofErr w:type="spellStart"/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сверхуверенности</w:t>
      </w:r>
      <w:proofErr w:type="spellEnd"/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– человек переоценивает свои способности, силы и достоинства.</w:t>
      </w:r>
    </w:p>
    <w:p w:rsidR="0045487E" w:rsidRPr="00681D69" w:rsidRDefault="0045487E" w:rsidP="0045487E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proofErr w:type="spellStart"/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Стереотипизация</w:t>
      </w:r>
      <w:proofErr w:type="spellEnd"/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– приписывание другому человеку характерных для группы черт характера без знаний индивидуальных черт данной личности. Например: «все мужчины – эгоисты», «все богатые – </w:t>
      </w:r>
      <w:proofErr w:type="gramStart"/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скряги</w:t>
      </w:r>
      <w:proofErr w:type="gramEnd"/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» и т.п. Проявляется ежедневно в неправильных суждениях о людях.</w:t>
      </w:r>
    </w:p>
    <w:p w:rsidR="0045487E" w:rsidRPr="00681D69" w:rsidRDefault="0045487E" w:rsidP="0045487E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Приукрашивание прошлого – приписывание прошлым событиям большего значения и оптимистичного значения.</w:t>
      </w:r>
    </w:p>
    <w:p w:rsidR="0045487E" w:rsidRPr="00681D69" w:rsidRDefault="0045487E" w:rsidP="0045487E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Феномен «справедливого мира» состоит в безосновательной вере во всеобщую справедливость, равенство и т.п. Человек ожидает справедливой оценки его действий и стараний и очень обижается на любое несоответствие ожиданий.</w:t>
      </w:r>
    </w:p>
    <w:p w:rsidR="0045487E" w:rsidRPr="00681D69" w:rsidRDefault="0045487E" w:rsidP="0045487E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Эффект ореола. Личности, которые нам нравятся или имеют авторитет в обществе, считаются непогрешимыми, а доказательства недостатков игнорируются или приписываются к достоинствам.</w:t>
      </w:r>
    </w:p>
    <w:p w:rsidR="0045487E" w:rsidRPr="00681D69" w:rsidRDefault="0045487E" w:rsidP="0045487E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lastRenderedPageBreak/>
        <w:t xml:space="preserve">Эффект </w:t>
      </w:r>
      <w:proofErr w:type="spellStart"/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Даннинга-Крюгера</w:t>
      </w:r>
      <w:proofErr w:type="spellEnd"/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 Люди с низкой квалификацией высоко оценивают свои достижения, игнорируют неудачи и делают ошибочные выводы, в то время как действительно высококвалифицированные специалисты страдают неуверенностью, считают других более компетентными.</w:t>
      </w:r>
    </w:p>
    <w:p w:rsidR="0045487E" w:rsidRPr="00681D69" w:rsidRDefault="0045487E" w:rsidP="0045487E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Проекция себя на других людей – тенденция приписывать другим свои мысли, убеждения и ценности.</w:t>
      </w:r>
    </w:p>
    <w:p w:rsidR="0045487E" w:rsidRPr="00681D69" w:rsidRDefault="0045487E" w:rsidP="0045487E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Эффект озера </w:t>
      </w:r>
      <w:proofErr w:type="spellStart"/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Вобегон</w:t>
      </w:r>
      <w:proofErr w:type="spellEnd"/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– человек даёт своей персоне слишком лестные и лживые отзывы, оценивая себя выше других.</w:t>
      </w:r>
    </w:p>
    <w:p w:rsidR="0045487E" w:rsidRPr="00681D69" w:rsidRDefault="0045487E" w:rsidP="0045487E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proofErr w:type="spellStart"/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Самосбывающиеся</w:t>
      </w:r>
      <w:proofErr w:type="spellEnd"/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пророчества – человек вовлекается исключительно в те виды деятельности, которые со стопроцентной вероятностью подтвердят его убеждения. Например, тенденция знакомиться с заведомо неподходящими людьми ради подтверждения убеждения: «Я всегда буду одна, мне не везет с личной жизнью». </w:t>
      </w:r>
    </w:p>
    <w:p w:rsidR="0045487E" w:rsidRPr="00681D69" w:rsidRDefault="0045487E" w:rsidP="0045487E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Эффект первого впечатления – первоначальное мнение о человеке практически не меняется со временем даже при наличии фактов, его опровергающих.</w:t>
      </w:r>
    </w:p>
    <w:p w:rsidR="0045487E" w:rsidRPr="00681D69" w:rsidRDefault="0045487E" w:rsidP="0045487E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Иллюзия прозрачности – человек значительно переоценивает способности других понимать его мысли, чувства и убеждения.</w:t>
      </w:r>
    </w:p>
    <w:p w:rsidR="0045487E" w:rsidRPr="00681D69" w:rsidRDefault="0045487E" w:rsidP="0045487E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Обесценивание – тенденция отметать подтверждения успехов, неудач или людей, если они противоречат убеждениям человека. Например, красивая, талантливая и успешная женщина будет считать себя неудачницей до последнего, сколько бы успехов она б не достигла.</w:t>
      </w:r>
    </w:p>
    <w:p w:rsidR="0045487E" w:rsidRPr="00681D69" w:rsidRDefault="0045487E" w:rsidP="0045487E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proofErr w:type="spellStart"/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Сверхобобщение</w:t>
      </w:r>
      <w:proofErr w:type="spellEnd"/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– тенденция делать глобальные выводы на основе одного события. К примеру, неудача на собеседовании заставит человека считать себя плохим и никому не нужным специалистом, а неудачное свидание – непривлекательной женщиной для всего мужского пола.</w:t>
      </w:r>
    </w:p>
    <w:p w:rsidR="0045487E" w:rsidRPr="00681D69" w:rsidRDefault="0045487E" w:rsidP="0045487E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681D6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Сравнение – тенденция всё время проводить сравнения себя с остальными, более успешными в каких-то видах деятельности, личностями. После сравнения неизменно приходят сожаления и плохое настроение.</w:t>
      </w:r>
    </w:p>
    <w:p w:rsidR="0045487E" w:rsidRDefault="0045487E" w:rsidP="0045487E"/>
    <w:p w:rsidR="0045487E" w:rsidRDefault="0045487E" w:rsidP="0045487E"/>
    <w:p w:rsidR="0045487E" w:rsidRPr="0045487E" w:rsidRDefault="0045487E" w:rsidP="0045487E">
      <w:pPr>
        <w:rPr>
          <w:b/>
        </w:rPr>
      </w:pPr>
      <w:bookmarkStart w:id="0" w:name="_GoBack"/>
      <w:r w:rsidRPr="0045487E">
        <w:rPr>
          <w:b/>
        </w:rPr>
        <w:t>Ссылки см. в источнике:</w:t>
      </w:r>
    </w:p>
    <w:p w:rsidR="00E474BF" w:rsidRPr="0045487E" w:rsidRDefault="0045487E" w:rsidP="0045487E">
      <w:pPr>
        <w:rPr>
          <w:b/>
        </w:rPr>
      </w:pPr>
      <w:proofErr w:type="spellStart"/>
      <w:r w:rsidRPr="0045487E">
        <w:rPr>
          <w:b/>
        </w:rPr>
        <w:t>Цупикова</w:t>
      </w:r>
      <w:proofErr w:type="spellEnd"/>
      <w:r w:rsidRPr="0045487E">
        <w:rPr>
          <w:b/>
        </w:rPr>
        <w:t xml:space="preserve"> Е.В. Техники коррекции негативных воздействий в деловом общении</w:t>
      </w:r>
      <w:proofErr w:type="gramStart"/>
      <w:r w:rsidRPr="0045487E">
        <w:rPr>
          <w:b/>
        </w:rPr>
        <w:t xml:space="preserve"> :</w:t>
      </w:r>
      <w:proofErr w:type="gramEnd"/>
      <w:r w:rsidRPr="0045487E">
        <w:rPr>
          <w:b/>
        </w:rPr>
        <w:t xml:space="preserve"> учебное пособие. – Омск: </w:t>
      </w:r>
      <w:proofErr w:type="spellStart"/>
      <w:r w:rsidRPr="0045487E">
        <w:rPr>
          <w:b/>
        </w:rPr>
        <w:t>СибАДИ</w:t>
      </w:r>
      <w:proofErr w:type="spellEnd"/>
      <w:r w:rsidRPr="0045487E">
        <w:rPr>
          <w:b/>
        </w:rPr>
        <w:t>, 2019. – 142 с.</w:t>
      </w:r>
      <w:bookmarkEnd w:id="0"/>
    </w:p>
    <w:sectPr w:rsidR="00E474BF" w:rsidRPr="00454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2C1C"/>
    <w:multiLevelType w:val="hybridMultilevel"/>
    <w:tmpl w:val="6ADAA270"/>
    <w:lvl w:ilvl="0" w:tplc="D0DE667E">
      <w:start w:val="1"/>
      <w:numFmt w:val="decimal"/>
      <w:lvlText w:val="%1."/>
      <w:lvlJc w:val="left"/>
      <w:pPr>
        <w:ind w:left="1537" w:hanging="97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87E"/>
    <w:rsid w:val="0045487E"/>
    <w:rsid w:val="00E4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45487E"/>
    <w:pPr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45487E"/>
    <w:pPr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2020-11-12T12:30:00Z</dcterms:created>
  <dcterms:modified xsi:type="dcterms:W3CDTF">2020-11-12T12:38:00Z</dcterms:modified>
</cp:coreProperties>
</file>