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2C" w:rsidRDefault="00AA272C" w:rsidP="00AA272C">
      <w:pPr>
        <w:tabs>
          <w:tab w:val="left" w:pos="709"/>
          <w:tab w:val="left" w:pos="2977"/>
        </w:tabs>
        <w:spacing w:line="240" w:lineRule="auto"/>
        <w:ind w:left="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Ущербная логика как средство негативного воздействия на собеседника в деловом общении</w:t>
      </w:r>
    </w:p>
    <w:p w:rsidR="00AA272C" w:rsidRDefault="00AA272C" w:rsidP="00AA272C">
      <w:pPr>
        <w:tabs>
          <w:tab w:val="left" w:pos="709"/>
          <w:tab w:val="left" w:pos="2977"/>
        </w:tabs>
        <w:spacing w:line="240" w:lineRule="auto"/>
        <w:ind w:left="426" w:firstLine="0"/>
        <w:jc w:val="center"/>
        <w:rPr>
          <w:b/>
        </w:rPr>
      </w:pPr>
      <w:r w:rsidRPr="00CB48A2">
        <w:rPr>
          <w:b/>
          <w:sz w:val="28"/>
          <w:szCs w:val="28"/>
        </w:rPr>
        <w:t xml:space="preserve"> 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951B5">
        <w:rPr>
          <w:sz w:val="28"/>
          <w:szCs w:val="28"/>
        </w:rPr>
        <w:t>ожная аргументация</w:t>
      </w:r>
      <w:r>
        <w:rPr>
          <w:sz w:val="28"/>
          <w:szCs w:val="28"/>
        </w:rPr>
        <w:t xml:space="preserve"> выступает основной л</w:t>
      </w:r>
      <w:r w:rsidRPr="005951B5">
        <w:rPr>
          <w:sz w:val="28"/>
          <w:szCs w:val="28"/>
        </w:rPr>
        <w:t xml:space="preserve">огической особенностью текста-манипуляции. </w:t>
      </w:r>
      <w:proofErr w:type="gramStart"/>
      <w:r w:rsidRPr="005951B5">
        <w:rPr>
          <w:sz w:val="28"/>
          <w:szCs w:val="28"/>
        </w:rPr>
        <w:t xml:space="preserve">Согласно логико-риторическому подходу аргументация особого рода («порочная» и «вырожденная» (см. </w:t>
      </w:r>
      <w:r w:rsidRPr="0047656B">
        <w:rPr>
          <w:sz w:val="28"/>
          <w:szCs w:val="28"/>
        </w:rPr>
        <w:t>[8]</w:t>
      </w:r>
      <w:r w:rsidRPr="005951B5">
        <w:rPr>
          <w:sz w:val="28"/>
          <w:szCs w:val="28"/>
        </w:rPr>
        <w:t xml:space="preserve">) может быть использована для оказания </w:t>
      </w:r>
      <w:proofErr w:type="spellStart"/>
      <w:r w:rsidRPr="005951B5">
        <w:rPr>
          <w:sz w:val="28"/>
          <w:szCs w:val="28"/>
        </w:rPr>
        <w:t>манипулятивного</w:t>
      </w:r>
      <w:proofErr w:type="spellEnd"/>
      <w:r w:rsidRPr="005951B5">
        <w:rPr>
          <w:sz w:val="28"/>
          <w:szCs w:val="28"/>
        </w:rPr>
        <w:t xml:space="preserve"> речевого воздействия.</w:t>
      </w:r>
      <w:proofErr w:type="gramEnd"/>
      <w:r w:rsidRPr="005951B5">
        <w:rPr>
          <w:sz w:val="28"/>
          <w:szCs w:val="28"/>
        </w:rPr>
        <w:t xml:space="preserve"> Аргументационные конструкции, используемые при манипуляции,  принято  называть «уловками», «софизмами», «приемами» (см.:  </w:t>
      </w:r>
      <w:r w:rsidRPr="0047656B">
        <w:rPr>
          <w:sz w:val="28"/>
          <w:szCs w:val="28"/>
        </w:rPr>
        <w:t>[17], [61], [84]</w:t>
      </w:r>
      <w:r w:rsidRPr="005951B5">
        <w:rPr>
          <w:sz w:val="28"/>
          <w:szCs w:val="28"/>
        </w:rPr>
        <w:t>).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Даже если манипулятор вербально эксплицирует для манипулируемого какие-либо аргументы, то они не совпадают с тем, что он сам для себя считает аргументами. Вследствие этого говорят о </w:t>
      </w:r>
      <w:proofErr w:type="spellStart"/>
      <w:r w:rsidRPr="005951B5">
        <w:rPr>
          <w:sz w:val="28"/>
          <w:szCs w:val="28"/>
        </w:rPr>
        <w:t>псевдоаргументации</w:t>
      </w:r>
      <w:proofErr w:type="spellEnd"/>
      <w:r w:rsidRPr="005951B5">
        <w:rPr>
          <w:sz w:val="28"/>
          <w:szCs w:val="28"/>
        </w:rPr>
        <w:t xml:space="preserve"> при манипуляции, иллюзии </w:t>
      </w:r>
      <w:proofErr w:type="gramStart"/>
      <w:r w:rsidRPr="005951B5">
        <w:rPr>
          <w:sz w:val="28"/>
          <w:szCs w:val="28"/>
        </w:rPr>
        <w:t>логических рассуждений</w:t>
      </w:r>
      <w:proofErr w:type="gramEnd"/>
      <w:r w:rsidRPr="005951B5">
        <w:rPr>
          <w:sz w:val="28"/>
          <w:szCs w:val="28"/>
        </w:rPr>
        <w:t xml:space="preserve"> и т.п., несмотря на то, что искажения фактов при этом может и не быть. Получается, что манипуляция – это своего рода неискренняя аргументация (эксплицированная или нет). </w:t>
      </w:r>
    </w:p>
    <w:p w:rsidR="00AA272C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Представим</w:t>
      </w:r>
      <w:r>
        <w:rPr>
          <w:sz w:val="28"/>
          <w:szCs w:val="28"/>
        </w:rPr>
        <w:t xml:space="preserve"> приемы аргументации в таблице:</w:t>
      </w:r>
    </w:p>
    <w:p w:rsidR="00AA272C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b/>
          <w:sz w:val="28"/>
          <w:szCs w:val="28"/>
        </w:rPr>
      </w:pPr>
      <w:r w:rsidRPr="005951B5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8</w:t>
      </w:r>
      <w:r w:rsidRPr="005951B5">
        <w:rPr>
          <w:b/>
          <w:sz w:val="28"/>
          <w:szCs w:val="28"/>
        </w:rPr>
        <w:t>. Некоторые приемы ложной аргументации и их суть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AA272C" w:rsidRPr="005951B5" w:rsidTr="00BA07B2"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5951B5">
              <w:rPr>
                <w:b/>
                <w:sz w:val="28"/>
                <w:szCs w:val="28"/>
              </w:rPr>
              <w:t>Приемы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5951B5">
              <w:rPr>
                <w:b/>
                <w:sz w:val="28"/>
                <w:szCs w:val="28"/>
              </w:rPr>
              <w:t>Суть приемов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Неопределенность тезиса (нарушение закона формальной логики – закона тождества)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 xml:space="preserve">Нечетко и неопределенно сформулированный основной тезис позволяет манипулятору интерпретировать высказанную мысль по-разному 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Несоблюдение закона достаточного основания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Доводы, суждения, аргументы верны, но не достаточны. Суть уловки состоит в нарушении таких правил аргументов, как достоверность, достаточность и непротиворечивость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Порочный круг в доказательстве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Доказательство мысли с помощью ее же самой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Причинно-следственный силлогизм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Рассуждения заведомо строятся на логической ошибке: "после этого – значит, вследствие этого": временную связь между явлениями сознательно заменить причинно-следственной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Неполное опровержение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– из высказанной системы доводов оппонента выбрать наиболее уязвимый; – разбить его в резкой форме; – сделать вид, что остальные доводы даже внимания не заслуживают</w:t>
            </w:r>
          </w:p>
        </w:tc>
      </w:tr>
      <w:tr w:rsidR="00AA272C" w:rsidRPr="005951B5" w:rsidTr="00BA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>Неправомерные аналогии</w:t>
            </w:r>
          </w:p>
        </w:tc>
        <w:tc>
          <w:tcPr>
            <w:tcW w:w="6237" w:type="dxa"/>
          </w:tcPr>
          <w:p w:rsidR="00AA272C" w:rsidRPr="005951B5" w:rsidRDefault="00AA272C" w:rsidP="00BA07B2">
            <w:p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5951B5">
              <w:rPr>
                <w:sz w:val="28"/>
                <w:szCs w:val="28"/>
              </w:rPr>
              <w:t xml:space="preserve">использовать в доказательстве аналогии абсолютно несоразмерные с </w:t>
            </w:r>
            <w:proofErr w:type="gramStart"/>
            <w:r w:rsidRPr="005951B5">
              <w:rPr>
                <w:sz w:val="28"/>
                <w:szCs w:val="28"/>
              </w:rPr>
              <w:t>рассматриваемыми</w:t>
            </w:r>
            <w:proofErr w:type="gramEnd"/>
            <w:r w:rsidRPr="005951B5">
              <w:rPr>
                <w:sz w:val="28"/>
                <w:szCs w:val="28"/>
              </w:rPr>
              <w:t>.</w:t>
            </w:r>
          </w:p>
        </w:tc>
      </w:tr>
    </w:tbl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Намеренно и случайно сделанные логические ошибки делятся </w:t>
      </w:r>
      <w:proofErr w:type="gramStart"/>
      <w:r w:rsidRPr="005951B5">
        <w:rPr>
          <w:sz w:val="28"/>
          <w:szCs w:val="28"/>
        </w:rPr>
        <w:t>на</w:t>
      </w:r>
      <w:proofErr w:type="gramEnd"/>
      <w:r w:rsidRPr="005951B5">
        <w:rPr>
          <w:sz w:val="28"/>
          <w:szCs w:val="28"/>
        </w:rPr>
        <w:t>:</w:t>
      </w:r>
    </w:p>
    <w:p w:rsidR="00AA272C" w:rsidRPr="005951B5" w:rsidRDefault="00AA272C" w:rsidP="00AA272C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Паралогизмы – это неумышленные логические ошибки, обусловленные нарушением законов и правил логики. Паралогизм не </w:t>
      </w:r>
      <w:r w:rsidRPr="005951B5">
        <w:rPr>
          <w:sz w:val="28"/>
          <w:szCs w:val="28"/>
        </w:rPr>
        <w:lastRenderedPageBreak/>
        <w:t xml:space="preserve">является, в сущности, обманом, так как не связан с умыслом </w:t>
      </w:r>
      <w:proofErr w:type="gramStart"/>
      <w:r w:rsidRPr="005951B5">
        <w:rPr>
          <w:sz w:val="28"/>
          <w:szCs w:val="28"/>
        </w:rPr>
        <w:t>подменить</w:t>
      </w:r>
      <w:proofErr w:type="gramEnd"/>
      <w:r w:rsidRPr="005951B5">
        <w:rPr>
          <w:sz w:val="28"/>
          <w:szCs w:val="28"/>
        </w:rPr>
        <w:t xml:space="preserve"> истину ложью. </w:t>
      </w:r>
    </w:p>
    <w:p w:rsidR="00AA272C" w:rsidRPr="005951B5" w:rsidRDefault="00AA272C" w:rsidP="00AA272C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В отличие от паралогизмов софизмы – результат преднамеренного обмана, умышленные логические ошибки. </w:t>
      </w:r>
      <w:proofErr w:type="spellStart"/>
      <w:r w:rsidRPr="005951B5">
        <w:rPr>
          <w:sz w:val="28"/>
          <w:szCs w:val="28"/>
        </w:rPr>
        <w:t>Софи́зм</w:t>
      </w:r>
      <w:proofErr w:type="spellEnd"/>
      <w:r w:rsidRPr="005951B5">
        <w:rPr>
          <w:sz w:val="28"/>
          <w:szCs w:val="28"/>
        </w:rPr>
        <w:t xml:space="preserve"> (от греч</w:t>
      </w:r>
      <w:proofErr w:type="gramStart"/>
      <w:r w:rsidRPr="005951B5">
        <w:rPr>
          <w:sz w:val="28"/>
          <w:szCs w:val="28"/>
        </w:rPr>
        <w:t>.</w:t>
      </w:r>
      <w:proofErr w:type="gram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σόφισμ</w:t>
      </w:r>
      <w:proofErr w:type="spellEnd"/>
      <w:r w:rsidRPr="005951B5">
        <w:rPr>
          <w:sz w:val="28"/>
          <w:szCs w:val="28"/>
          <w:lang w:val="en-US"/>
        </w:rPr>
        <w:t>α</w:t>
      </w:r>
      <w:r w:rsidRPr="005951B5">
        <w:rPr>
          <w:sz w:val="28"/>
          <w:szCs w:val="28"/>
        </w:rPr>
        <w:t>, «</w:t>
      </w:r>
      <w:proofErr w:type="gramStart"/>
      <w:r w:rsidRPr="005951B5">
        <w:rPr>
          <w:sz w:val="28"/>
          <w:szCs w:val="28"/>
        </w:rPr>
        <w:t>м</w:t>
      </w:r>
      <w:proofErr w:type="gramEnd"/>
      <w:r w:rsidRPr="005951B5">
        <w:rPr>
          <w:sz w:val="28"/>
          <w:szCs w:val="28"/>
        </w:rPr>
        <w:t>астерство, умение, хитрая выдумка, уловка, мудрость») – ложное умозаключение, которое, тем не менее, при поверхностном рассмотрении кажется правильным. Софизм является особым приемом интеллектуального мошенничества, попыткой выдать ложь за истину и тем самым ввести в заблуждение.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Виды софизмов:</w:t>
      </w:r>
    </w:p>
    <w:p w:rsidR="00AA272C" w:rsidRPr="005951B5" w:rsidRDefault="00AA272C" w:rsidP="00AA272C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Логические. Так как обычно вывод выражен в силлогистической форме, то и всякий софизм может быть сведен к нарушению правил силлогизма. Наиболее типичными источниками логических софизмов являются следующие нарушения правил силлогизма: 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а) вывод с отрицательной меньшей посылкой в первой фигуре: «Все люди суть разумные существа, жители планет не суть люди, следовательно, они не суть разумные существа»; 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б) вывод с утвердительными посылками во второй фигуре: «Все, находящие эту женщину невинной, должны быть против наказания ее; вы – против наказания ее, значит, вы находите ее невинной»; 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в) вывод с отрицательной меньшей посылкой в третьей фигуре: «Закон Моисеев запрещал воровство, закон Моисеев потерял свою силу, следовательно, воровство не запрещено»; 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г) ошибка </w:t>
      </w:r>
      <w:proofErr w:type="spellStart"/>
      <w:r w:rsidRPr="005951B5">
        <w:rPr>
          <w:sz w:val="28"/>
          <w:szCs w:val="28"/>
          <w:lang w:val="en-US"/>
        </w:rPr>
        <w:t>quaternio</w:t>
      </w:r>
      <w:proofErr w:type="spell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terminorum</w:t>
      </w:r>
      <w:proofErr w:type="spellEnd"/>
      <w:r w:rsidRPr="005951B5">
        <w:rPr>
          <w:sz w:val="28"/>
          <w:szCs w:val="28"/>
        </w:rPr>
        <w:t>, то есть употребление среднего термина в большой и в меньшей посылке не в одинаковом значении: «Все металлы – простые тела, бронза – металл: бронза – простое тело» (здесь в меньшей посылке слово «металл» употреблено не в точном химическом значении слова, обозначая сплав металлов): отсюда в силлогизме получаются четыре термина.</w:t>
      </w:r>
    </w:p>
    <w:p w:rsidR="00AA272C" w:rsidRPr="005951B5" w:rsidRDefault="00AA272C" w:rsidP="00AA272C">
      <w:pPr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Терминологические (неточное или неправильное словоупотребление и построение фразы): 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а) ошибка омонимии (</w:t>
      </w:r>
      <w:r w:rsidRPr="005951B5">
        <w:rPr>
          <w:sz w:val="28"/>
          <w:szCs w:val="28"/>
          <w:lang w:val="en-US"/>
        </w:rPr>
        <w:t>equivocation</w:t>
      </w:r>
      <w:r w:rsidRPr="005951B5">
        <w:rPr>
          <w:sz w:val="28"/>
          <w:szCs w:val="28"/>
        </w:rPr>
        <w:t xml:space="preserve">): </w:t>
      </w:r>
      <w:r w:rsidRPr="005951B5">
        <w:rPr>
          <w:i/>
          <w:sz w:val="28"/>
          <w:szCs w:val="28"/>
        </w:rPr>
        <w:t>реакция</w:t>
      </w:r>
      <w:r w:rsidRPr="005951B5">
        <w:rPr>
          <w:sz w:val="28"/>
          <w:szCs w:val="28"/>
        </w:rPr>
        <w:t xml:space="preserve"> в смысле химическом, биологическом и историческом; </w:t>
      </w:r>
      <w:r w:rsidRPr="005951B5">
        <w:rPr>
          <w:i/>
          <w:sz w:val="28"/>
          <w:szCs w:val="28"/>
        </w:rPr>
        <w:t>доктор</w:t>
      </w:r>
      <w:r w:rsidRPr="005951B5">
        <w:rPr>
          <w:sz w:val="28"/>
          <w:szCs w:val="28"/>
        </w:rPr>
        <w:t xml:space="preserve"> как врач и как ученая степень.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б) ошибка сложения – когда разделительному термину придается значение собирательного. «Все углы треугольника &lt; </w:t>
      </w:r>
      <w:r w:rsidRPr="005951B5">
        <w:rPr>
          <w:sz w:val="28"/>
          <w:szCs w:val="28"/>
          <w:lang w:val="en-US"/>
        </w:rPr>
        <w:t>π</w:t>
      </w:r>
      <w:r w:rsidRPr="005951B5">
        <w:rPr>
          <w:sz w:val="28"/>
          <w:szCs w:val="28"/>
        </w:rPr>
        <w:t xml:space="preserve">» в том смысле, что «каждый угол &lt; </w:t>
      </w:r>
      <w:r w:rsidRPr="005951B5">
        <w:rPr>
          <w:sz w:val="28"/>
          <w:szCs w:val="28"/>
          <w:lang w:val="en-US"/>
        </w:rPr>
        <w:t>π</w:t>
      </w:r>
      <w:r w:rsidRPr="005951B5">
        <w:rPr>
          <w:sz w:val="28"/>
          <w:szCs w:val="28"/>
        </w:rPr>
        <w:t>».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в) ошибка разделения, обратная, когда собирательному термину дается значение разделительного: «все углы треугольника = </w:t>
      </w:r>
      <w:r w:rsidRPr="005951B5">
        <w:rPr>
          <w:sz w:val="28"/>
          <w:szCs w:val="28"/>
          <w:lang w:val="en-US"/>
        </w:rPr>
        <w:t>π</w:t>
      </w:r>
      <w:r w:rsidRPr="005951B5">
        <w:rPr>
          <w:sz w:val="28"/>
          <w:szCs w:val="28"/>
        </w:rPr>
        <w:t xml:space="preserve">» в смысле «сумма углов треугольника = </w:t>
      </w:r>
      <w:r w:rsidRPr="005951B5">
        <w:rPr>
          <w:sz w:val="28"/>
          <w:szCs w:val="28"/>
          <w:lang w:val="en-US"/>
        </w:rPr>
        <w:t>π</w:t>
      </w:r>
      <w:r w:rsidRPr="005951B5">
        <w:rPr>
          <w:sz w:val="28"/>
          <w:szCs w:val="28"/>
        </w:rPr>
        <w:t>».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г) ошибка ударения, когда подчеркивание повышением голоса в речи и курсивом в письме определенного слова или нескольких слов во фразе искажает ее первоначальный смысл.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д) ошибка выражения, заключающаяся в неправильном или неясном для уразумения смысла построении фразы, например: «сколько пять плюс два </w:t>
      </w:r>
      <w:r w:rsidRPr="005951B5">
        <w:rPr>
          <w:sz w:val="28"/>
          <w:szCs w:val="28"/>
        </w:rPr>
        <w:lastRenderedPageBreak/>
        <w:t>умножить на два?» Здесь трудно решить имеется ли в виду 9 (т.е. 5 + (2 * 2)) или 14 (т.е. (5 + 2) * 2).</w:t>
      </w:r>
    </w:p>
    <w:p w:rsidR="00AA272C" w:rsidRPr="005951B5" w:rsidRDefault="00AA272C" w:rsidP="00AA272C">
      <w:p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 xml:space="preserve">Более сложные софизмы проистекают из неправильного построения целого сложного хода доказательств, где логические ошибки являются замаскированными неточностями внешнего выражения: </w:t>
      </w:r>
    </w:p>
    <w:p w:rsidR="00AA272C" w:rsidRPr="005951B5" w:rsidRDefault="00AA272C" w:rsidP="00AA272C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5951B5">
        <w:rPr>
          <w:sz w:val="28"/>
          <w:szCs w:val="28"/>
          <w:lang w:val="en-US"/>
        </w:rPr>
        <w:t>Petitio</w:t>
      </w:r>
      <w:proofErr w:type="spell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principii</w:t>
      </w:r>
      <w:proofErr w:type="spellEnd"/>
      <w:r w:rsidRPr="005951B5">
        <w:rPr>
          <w:sz w:val="28"/>
          <w:szCs w:val="28"/>
        </w:rPr>
        <w:t xml:space="preserve">: введение заключения, которое требуется доказать, в скрытом виде в доказательство в качестве одной из посылок. Если мы, например, желая доказать безнравственность материализма, будем красноречиво настаивать на его деморализующем влиянии, не заботясь дать отчет, почему именно материализм – безнравственная теория, то наши рассуждения будут заключать в себе </w:t>
      </w:r>
      <w:proofErr w:type="spellStart"/>
      <w:r w:rsidRPr="005951B5">
        <w:rPr>
          <w:sz w:val="28"/>
          <w:szCs w:val="28"/>
          <w:lang w:val="en-US"/>
        </w:rPr>
        <w:t>petitio</w:t>
      </w:r>
      <w:proofErr w:type="spell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principii</w:t>
      </w:r>
      <w:proofErr w:type="spellEnd"/>
      <w:r w:rsidRPr="005951B5">
        <w:rPr>
          <w:sz w:val="28"/>
          <w:szCs w:val="28"/>
        </w:rPr>
        <w:t>.</w:t>
      </w:r>
    </w:p>
    <w:p w:rsidR="00AA272C" w:rsidRPr="005951B5" w:rsidRDefault="00AA272C" w:rsidP="00AA272C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5951B5">
        <w:rPr>
          <w:sz w:val="28"/>
          <w:szCs w:val="28"/>
          <w:lang w:val="en-US"/>
        </w:rPr>
        <w:t>Ignoratio</w:t>
      </w:r>
      <w:proofErr w:type="spell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elenchi</w:t>
      </w:r>
      <w:proofErr w:type="spellEnd"/>
      <w:r w:rsidRPr="005951B5">
        <w:rPr>
          <w:sz w:val="28"/>
          <w:szCs w:val="28"/>
        </w:rPr>
        <w:t xml:space="preserve"> заключается в том, что начав доказывать некоторый тезис, постепенно в ходе доказательства переходят к доказательству другого положения, сходного с тезисом.</w:t>
      </w:r>
    </w:p>
    <w:p w:rsidR="00AA272C" w:rsidRPr="005951B5" w:rsidRDefault="00AA272C" w:rsidP="00AA272C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  <w:lang w:val="en-US"/>
        </w:rPr>
        <w:t>A</w:t>
      </w:r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dicto</w:t>
      </w:r>
      <w:proofErr w:type="spellEnd"/>
      <w:r w:rsidRPr="005951B5">
        <w:rPr>
          <w:sz w:val="28"/>
          <w:szCs w:val="28"/>
        </w:rPr>
        <w:t xml:space="preserve"> </w:t>
      </w:r>
      <w:proofErr w:type="spellStart"/>
      <w:r w:rsidRPr="005951B5">
        <w:rPr>
          <w:sz w:val="28"/>
          <w:szCs w:val="28"/>
          <w:lang w:val="en-US"/>
        </w:rPr>
        <w:t>secundum</w:t>
      </w:r>
      <w:proofErr w:type="spellEnd"/>
      <w:r w:rsidRPr="005951B5">
        <w:rPr>
          <w:sz w:val="28"/>
          <w:szCs w:val="28"/>
        </w:rPr>
        <w:t xml:space="preserve"> </w:t>
      </w:r>
      <w:r w:rsidRPr="005951B5">
        <w:rPr>
          <w:sz w:val="28"/>
          <w:szCs w:val="28"/>
          <w:lang w:val="en-US"/>
        </w:rPr>
        <w:t>ad</w:t>
      </w:r>
      <w:r w:rsidRPr="005951B5">
        <w:rPr>
          <w:sz w:val="28"/>
          <w:szCs w:val="28"/>
        </w:rPr>
        <w:t xml:space="preserve"> </w:t>
      </w:r>
      <w:r w:rsidRPr="005951B5">
        <w:rPr>
          <w:sz w:val="28"/>
          <w:szCs w:val="28"/>
          <w:lang w:val="en-US"/>
        </w:rPr>
        <w:t>dictum</w:t>
      </w:r>
      <w:r w:rsidRPr="005951B5">
        <w:rPr>
          <w:sz w:val="28"/>
          <w:szCs w:val="28"/>
        </w:rPr>
        <w:t xml:space="preserve"> </w:t>
      </w:r>
      <w:r w:rsidRPr="005951B5">
        <w:rPr>
          <w:sz w:val="28"/>
          <w:szCs w:val="28"/>
          <w:lang w:val="en-US"/>
        </w:rPr>
        <w:t>simpliciter</w:t>
      </w:r>
      <w:r w:rsidRPr="005951B5">
        <w:rPr>
          <w:sz w:val="28"/>
          <w:szCs w:val="28"/>
        </w:rPr>
        <w:t xml:space="preserve"> подменяет утверждение, сказанное с оговоркой, на утверждение, не сопровождаемое этой оговоркой.</w:t>
      </w:r>
    </w:p>
    <w:p w:rsidR="00AA272C" w:rsidRPr="005951B5" w:rsidRDefault="00AA272C" w:rsidP="00AA272C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  <w:lang w:val="en-US"/>
        </w:rPr>
        <w:t>Non</w:t>
      </w:r>
      <w:r w:rsidRPr="005951B5">
        <w:rPr>
          <w:sz w:val="28"/>
          <w:szCs w:val="28"/>
        </w:rPr>
        <w:t xml:space="preserve"> </w:t>
      </w:r>
      <w:r w:rsidRPr="005951B5">
        <w:rPr>
          <w:sz w:val="28"/>
          <w:szCs w:val="28"/>
          <w:lang w:val="en-US"/>
        </w:rPr>
        <w:t>sequitur</w:t>
      </w:r>
      <w:r w:rsidRPr="005951B5">
        <w:rPr>
          <w:sz w:val="28"/>
          <w:szCs w:val="28"/>
        </w:rPr>
        <w:t xml:space="preserve"> представляет отсутствие внутренней логической связи в ходе рассуждения: всякое беспорядочное следование мыслей представляет частный случай этой ошибки.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Механизмом нейтрализации манипуляций с использованием софизмов является знакомство с парадоксами, которые, имея сходства с софизмами, представляют собой сущности, характеризующиеся истинностью. Размышление над парадоксами является одним из лучших испытаний наших логических способностей и одним из наиболее эффективных средств их тренировки.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 xml:space="preserve">Рассмотрим признаки </w:t>
      </w:r>
      <w:r w:rsidRPr="005951B5">
        <w:rPr>
          <w:rFonts w:eastAsia="Calibri"/>
          <w:b/>
          <w:sz w:val="28"/>
          <w:szCs w:val="28"/>
          <w:lang w:eastAsia="en-US"/>
        </w:rPr>
        <w:t>логической манипуляции</w:t>
      </w:r>
      <w:r w:rsidRPr="005951B5">
        <w:rPr>
          <w:rFonts w:eastAsia="Calibri"/>
          <w:sz w:val="28"/>
          <w:szCs w:val="28"/>
          <w:lang w:eastAsia="en-US"/>
        </w:rPr>
        <w:t xml:space="preserve"> в споре: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 xml:space="preserve">1. Принцип </w:t>
      </w:r>
      <w:proofErr w:type="spellStart"/>
      <w:r w:rsidRPr="005951B5">
        <w:rPr>
          <w:rFonts w:eastAsia="Calibri"/>
          <w:sz w:val="28"/>
          <w:szCs w:val="28"/>
          <w:lang w:eastAsia="en-US"/>
        </w:rPr>
        <w:t>нетождественности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факта и мнения. В споре часто смешивают факт и мнение, а их совершенно необходимо различать.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>Факты существуют независимо от того, что мы о них думаем, какими свойствами личности обладаем. Мы можем исказить их, но объективно факты остаются такими, какие они есть.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>Мнение отличается от факта тем, что оно зависит от личностных особенностей, психического состояния, уровня подготовки, заинтересованности в чем-то и многого другого, чему сам человек не придает значения как фактору, влияющему на его восприятие, а потому и на точку зрения, которую он будет отстаивать.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>Факт достоверен, мнение вероятно. Тот, кто использует чье-либо мнение в качестве аргумента, нарушает закон достаточного основания, допуская логическую ошибку «предвосхищения основания».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 xml:space="preserve">2. Принцип равной безопасности. Суть этого принципа – </w:t>
      </w:r>
      <w:proofErr w:type="spellStart"/>
      <w:r w:rsidRPr="005951B5">
        <w:rPr>
          <w:rFonts w:eastAsia="Calibri"/>
          <w:sz w:val="28"/>
          <w:szCs w:val="28"/>
          <w:lang w:eastAsia="en-US"/>
        </w:rPr>
        <w:t>непричинение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ущерба (психологического или иного) ни одному из спорящих. Любая деятельность характеризуется определенным соотношением конструктивного и деструктивного компонентов. В дискуссии конструктивный компонент выражается в уважении достоинства человека и его права отстаивать свою точку зрения.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lastRenderedPageBreak/>
        <w:t xml:space="preserve">3. Принцип </w:t>
      </w:r>
      <w:proofErr w:type="spellStart"/>
      <w:r w:rsidRPr="005951B5">
        <w:rPr>
          <w:rFonts w:eastAsia="Calibri"/>
          <w:sz w:val="28"/>
          <w:szCs w:val="28"/>
          <w:lang w:eastAsia="en-US"/>
        </w:rPr>
        <w:t>децентрической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направленности означает </w:t>
      </w:r>
      <w:proofErr w:type="spellStart"/>
      <w:r w:rsidRPr="005951B5">
        <w:rPr>
          <w:rFonts w:eastAsia="Calibri"/>
          <w:sz w:val="28"/>
          <w:szCs w:val="28"/>
          <w:lang w:eastAsia="en-US"/>
        </w:rPr>
        <w:t>непричинение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ущерба делу, ради которого спорящие вступили в дискуссию. Суть его в том, что силы и время спорящих не отвлекаются на защиту эгоцентрических интересов, а направлены на поиски истины или оптимального решения проблемы.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951B5">
        <w:rPr>
          <w:rFonts w:eastAsia="Calibri"/>
          <w:sz w:val="28"/>
          <w:szCs w:val="28"/>
          <w:lang w:eastAsia="en-US"/>
        </w:rPr>
        <w:t>Человека с эгоцентрической направленностью характеризует следующее: он сконцентрирован на самом себе; не способен осознать, каким представляется окружающий мир людям с другой точкой зрения; не способен принять во внимание идею противника, чем сильно осложняет дискуссию; пытается навязать свою волю другим и отстаивает только свои интересы; делит людей на тех, кто помогает ему отстаивать его точку зрения и вредных.</w:t>
      </w:r>
      <w:proofErr w:type="gramEnd"/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951B5">
        <w:rPr>
          <w:rFonts w:eastAsia="Calibri"/>
          <w:sz w:val="28"/>
          <w:szCs w:val="28"/>
          <w:lang w:eastAsia="en-US"/>
        </w:rPr>
        <w:t>Децентрическая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направленность характеризуется сосредоточенностью внимания на интересах дела, на точке зрения противника; анализом ситуации или проблемы не только со своей точки зрения, но и с точки зрения противника; альтернативным мышлением.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 xml:space="preserve">4. Принцип адекватности того, что воспринято, тому, что сказано,  означает </w:t>
      </w:r>
      <w:proofErr w:type="spellStart"/>
      <w:r w:rsidRPr="005951B5">
        <w:rPr>
          <w:rFonts w:eastAsia="Calibri"/>
          <w:sz w:val="28"/>
          <w:szCs w:val="28"/>
          <w:lang w:eastAsia="en-US"/>
        </w:rPr>
        <w:t>непричинение</w:t>
      </w:r>
      <w:proofErr w:type="spellEnd"/>
      <w:r w:rsidRPr="005951B5">
        <w:rPr>
          <w:rFonts w:eastAsia="Calibri"/>
          <w:sz w:val="28"/>
          <w:szCs w:val="28"/>
          <w:lang w:eastAsia="en-US"/>
        </w:rPr>
        <w:t xml:space="preserve"> ущерба сказанному или прочитанному посредством преднамеренного искажения смысла. Особенности этого принципа проявляются в следующем: не вникнув в мысли оппонента, торопимся их опровергнуть; перебиваем его в тот момент, когда он приводит аргументы, к которым стоило бы прислушаться; со всей серьезностью обсуждаем пустяки и пропускаем мимо ушей расхождение во мнениях, касающихся важных дел; сосредоточиваем внимание на внешности, особенности держаться; приписываем словам оппонента смысл, который он и не думал в них  вкладывать; пребываем в уверенности, что мы в любой момент докажем противнику, что он не прав; заранее настраиваемся на несогласие с противником; не улавливаем мотивов, побуждающих оппонента сопротивляться нашему взгляду на проблему.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951B5">
        <w:rPr>
          <w:rFonts w:eastAsia="Calibri"/>
          <w:sz w:val="28"/>
          <w:szCs w:val="28"/>
          <w:lang w:eastAsia="en-US"/>
        </w:rPr>
        <w:t>В результате дискуссия превращается в монолог, где каждый слышит только себя. Некоторые психологические причины препятствуют адекватной коммуникации в споре: мы устали или чем-то расстроены; опасаемся услышать то, что выведет нас из равновесия; голова занята множеством проблем и тревог; и др. Это все признаки того, что не следует вступать в спор.</w:t>
      </w:r>
    </w:p>
    <w:p w:rsidR="00AA272C" w:rsidRPr="005951B5" w:rsidRDefault="00AA272C" w:rsidP="00AA272C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5951B5">
        <w:rPr>
          <w:sz w:val="28"/>
          <w:szCs w:val="28"/>
        </w:rPr>
        <w:t>Механизм нейтрализации логических ошибок состоит в анализе и четком следовании логическим правилам и законам.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Рассмотрим некоторые из логических </w:t>
      </w:r>
      <w:proofErr w:type="spellStart"/>
      <w:r w:rsidRPr="00F2131F">
        <w:rPr>
          <w:rFonts w:eastAsia="Calibri"/>
          <w:sz w:val="28"/>
          <w:lang w:eastAsia="en-US"/>
        </w:rPr>
        <w:t>манипулятивных</w:t>
      </w:r>
      <w:proofErr w:type="spellEnd"/>
      <w:r w:rsidRPr="00F2131F">
        <w:rPr>
          <w:rFonts w:eastAsia="Calibri"/>
          <w:sz w:val="28"/>
          <w:lang w:eastAsia="en-US"/>
        </w:rPr>
        <w:t xml:space="preserve"> уловок: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«перевод спора в сферу </w:t>
      </w:r>
      <w:proofErr w:type="gramStart"/>
      <w:r w:rsidRPr="00F2131F">
        <w:rPr>
          <w:rFonts w:eastAsia="Calibri"/>
          <w:sz w:val="28"/>
          <w:lang w:eastAsia="en-US"/>
        </w:rPr>
        <w:t>домыслов</w:t>
      </w:r>
      <w:proofErr w:type="gramEnd"/>
      <w:r w:rsidRPr="00F2131F">
        <w:rPr>
          <w:rFonts w:eastAsia="Calibri"/>
          <w:sz w:val="28"/>
          <w:lang w:eastAsia="en-US"/>
        </w:rPr>
        <w:t>» имеет целью перевести полемику в русло обличения и заставить оппонента либо оправдываться, либо объяснять то, что не имеет никакого отношения к сути обсуждаемой проблемы. Например: «Вы говорите так потому, что этого требует ваше положение, а на самом деле думаете иначе».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опоры на прошлое заявление манипулятор использует, чтобы завести дискуссию в тупик или же дать информацию о характере изменившихся взглядов объекта манипуляции. В ходе этого приема </w:t>
      </w:r>
      <w:r w:rsidRPr="00F2131F">
        <w:rPr>
          <w:rFonts w:eastAsia="Calibri"/>
          <w:sz w:val="28"/>
          <w:lang w:eastAsia="en-US"/>
        </w:rPr>
        <w:lastRenderedPageBreak/>
        <w:t>манипулятору важно обратить внимание объекта на его прошлое заявление, которое противоречит его рассуждению в данном споре, и потребовать объяснения по этому поводу.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подмены истинности полезностью используется для того, чтобы убедить спорящего, что своим благополучием он обязан именно тому тезису, который оспаривает, например: «Неужели вы не задумывались, во что обойдется реализация вашей идеи?».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видимой поддержки состоит в том, чтобы создать впечатление, что противоположная сторона знакома с доказываемым противником тезисом более основательно, чем он сам, и после тщательной проработки проблемы убедилась в несостоятельности данного тезиса и всей системы аргументации, приводимой оппонентом. Взяв слово у оппонента, манипулятор спешит прийти к нему на помощь, т.е. начать приводить новые доводы и доказательства в защиту его тезиса. Эта помощь необходима лишь для видимости поддержки противника, ибо целью уловки является мнимая поддержка оппонента, направленная на то, чтобы успокоить его согласием, отвлечь внимание, а также ослабить его психологическое противоборство. После того как противник потеряет бдительность и окружающие по достоинству оценят уровень осведомленности о проблеме со стороны его оппонента, инициатор уловки наносит мощный контрудар, известный у психологов как прием: «да, но...», который раскрывает недостатки выдвинутого оппонентом тезиса, демонстрирует его ущербность.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сведения факта (аргумента) к личному мнению манипулятор использует следующим образом: предмет полемики он смещает в сторону обсуждения совсем другой проблемы, где противник будет доказывать, что высказанные им доводы это не только его личное мнение. При этом он может обвинить собеседника в том, что приводимые им доводы в защиту своего тезиса или же опровержение оспариваемой мысли это всего-навсего личное мнение, которое, как и мнение любого человека, может быть ошибочным: "То, что вы сейчас говорите, – это всего лишь ваше личное мнение" будет невольно настраивать на тональность возражений, порождать стремление оспорить высказанное мнение по поводу приведенных доводов.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</w:t>
      </w:r>
      <w:proofErr w:type="spellStart"/>
      <w:r w:rsidRPr="00F2131F">
        <w:rPr>
          <w:rFonts w:eastAsia="Calibri"/>
          <w:sz w:val="28"/>
          <w:lang w:eastAsia="en-US"/>
        </w:rPr>
        <w:t>переформализации</w:t>
      </w:r>
      <w:proofErr w:type="spellEnd"/>
      <w:r w:rsidRPr="00F2131F">
        <w:rPr>
          <w:rFonts w:eastAsia="Calibri"/>
          <w:sz w:val="28"/>
          <w:lang w:eastAsia="en-US"/>
        </w:rPr>
        <w:t xml:space="preserve"> имеет целью внушить собеседнику выгодную манипулятору информацию, в том числе искаженную или ложную. </w:t>
      </w:r>
      <w:proofErr w:type="gramStart"/>
      <w:r w:rsidRPr="00F2131F">
        <w:rPr>
          <w:rFonts w:eastAsia="Calibri"/>
          <w:sz w:val="28"/>
          <w:lang w:eastAsia="en-US"/>
        </w:rPr>
        <w:t>В ходе реализации этого приема манипулятор вносит сознательные искажения в процессе формализации знаний, например, в процессе перевода с одного языка на другой, многократный повтор информации (в соответствии с принципом «истина есть многократно повторенная ложь»), чередование разнородной информации (с целью снизить уровень критичности мышления, отвлечь внимание и т.д.) и многие другие приемы.</w:t>
      </w:r>
      <w:proofErr w:type="gramEnd"/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селекции приемлемых аргументов опять же предназначен для победы в споре любой ценой. Суть приема – в осознанном подборе для доказательства какой-либо мысли односторонне направленной информации и оперирования в процессе ведения дискуссии или спора только этой информацией.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lastRenderedPageBreak/>
        <w:t xml:space="preserve">Прием отбора информации – это навязывание искаженного мнения, создание имиджа, преувеличение масштабов проблемы – как следствие вызываются беспокойство, эмоциональная вовлеченность объекта манипуляции. Даже библию можно процитировать так, что ее автора еретики могли бы сжечь на костре. Вырывание из контекста – это один из излюбленных приемов работников СМИ (одностороннее и избирательное предоставление материала, информации): например, часто по телевидению можно видеть депутатов, ковыряющихся в носу, спящих и т.п., и это может создать необъективное представление о работе руководящих и исполнительных органов. Работники СМИ по указке руководителей в </w:t>
      </w:r>
      <w:proofErr w:type="spellStart"/>
      <w:r w:rsidRPr="00F2131F">
        <w:rPr>
          <w:rFonts w:eastAsia="Calibri"/>
          <w:sz w:val="28"/>
          <w:lang w:eastAsia="en-US"/>
        </w:rPr>
        <w:t>нелучших</w:t>
      </w:r>
      <w:proofErr w:type="spellEnd"/>
      <w:r w:rsidRPr="00F2131F">
        <w:rPr>
          <w:rFonts w:eastAsia="Calibri"/>
          <w:sz w:val="28"/>
          <w:lang w:eastAsia="en-US"/>
        </w:rPr>
        <w:t xml:space="preserve"> тонах представляют неугодных политиков. Кроме того, часто искусственно создается имидж неблагополучных (криминальных) или благополучных городов, республик, районов. в ход идут самые броские факты, которые ни о чем не говорят, и на поверку они оказываются </w:t>
      </w:r>
      <w:proofErr w:type="spellStart"/>
      <w:r w:rsidRPr="00F2131F">
        <w:rPr>
          <w:rFonts w:eastAsia="Calibri"/>
          <w:sz w:val="28"/>
          <w:lang w:eastAsia="en-US"/>
        </w:rPr>
        <w:t>блефом</w:t>
      </w:r>
      <w:proofErr w:type="gramStart"/>
      <w:r w:rsidRPr="00F2131F">
        <w:rPr>
          <w:rFonts w:eastAsia="Calibri"/>
          <w:sz w:val="28"/>
          <w:lang w:eastAsia="en-US"/>
        </w:rPr>
        <w:t>.И</w:t>
      </w:r>
      <w:proofErr w:type="gramEnd"/>
      <w:r w:rsidRPr="00F2131F">
        <w:rPr>
          <w:rFonts w:eastAsia="Calibri"/>
          <w:sz w:val="28"/>
          <w:lang w:eastAsia="en-US"/>
        </w:rPr>
        <w:t>скусственное</w:t>
      </w:r>
      <w:proofErr w:type="spellEnd"/>
      <w:r w:rsidRPr="00F2131F">
        <w:rPr>
          <w:rFonts w:eastAsia="Calibri"/>
          <w:sz w:val="28"/>
          <w:lang w:eastAsia="en-US"/>
        </w:rPr>
        <w:t xml:space="preserve"> навязывание определенной политической информации может даже обеспечить приход к власти нового политического лидера.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дезориентации используется, чтобы отвлечь собеседника от существа рассматриваемого вопроса. Осуществляется передача не относящейся к делу истинной или ложной информации. Если истинная информация («истина не по существу»), имеет место позитивная дезориентация, а в тех случаях, когда передается </w:t>
      </w:r>
      <w:proofErr w:type="spellStart"/>
      <w:r w:rsidRPr="00F2131F">
        <w:rPr>
          <w:rFonts w:eastAsia="Calibri"/>
          <w:sz w:val="28"/>
          <w:lang w:eastAsia="en-US"/>
        </w:rPr>
        <w:t>лже</w:t>
      </w:r>
      <w:proofErr w:type="spellEnd"/>
      <w:r w:rsidRPr="00F2131F">
        <w:rPr>
          <w:rFonts w:eastAsia="Calibri"/>
          <w:sz w:val="28"/>
          <w:lang w:eastAsia="en-US"/>
        </w:rPr>
        <w:t xml:space="preserve">-информация («ложь не по существу»), – негативная дезориентация. Типичный пример позитивной дезориентации – различного рода бесспорные рассуждения о вещах очевидных, но вместе с </w:t>
      </w:r>
      <w:proofErr w:type="gramStart"/>
      <w:r w:rsidRPr="00F2131F">
        <w:rPr>
          <w:rFonts w:eastAsia="Calibri"/>
          <w:sz w:val="28"/>
          <w:lang w:eastAsia="en-US"/>
        </w:rPr>
        <w:t>тем</w:t>
      </w:r>
      <w:proofErr w:type="gramEnd"/>
      <w:r w:rsidRPr="00F2131F">
        <w:rPr>
          <w:rFonts w:eastAsia="Calibri"/>
          <w:sz w:val="28"/>
          <w:lang w:eastAsia="en-US"/>
        </w:rPr>
        <w:t xml:space="preserve"> не имеющих отношения к обсуждаемой проблеме (т.е. тот случай, когда говорят: «ты ему про Фому, а он тебе про Ерему»): ответ на вопрос другим, причем логически некорректным вопросом.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фальсификации нацелен на сокрытие истинной информации. Манипулятором осуществляется передача заведомо ложной информации по существу рассматриваемого вопроса. При этом </w:t>
      </w:r>
      <w:proofErr w:type="spellStart"/>
      <w:r w:rsidRPr="00F2131F">
        <w:rPr>
          <w:rFonts w:eastAsia="Calibri"/>
          <w:sz w:val="28"/>
          <w:lang w:eastAsia="en-US"/>
        </w:rPr>
        <w:t>лже</w:t>
      </w:r>
      <w:proofErr w:type="spellEnd"/>
      <w:r w:rsidRPr="00F2131F">
        <w:rPr>
          <w:rFonts w:eastAsia="Calibri"/>
          <w:sz w:val="28"/>
          <w:lang w:eastAsia="en-US"/>
        </w:rPr>
        <w:t>-информация характеризует существо вопроса и может быть «большой» или «маленькой» ложью и подается в самых разнообразных формах – лжесвидетельство, фальшивые заявления и опровержения, фабрикация фактов и т.д.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маскировки представляет собой попытку скрыть какую-либо существенную информацию с помощью той или иной не существенной информации и осуществляется в таких вариантах: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- маскировка существенной лжи несущественной ложью</w:t>
      </w:r>
      <w:proofErr w:type="gramStart"/>
      <w:r w:rsidRPr="00F2131F">
        <w:rPr>
          <w:rFonts w:eastAsia="Calibri"/>
          <w:sz w:val="28"/>
          <w:lang w:eastAsia="en-US"/>
        </w:rPr>
        <w:t>.</w:t>
      </w:r>
      <w:proofErr w:type="gramEnd"/>
      <w:r w:rsidRPr="00F2131F">
        <w:rPr>
          <w:rFonts w:eastAsia="Calibri"/>
          <w:sz w:val="28"/>
          <w:lang w:eastAsia="en-US"/>
        </w:rPr>
        <w:t xml:space="preserve"> </w:t>
      </w:r>
      <w:proofErr w:type="gramStart"/>
      <w:r w:rsidRPr="00F2131F">
        <w:rPr>
          <w:rFonts w:eastAsia="Calibri"/>
          <w:sz w:val="28"/>
          <w:lang w:eastAsia="en-US"/>
        </w:rPr>
        <w:t>с</w:t>
      </w:r>
      <w:proofErr w:type="gramEnd"/>
      <w:r w:rsidRPr="00F2131F">
        <w:rPr>
          <w:rFonts w:eastAsia="Calibri"/>
          <w:sz w:val="28"/>
          <w:lang w:eastAsia="en-US"/>
        </w:rPr>
        <w:t>ообщается о чем угодно, но только ничего истинного;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- маскировка существенной истины несущественной ложью, например, применение наряду с выражениями говорящих о действительном положении дел различного рода ложных выражений – прикрытий: использование наряду с выражением «совершен террористический акт» (существенная </w:t>
      </w:r>
      <w:proofErr w:type="gramStart"/>
      <w:r w:rsidRPr="00F2131F">
        <w:rPr>
          <w:rFonts w:eastAsia="Calibri"/>
          <w:sz w:val="28"/>
          <w:lang w:eastAsia="en-US"/>
        </w:rPr>
        <w:t xml:space="preserve">истина) </w:t>
      </w:r>
      <w:proofErr w:type="gramEnd"/>
      <w:r w:rsidRPr="00F2131F">
        <w:rPr>
          <w:rFonts w:eastAsia="Calibri"/>
          <w:sz w:val="28"/>
          <w:lang w:eastAsia="en-US"/>
        </w:rPr>
        <w:t>выражения «проведено учение» (несущественная ложь), или вместо «армия уничтожила народ» (существенная истина) – выражения «армия выполнила свой профессиональный долг» и т.п.;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proofErr w:type="gramStart"/>
      <w:r w:rsidRPr="00F2131F">
        <w:rPr>
          <w:rFonts w:eastAsia="Calibri"/>
          <w:sz w:val="28"/>
          <w:lang w:eastAsia="en-US"/>
        </w:rPr>
        <w:lastRenderedPageBreak/>
        <w:t>- маскировка существенной лжи несущественной истиной (пример такой маскировки – попытка обосновать ложь ссылкой на чей-либо бесспорный, но не имеющий отношения к делу авторитет, на мнение толпы и т.д.; другой пример – использование слов – прикрытий в выражениях типа «нет никакого военного переворота (существенная ложь), а просто имеет место запланированное перемещение войск (несущественная истина)»;</w:t>
      </w:r>
      <w:proofErr w:type="gramEnd"/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- маскировка существенной истины с помощью несущественной истины (этот вид маскировки особенно часто используется в науке, литературе и искусстве с целью скрыть плагиат или же незначительность самостоятельно полученных результатов путем нагромождения общеизвестных фактов, многочисленных несущественных поправок к тому или иному тексту, перекомпоновка текста и т.д.).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Прием подачи догадок и предположений в форме фактов используется, чтобы сделать предположения  «фактами» для  слушателей. 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Прием селекции направлен на то, чтобы представить информацию в выгодном манипулятору виде, создать интерпретацию речевой ситуации для объекта манипуляции. Манипулятор предлагает одностороннее представление события, в котором приводятся броские, порой вульгарные и грубые искажения действительности</w:t>
      </w:r>
      <w:r>
        <w:rPr>
          <w:rFonts w:eastAsia="Calibri"/>
          <w:sz w:val="28"/>
          <w:lang w:eastAsia="en-US"/>
        </w:rPr>
        <w:t xml:space="preserve"> </w:t>
      </w:r>
      <w:r w:rsidRPr="00F2131F">
        <w:rPr>
          <w:rFonts w:eastAsia="Calibri"/>
          <w:sz w:val="28"/>
          <w:lang w:eastAsia="en-US"/>
        </w:rPr>
        <w:t>[</w:t>
      </w:r>
      <w:r>
        <w:rPr>
          <w:rFonts w:eastAsia="Calibri"/>
          <w:sz w:val="28"/>
          <w:lang w:eastAsia="en-US"/>
        </w:rPr>
        <w:t>89</w:t>
      </w:r>
      <w:r w:rsidRPr="00F2131F">
        <w:rPr>
          <w:rFonts w:eastAsia="Calibri"/>
          <w:sz w:val="28"/>
          <w:lang w:eastAsia="en-US"/>
        </w:rPr>
        <w:t>].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Способы нейтрализации логических манипуляций заключаются в следующем: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Нейтрализовать прием «перевод спора в сферу </w:t>
      </w:r>
      <w:proofErr w:type="gramStart"/>
      <w:r w:rsidRPr="00F2131F">
        <w:rPr>
          <w:rFonts w:eastAsia="Calibri"/>
          <w:sz w:val="28"/>
          <w:lang w:eastAsia="en-US"/>
        </w:rPr>
        <w:t>домыслов</w:t>
      </w:r>
      <w:proofErr w:type="gramEnd"/>
      <w:r w:rsidRPr="00F2131F">
        <w:rPr>
          <w:rFonts w:eastAsia="Calibri"/>
          <w:sz w:val="28"/>
          <w:lang w:eastAsia="en-US"/>
        </w:rPr>
        <w:t>» можно, если вернуть полемику в конструктивное русло: указать, что логика рассуждений не зависит от положения или желания собеседника.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 xml:space="preserve">Нейтрализация приема опоры на прошлое заявление заключается в признании своей ошибки или неточности выражения, </w:t>
      </w:r>
      <w:proofErr w:type="spellStart"/>
      <w:r w:rsidRPr="00F2131F">
        <w:rPr>
          <w:rFonts w:eastAsia="Calibri"/>
          <w:sz w:val="28"/>
          <w:lang w:eastAsia="en-US"/>
        </w:rPr>
        <w:t>переформулировке</w:t>
      </w:r>
      <w:proofErr w:type="spellEnd"/>
      <w:r w:rsidRPr="00F2131F">
        <w:rPr>
          <w:rFonts w:eastAsia="Calibri"/>
          <w:sz w:val="28"/>
          <w:lang w:eastAsia="en-US"/>
        </w:rPr>
        <w:t xml:space="preserve"> своих высказываний. 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Подмена истинности полезностью снимается анализом информации с точки зрения логики и психологии.</w:t>
      </w:r>
    </w:p>
    <w:p w:rsidR="00AA272C" w:rsidRPr="00F2131F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F2131F">
        <w:rPr>
          <w:rFonts w:eastAsia="Calibri"/>
          <w:sz w:val="28"/>
          <w:lang w:eastAsia="en-US"/>
        </w:rPr>
        <w:t>Сведение факта (аргумента) к личному мнению снимается требованием объективных доказательств. И т.д. [</w:t>
      </w:r>
      <w:r>
        <w:rPr>
          <w:rFonts w:eastAsia="Calibri"/>
          <w:sz w:val="28"/>
          <w:lang w:eastAsia="en-US"/>
        </w:rPr>
        <w:t>89</w:t>
      </w:r>
      <w:r w:rsidRPr="00F2131F">
        <w:rPr>
          <w:rFonts w:eastAsia="Calibri"/>
          <w:sz w:val="28"/>
          <w:lang w:eastAsia="en-US"/>
        </w:rPr>
        <w:t>].</w:t>
      </w:r>
    </w:p>
    <w:p w:rsidR="00AA272C" w:rsidRPr="005951B5" w:rsidRDefault="00AA272C" w:rsidP="00AA272C">
      <w:pPr>
        <w:spacing w:line="240" w:lineRule="auto"/>
        <w:ind w:left="0" w:firstLine="426"/>
        <w:jc w:val="both"/>
        <w:rPr>
          <w:rFonts w:eastAsia="Calibri"/>
          <w:sz w:val="28"/>
          <w:lang w:eastAsia="en-US"/>
        </w:rPr>
      </w:pPr>
      <w:r w:rsidRPr="005951B5">
        <w:rPr>
          <w:rFonts w:eastAsia="Calibri"/>
          <w:sz w:val="28"/>
          <w:lang w:eastAsia="en-US"/>
        </w:rPr>
        <w:t>В целом способ нейтрализации логических уловок заключается в аналитической работе с информацией: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1. Точны ли используемые нами данные?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2. Верны ли делаемые заключения?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3. Нет ли в используемой нами аргументации противоречий?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4. Можно ли привести подходящие (выигрышные и эффектные) сравнения?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5. Какие возражения и доводы могут возникнуть у оппонентов в ответ на нашу аргументацию?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6. Носят ли разногласия принципиальный характер или есть частичное несовпадение позиций?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7. Можно ли добиться успеха уступками по непринципиальным разногласиям?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i/>
          <w:iCs/>
          <w:color w:val="000000"/>
          <w:sz w:val="28"/>
          <w:lang w:eastAsia="en-US"/>
        </w:rPr>
      </w:pPr>
      <w:r w:rsidRPr="005951B5">
        <w:rPr>
          <w:rFonts w:eastAsia="TimesNewRoman,Italic"/>
          <w:i/>
          <w:iCs/>
          <w:color w:val="000000"/>
          <w:sz w:val="28"/>
          <w:lang w:eastAsia="en-US"/>
        </w:rPr>
        <w:t>Для анализа контраргументации используем вопросы</w:t>
      </w:r>
      <w:r w:rsidRPr="005951B5">
        <w:rPr>
          <w:rFonts w:eastAsia="TimesNewRoman"/>
          <w:i/>
          <w:iCs/>
          <w:color w:val="000000"/>
          <w:sz w:val="28"/>
          <w:lang w:eastAsia="en-US"/>
        </w:rPr>
        <w:t>: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lastRenderedPageBreak/>
        <w:t>1. Имеются ли противоречия у оппонентов?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2. Можно ли оспорить приводимые факты и положения?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3. Есть ли неудачные примеры и сравнения?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4. Есть ли у оппонентов ошибочные или неудачные заключения?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 xml:space="preserve">5. Не слишком ли оппоненты </w:t>
      </w:r>
      <w:proofErr w:type="gramStart"/>
      <w:r w:rsidRPr="005951B5">
        <w:rPr>
          <w:rFonts w:eastAsia="TimesNewRoman"/>
          <w:color w:val="000000"/>
          <w:sz w:val="28"/>
          <w:lang w:eastAsia="en-US"/>
        </w:rPr>
        <w:t>упростили проблему и можно ли показав</w:t>
      </w:r>
      <w:proofErr w:type="gramEnd"/>
      <w:r w:rsidRPr="005951B5">
        <w:rPr>
          <w:rFonts w:eastAsia="TimesNewRoman"/>
          <w:color w:val="000000"/>
          <w:sz w:val="28"/>
          <w:lang w:eastAsia="en-US"/>
        </w:rPr>
        <w:t xml:space="preserve"> ее другие стороны усилить доказательность собственного тезиса?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6. Есть ли у оппонентов неверные оценки?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7. Если сразу нельзя оспорить контраргументацию в целом, возможно ли поставить вопросы к отдельным частям (элементам)?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8. Можно ли показать противоречия в контраргументации оппонентов уточнениями и вопросами?</w:t>
      </w:r>
    </w:p>
    <w:p w:rsidR="00AA272C" w:rsidRPr="005951B5" w:rsidRDefault="00AA272C" w:rsidP="00AA272C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"/>
          <w:color w:val="000000"/>
          <w:sz w:val="28"/>
          <w:lang w:eastAsia="en-US"/>
        </w:rPr>
      </w:pPr>
      <w:r w:rsidRPr="005951B5">
        <w:rPr>
          <w:rFonts w:eastAsia="TimesNewRoman"/>
          <w:color w:val="000000"/>
          <w:sz w:val="28"/>
          <w:lang w:eastAsia="en-US"/>
        </w:rPr>
        <w:t>9. Не пользуются ли оппоненты спекулятивными (непозволительными) приемами и уловками и каким образом это можно использовать для усиления собственной аргументации?</w:t>
      </w:r>
    </w:p>
    <w:p w:rsidR="00AA272C" w:rsidRDefault="00AA272C" w:rsidP="00AA272C">
      <w:pPr>
        <w:spacing w:line="240" w:lineRule="auto"/>
        <w:ind w:left="1146" w:firstLine="0"/>
        <w:jc w:val="both"/>
        <w:rPr>
          <w:szCs w:val="26"/>
        </w:rPr>
      </w:pPr>
    </w:p>
    <w:p w:rsidR="00AA272C" w:rsidRDefault="00AA272C" w:rsidP="00AA272C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AA272C" w:rsidRPr="001648A4" w:rsidRDefault="00AA272C" w:rsidP="00AA272C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E474BF" w:rsidRDefault="00E474BF">
      <w:bookmarkStart w:id="0" w:name="_GoBack"/>
      <w:bookmarkEnd w:id="0"/>
    </w:p>
    <w:sectPr w:rsidR="00E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D605F"/>
    <w:multiLevelType w:val="multilevel"/>
    <w:tmpl w:val="0D8C0B2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>
    <w:nsid w:val="4A624BBB"/>
    <w:multiLevelType w:val="multilevel"/>
    <w:tmpl w:val="C346E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4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56" w:hanging="2160"/>
      </w:pPr>
      <w:rPr>
        <w:rFonts w:hint="default"/>
      </w:rPr>
    </w:lvl>
  </w:abstractNum>
  <w:abstractNum w:abstractNumId="2">
    <w:nsid w:val="7C396C1F"/>
    <w:multiLevelType w:val="multilevel"/>
    <w:tmpl w:val="D2A0C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2C"/>
    <w:rsid w:val="00AA272C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A272C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A272C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2020-11-12T12:30:00Z</dcterms:created>
  <dcterms:modified xsi:type="dcterms:W3CDTF">2020-11-12T12:38:00Z</dcterms:modified>
</cp:coreProperties>
</file>