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275" w:rsidRDefault="003D7275" w:rsidP="003D7275"/>
    <w:p w:rsidR="003D7275" w:rsidRDefault="003D7275" w:rsidP="000664DE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Выбор вида транспорта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Pr="002065E2" w:rsidRDefault="003D7275" w:rsidP="003D7275">
      <w:pPr>
        <w:jc w:val="both"/>
        <w:rPr>
          <w:sz w:val="28"/>
          <w:szCs w:val="28"/>
        </w:rPr>
      </w:pPr>
      <w:r w:rsidRPr="003024E6">
        <w:rPr>
          <w:i/>
          <w:sz w:val="28"/>
          <w:szCs w:val="28"/>
        </w:rPr>
        <w:t>Цель работы</w:t>
      </w:r>
      <w:r w:rsidRPr="003024E6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выбор </w:t>
      </w:r>
      <w:proofErr w:type="spellStart"/>
      <w:r>
        <w:rPr>
          <w:sz w:val="28"/>
          <w:szCs w:val="28"/>
        </w:rPr>
        <w:t>логистической</w:t>
      </w:r>
      <w:proofErr w:type="spellEnd"/>
      <w:r>
        <w:rPr>
          <w:sz w:val="28"/>
          <w:szCs w:val="28"/>
        </w:rPr>
        <w:t xml:space="preserve"> схемы доставки товаров (с использованием различных видов транспорта) в зависимости от времени их продвижения.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A1493">
        <w:rPr>
          <w:sz w:val="28"/>
          <w:szCs w:val="28"/>
        </w:rPr>
        <w:t xml:space="preserve">Объем спроса на </w:t>
      </w:r>
      <w:r>
        <w:rPr>
          <w:sz w:val="28"/>
          <w:szCs w:val="28"/>
        </w:rPr>
        <w:t xml:space="preserve">некоторый </w:t>
      </w:r>
      <w:r w:rsidRPr="004A1493">
        <w:rPr>
          <w:sz w:val="28"/>
          <w:szCs w:val="28"/>
        </w:rPr>
        <w:t>товар дост</w:t>
      </w:r>
      <w:r>
        <w:rPr>
          <w:sz w:val="28"/>
          <w:szCs w:val="28"/>
        </w:rPr>
        <w:t>аточно стабильный и носит регу</w:t>
      </w:r>
      <w:r w:rsidRPr="004A1493">
        <w:rPr>
          <w:sz w:val="28"/>
          <w:szCs w:val="28"/>
        </w:rPr>
        <w:t>лярный характер.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4A1493">
        <w:rPr>
          <w:sz w:val="28"/>
          <w:szCs w:val="28"/>
        </w:rPr>
        <w:t>Объем продаж составляет: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4A1493">
        <w:rPr>
          <w:sz w:val="28"/>
          <w:szCs w:val="28"/>
        </w:rPr>
        <w:t xml:space="preserve">40 </w:t>
      </w:r>
      <w:proofErr w:type="spellStart"/>
      <w:proofErr w:type="gramStart"/>
      <w:r w:rsidRPr="004A1493">
        <w:rPr>
          <w:sz w:val="28"/>
          <w:szCs w:val="28"/>
        </w:rPr>
        <w:t>млн</w:t>
      </w:r>
      <w:proofErr w:type="spellEnd"/>
      <w:proofErr w:type="gramEnd"/>
      <w:r w:rsidRPr="004A1493">
        <w:rPr>
          <w:sz w:val="28"/>
          <w:szCs w:val="28"/>
        </w:rPr>
        <w:t xml:space="preserve"> </w:t>
      </w:r>
      <w:proofErr w:type="spellStart"/>
      <w:r w:rsidRPr="004A1493">
        <w:rPr>
          <w:sz w:val="28"/>
          <w:szCs w:val="28"/>
        </w:rPr>
        <w:t>у.е</w:t>
      </w:r>
      <w:proofErr w:type="spellEnd"/>
      <w:r w:rsidRPr="004A1493">
        <w:rPr>
          <w:sz w:val="28"/>
          <w:szCs w:val="28"/>
        </w:rPr>
        <w:t>., или 80 тыс. единиц товара в год;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4A1493">
        <w:rPr>
          <w:sz w:val="28"/>
          <w:szCs w:val="28"/>
        </w:rPr>
        <w:t xml:space="preserve">30 </w:t>
      </w:r>
      <w:proofErr w:type="spellStart"/>
      <w:proofErr w:type="gramStart"/>
      <w:r w:rsidRPr="004A1493">
        <w:rPr>
          <w:sz w:val="28"/>
          <w:szCs w:val="28"/>
        </w:rPr>
        <w:t>млн</w:t>
      </w:r>
      <w:proofErr w:type="spellEnd"/>
      <w:proofErr w:type="gramEnd"/>
      <w:r w:rsidRPr="004A1493">
        <w:rPr>
          <w:sz w:val="28"/>
          <w:szCs w:val="28"/>
        </w:rPr>
        <w:t xml:space="preserve"> </w:t>
      </w:r>
      <w:proofErr w:type="spellStart"/>
      <w:r w:rsidRPr="004A1493">
        <w:rPr>
          <w:sz w:val="28"/>
          <w:szCs w:val="28"/>
        </w:rPr>
        <w:t>у.е</w:t>
      </w:r>
      <w:proofErr w:type="spellEnd"/>
      <w:r w:rsidRPr="004A1493">
        <w:rPr>
          <w:sz w:val="28"/>
          <w:szCs w:val="28"/>
        </w:rPr>
        <w:t>., или 60 тыс. единиц товара в год;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A1493">
        <w:rPr>
          <w:sz w:val="28"/>
          <w:szCs w:val="28"/>
        </w:rPr>
        <w:t xml:space="preserve">25 </w:t>
      </w:r>
      <w:proofErr w:type="spellStart"/>
      <w:proofErr w:type="gramStart"/>
      <w:r w:rsidRPr="004A1493">
        <w:rPr>
          <w:sz w:val="28"/>
          <w:szCs w:val="28"/>
        </w:rPr>
        <w:t>млн</w:t>
      </w:r>
      <w:proofErr w:type="spellEnd"/>
      <w:proofErr w:type="gramEnd"/>
      <w:r w:rsidRPr="004A1493">
        <w:rPr>
          <w:sz w:val="28"/>
          <w:szCs w:val="28"/>
        </w:rPr>
        <w:t xml:space="preserve"> </w:t>
      </w:r>
      <w:proofErr w:type="spellStart"/>
      <w:r w:rsidRPr="004A1493">
        <w:rPr>
          <w:sz w:val="28"/>
          <w:szCs w:val="28"/>
        </w:rPr>
        <w:t>у.е</w:t>
      </w:r>
      <w:proofErr w:type="spellEnd"/>
      <w:r w:rsidRPr="004A1493">
        <w:rPr>
          <w:sz w:val="28"/>
          <w:szCs w:val="28"/>
        </w:rPr>
        <w:t>., или 50 тыс. единиц товара в год;</w:t>
      </w:r>
    </w:p>
    <w:p w:rsidR="003D7275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4A1493">
        <w:rPr>
          <w:sz w:val="28"/>
          <w:szCs w:val="28"/>
        </w:rPr>
        <w:t xml:space="preserve">12,5 </w:t>
      </w:r>
      <w:proofErr w:type="spellStart"/>
      <w:proofErr w:type="gramStart"/>
      <w:r w:rsidRPr="004A1493">
        <w:rPr>
          <w:sz w:val="28"/>
          <w:szCs w:val="28"/>
        </w:rPr>
        <w:t>млн</w:t>
      </w:r>
      <w:proofErr w:type="spellEnd"/>
      <w:proofErr w:type="gramEnd"/>
      <w:r w:rsidRPr="004A1493">
        <w:rPr>
          <w:sz w:val="28"/>
          <w:szCs w:val="28"/>
        </w:rPr>
        <w:t xml:space="preserve"> </w:t>
      </w:r>
      <w:proofErr w:type="spellStart"/>
      <w:r w:rsidRPr="004A1493">
        <w:rPr>
          <w:sz w:val="28"/>
          <w:szCs w:val="28"/>
        </w:rPr>
        <w:t>у.е</w:t>
      </w:r>
      <w:proofErr w:type="spellEnd"/>
      <w:r w:rsidRPr="004A1493">
        <w:rPr>
          <w:sz w:val="28"/>
          <w:szCs w:val="28"/>
        </w:rPr>
        <w:t>., и</w:t>
      </w:r>
      <w:r>
        <w:rPr>
          <w:sz w:val="28"/>
          <w:szCs w:val="28"/>
        </w:rPr>
        <w:t>ли 25 тыс. единиц товара в год.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 w:rsidRPr="004A1493">
        <w:rPr>
          <w:sz w:val="28"/>
          <w:szCs w:val="28"/>
        </w:rPr>
        <w:t>Продажа товара осуществ</w:t>
      </w:r>
      <w:r>
        <w:rPr>
          <w:sz w:val="28"/>
          <w:szCs w:val="28"/>
        </w:rPr>
        <w:t>ляется равномерно каждый день</w:t>
      </w:r>
      <w:r w:rsidRPr="004A1493">
        <w:rPr>
          <w:sz w:val="28"/>
          <w:szCs w:val="28"/>
        </w:rPr>
        <w:t>.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 w:rsidRPr="00EC3276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4A1493">
        <w:rPr>
          <w:sz w:val="28"/>
          <w:szCs w:val="28"/>
        </w:rPr>
        <w:t>Альтернативные схемы доставки товаров: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 w:rsidRPr="004A1493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4A1493">
        <w:rPr>
          <w:sz w:val="28"/>
          <w:szCs w:val="28"/>
        </w:rPr>
        <w:t>транспортировка самолет</w:t>
      </w:r>
      <w:r>
        <w:rPr>
          <w:sz w:val="28"/>
          <w:szCs w:val="28"/>
        </w:rPr>
        <w:t xml:space="preserve">ом в малых контейнерах до мест </w:t>
      </w:r>
      <w:r w:rsidRPr="004A1493">
        <w:rPr>
          <w:sz w:val="28"/>
          <w:szCs w:val="28"/>
        </w:rPr>
        <w:t>розничной торговли;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 w:rsidRPr="004A1493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4A1493">
        <w:rPr>
          <w:sz w:val="28"/>
          <w:szCs w:val="28"/>
        </w:rPr>
        <w:t>перевозка автомобильны</w:t>
      </w:r>
      <w:r>
        <w:rPr>
          <w:sz w:val="28"/>
          <w:szCs w:val="28"/>
        </w:rPr>
        <w:t>м транспортом в малых контейне</w:t>
      </w:r>
      <w:r w:rsidRPr="004A1493">
        <w:rPr>
          <w:sz w:val="28"/>
          <w:szCs w:val="28"/>
        </w:rPr>
        <w:t>рах до места розничной торговли;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 w:rsidRPr="004A1493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4A1493">
        <w:rPr>
          <w:sz w:val="28"/>
          <w:szCs w:val="28"/>
        </w:rPr>
        <w:t>перевозка автомобильным транспортом в больших контейнерах до места розничной торговли;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 w:rsidRPr="004A1493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4A1493">
        <w:rPr>
          <w:sz w:val="28"/>
          <w:szCs w:val="28"/>
        </w:rPr>
        <w:t>транспортировка по желе</w:t>
      </w:r>
      <w:r>
        <w:rPr>
          <w:sz w:val="28"/>
          <w:szCs w:val="28"/>
        </w:rPr>
        <w:t xml:space="preserve">зной дороге в больших контейнерах </w:t>
      </w:r>
      <w:r w:rsidRPr="004A1493">
        <w:rPr>
          <w:sz w:val="28"/>
          <w:szCs w:val="28"/>
        </w:rPr>
        <w:t>до склада и от него малыми партиями до места розничной торговли.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4A1493">
        <w:rPr>
          <w:sz w:val="28"/>
          <w:szCs w:val="28"/>
        </w:rPr>
        <w:t>Затраты времени при транспортировке самолетом: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обработки заявки –</w:t>
      </w:r>
      <w:r w:rsidRPr="004A1493">
        <w:rPr>
          <w:sz w:val="28"/>
          <w:szCs w:val="28"/>
        </w:rPr>
        <w:t xml:space="preserve"> 5 дней;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в пути –</w:t>
      </w:r>
      <w:r w:rsidRPr="004A1493">
        <w:rPr>
          <w:sz w:val="28"/>
          <w:szCs w:val="28"/>
        </w:rPr>
        <w:t xml:space="preserve"> 1 день;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1493">
        <w:rPr>
          <w:sz w:val="28"/>
          <w:szCs w:val="28"/>
        </w:rPr>
        <w:t>время нахожде</w:t>
      </w:r>
      <w:r>
        <w:rPr>
          <w:sz w:val="28"/>
          <w:szCs w:val="28"/>
        </w:rPr>
        <w:t>ния в месте розничной торговли –</w:t>
      </w:r>
      <w:r w:rsidRPr="004A1493">
        <w:rPr>
          <w:sz w:val="28"/>
          <w:szCs w:val="28"/>
        </w:rPr>
        <w:t xml:space="preserve"> 2 дня.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A1493">
        <w:rPr>
          <w:sz w:val="28"/>
          <w:szCs w:val="28"/>
        </w:rPr>
        <w:t>Затраты времени при тра</w:t>
      </w:r>
      <w:r>
        <w:rPr>
          <w:sz w:val="28"/>
          <w:szCs w:val="28"/>
        </w:rPr>
        <w:t>нспортировке автомобильным транс</w:t>
      </w:r>
      <w:r w:rsidRPr="004A1493">
        <w:rPr>
          <w:sz w:val="28"/>
          <w:szCs w:val="28"/>
        </w:rPr>
        <w:t>портом в малых контейнерах: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обработки заявки –</w:t>
      </w:r>
      <w:r w:rsidRPr="004A1493">
        <w:rPr>
          <w:sz w:val="28"/>
          <w:szCs w:val="28"/>
        </w:rPr>
        <w:t xml:space="preserve"> 5 дней;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в пути –</w:t>
      </w:r>
      <w:r w:rsidRPr="004A1493">
        <w:rPr>
          <w:sz w:val="28"/>
          <w:szCs w:val="28"/>
        </w:rPr>
        <w:t xml:space="preserve"> 2 дня;</w:t>
      </w:r>
    </w:p>
    <w:p w:rsidR="003D7275" w:rsidRPr="004A1493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A1493">
        <w:rPr>
          <w:sz w:val="28"/>
          <w:szCs w:val="28"/>
        </w:rPr>
        <w:t>время нахожден</w:t>
      </w:r>
      <w:r>
        <w:rPr>
          <w:sz w:val="28"/>
          <w:szCs w:val="28"/>
        </w:rPr>
        <w:t>ия в месте розничной торговли –</w:t>
      </w:r>
      <w:r w:rsidRPr="004A1493">
        <w:rPr>
          <w:sz w:val="28"/>
          <w:szCs w:val="28"/>
        </w:rPr>
        <w:t xml:space="preserve"> 2 дня.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EC3276">
        <w:rPr>
          <w:sz w:val="28"/>
          <w:szCs w:val="28"/>
        </w:rPr>
        <w:t>Затраты времени при транс</w:t>
      </w:r>
      <w:r>
        <w:rPr>
          <w:sz w:val="28"/>
          <w:szCs w:val="28"/>
        </w:rPr>
        <w:t>портировке автомобильным транс</w:t>
      </w:r>
      <w:r w:rsidRPr="00EC3276">
        <w:rPr>
          <w:sz w:val="28"/>
          <w:szCs w:val="28"/>
        </w:rPr>
        <w:t>портом в больших контейнерах: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обработки заявки –</w:t>
      </w:r>
      <w:r w:rsidRPr="00EC3276">
        <w:rPr>
          <w:sz w:val="28"/>
          <w:szCs w:val="28"/>
        </w:rPr>
        <w:t xml:space="preserve"> 5 дней;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в пути –</w:t>
      </w:r>
      <w:r w:rsidRPr="00EC3276">
        <w:rPr>
          <w:sz w:val="28"/>
          <w:szCs w:val="28"/>
        </w:rPr>
        <w:t xml:space="preserve"> 2 дня;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время </w:t>
      </w:r>
      <w:r w:rsidRPr="00EC3276">
        <w:rPr>
          <w:sz w:val="28"/>
          <w:szCs w:val="28"/>
        </w:rPr>
        <w:t>нахожде</w:t>
      </w:r>
      <w:r>
        <w:rPr>
          <w:sz w:val="28"/>
          <w:szCs w:val="28"/>
        </w:rPr>
        <w:t>ния в месте розничной торговли –</w:t>
      </w:r>
      <w:r w:rsidRPr="00EC3276">
        <w:rPr>
          <w:sz w:val="28"/>
          <w:szCs w:val="28"/>
        </w:rPr>
        <w:t xml:space="preserve"> 8 дней.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EC3276">
        <w:rPr>
          <w:sz w:val="28"/>
          <w:szCs w:val="28"/>
        </w:rPr>
        <w:t>Затраты времени при п</w:t>
      </w:r>
      <w:r>
        <w:rPr>
          <w:sz w:val="28"/>
          <w:szCs w:val="28"/>
        </w:rPr>
        <w:t>еревозке железнодорожным транс</w:t>
      </w:r>
      <w:r w:rsidRPr="00EC3276">
        <w:rPr>
          <w:sz w:val="28"/>
          <w:szCs w:val="28"/>
        </w:rPr>
        <w:t>портом в больших контейнерах на склад и далее малыми партиями: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обработки заявки –</w:t>
      </w:r>
      <w:r w:rsidRPr="00EC3276">
        <w:rPr>
          <w:sz w:val="28"/>
          <w:szCs w:val="28"/>
        </w:rPr>
        <w:t xml:space="preserve"> 5 дней;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в пути –</w:t>
      </w:r>
      <w:r w:rsidRPr="00EC3276">
        <w:rPr>
          <w:sz w:val="28"/>
          <w:szCs w:val="28"/>
        </w:rPr>
        <w:t xml:space="preserve"> 4 дня;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время нахождения на складе –</w:t>
      </w:r>
      <w:r w:rsidRPr="00EC3276">
        <w:rPr>
          <w:sz w:val="28"/>
          <w:szCs w:val="28"/>
        </w:rPr>
        <w:t xml:space="preserve"> 10 дней;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время нахожде</w:t>
      </w:r>
      <w:r>
        <w:rPr>
          <w:sz w:val="28"/>
          <w:szCs w:val="28"/>
        </w:rPr>
        <w:t>ния в месте розничной торговли –</w:t>
      </w:r>
      <w:r w:rsidRPr="00EC3276">
        <w:rPr>
          <w:sz w:val="28"/>
          <w:szCs w:val="28"/>
        </w:rPr>
        <w:t xml:space="preserve"> 5 дней.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EC3276">
        <w:rPr>
          <w:sz w:val="28"/>
          <w:szCs w:val="28"/>
        </w:rPr>
        <w:t>Удельные транспортные расходы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у.е</w:t>
      </w:r>
      <w:proofErr w:type="spellEnd"/>
      <w:r>
        <w:rPr>
          <w:sz w:val="28"/>
          <w:szCs w:val="28"/>
        </w:rPr>
        <w:t>./ед.)</w:t>
      </w:r>
      <w:r w:rsidRPr="00EC3276">
        <w:rPr>
          <w:sz w:val="28"/>
          <w:szCs w:val="28"/>
        </w:rPr>
        <w:t>: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 w:rsidRPr="00EC3276">
        <w:rPr>
          <w:sz w:val="28"/>
          <w:szCs w:val="28"/>
        </w:rPr>
        <w:lastRenderedPageBreak/>
        <w:t>а)</w:t>
      </w:r>
      <w:r>
        <w:rPr>
          <w:sz w:val="28"/>
          <w:szCs w:val="28"/>
        </w:rPr>
        <w:t xml:space="preserve"> </w:t>
      </w:r>
      <w:r w:rsidRPr="00EC3276">
        <w:rPr>
          <w:sz w:val="28"/>
          <w:szCs w:val="28"/>
        </w:rPr>
        <w:t xml:space="preserve">при объеме продаж 40 </w:t>
      </w:r>
      <w:proofErr w:type="spellStart"/>
      <w:proofErr w:type="gramStart"/>
      <w:r w:rsidRPr="00EC3276">
        <w:rPr>
          <w:sz w:val="28"/>
          <w:szCs w:val="28"/>
        </w:rPr>
        <w:t>млн</w:t>
      </w:r>
      <w:proofErr w:type="spellEnd"/>
      <w:proofErr w:type="gramEnd"/>
      <w:r w:rsidRPr="00EC3276">
        <w:rPr>
          <w:sz w:val="28"/>
          <w:szCs w:val="28"/>
        </w:rPr>
        <w:t xml:space="preserve">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., или 80 тыс. единиц;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транспортировке самолетом –</w:t>
      </w:r>
      <w:r w:rsidRPr="00EC3276">
        <w:rPr>
          <w:sz w:val="28"/>
          <w:szCs w:val="28"/>
        </w:rPr>
        <w:t xml:space="preserve"> 3,33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авт</w:t>
      </w:r>
      <w:r>
        <w:rPr>
          <w:sz w:val="28"/>
          <w:szCs w:val="28"/>
        </w:rPr>
        <w:t xml:space="preserve">омобилями малыми контейнерами – </w:t>
      </w:r>
      <w:r w:rsidRPr="00EC3276">
        <w:rPr>
          <w:sz w:val="28"/>
          <w:szCs w:val="28"/>
        </w:rPr>
        <w:t xml:space="preserve">2,70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</w:t>
      </w:r>
      <w:r>
        <w:rPr>
          <w:sz w:val="28"/>
          <w:szCs w:val="28"/>
        </w:rPr>
        <w:t>томобилями большими контейнера</w:t>
      </w:r>
      <w:r w:rsidRPr="00EC3276">
        <w:rPr>
          <w:sz w:val="28"/>
          <w:szCs w:val="28"/>
        </w:rPr>
        <w:t>ми</w:t>
      </w:r>
      <w:r>
        <w:rPr>
          <w:sz w:val="28"/>
          <w:szCs w:val="28"/>
        </w:rPr>
        <w:t xml:space="preserve"> – </w:t>
      </w:r>
      <w:r w:rsidRPr="00EC3276">
        <w:rPr>
          <w:sz w:val="28"/>
          <w:szCs w:val="28"/>
        </w:rPr>
        <w:t xml:space="preserve">1,58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</w:t>
      </w:r>
      <w:r>
        <w:rPr>
          <w:sz w:val="28"/>
          <w:szCs w:val="28"/>
        </w:rPr>
        <w:t>е железнодорожным транспортом – 0,1</w:t>
      </w:r>
      <w:r w:rsidRPr="00EC3276">
        <w:rPr>
          <w:sz w:val="28"/>
          <w:szCs w:val="28"/>
        </w:rPr>
        <w:t xml:space="preserve">9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 w:rsidRPr="00EC3276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EC3276">
        <w:rPr>
          <w:sz w:val="28"/>
          <w:szCs w:val="28"/>
        </w:rPr>
        <w:t xml:space="preserve">при объеме продаж 30 </w:t>
      </w:r>
      <w:proofErr w:type="spellStart"/>
      <w:proofErr w:type="gramStart"/>
      <w:r w:rsidRPr="00EC3276">
        <w:rPr>
          <w:sz w:val="28"/>
          <w:szCs w:val="28"/>
        </w:rPr>
        <w:t>млн</w:t>
      </w:r>
      <w:proofErr w:type="spellEnd"/>
      <w:proofErr w:type="gramEnd"/>
      <w:r w:rsidRPr="00EC3276">
        <w:rPr>
          <w:sz w:val="28"/>
          <w:szCs w:val="28"/>
        </w:rPr>
        <w:t xml:space="preserve">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., или 60 тыс. единиц: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транспортировке самолетом -</w:t>
      </w:r>
      <w:r w:rsidRPr="00EC3276">
        <w:rPr>
          <w:sz w:val="28"/>
          <w:szCs w:val="28"/>
        </w:rPr>
        <w:t xml:space="preserve"> 4,10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авт</w:t>
      </w:r>
      <w:r>
        <w:rPr>
          <w:sz w:val="28"/>
          <w:szCs w:val="28"/>
        </w:rPr>
        <w:t xml:space="preserve">омобилями малыми контейнерами – </w:t>
      </w:r>
      <w:r w:rsidRPr="00EC3276">
        <w:rPr>
          <w:sz w:val="28"/>
          <w:szCs w:val="28"/>
        </w:rPr>
        <w:t xml:space="preserve">3,31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</w:t>
      </w:r>
      <w:r>
        <w:rPr>
          <w:sz w:val="28"/>
          <w:szCs w:val="28"/>
        </w:rPr>
        <w:t>томобилями большими контейнерами –</w:t>
      </w:r>
      <w:r w:rsidRPr="00EC3276">
        <w:rPr>
          <w:sz w:val="28"/>
          <w:szCs w:val="28"/>
        </w:rPr>
        <w:t xml:space="preserve"> 2,34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</w:t>
      </w:r>
      <w:r>
        <w:rPr>
          <w:sz w:val="28"/>
          <w:szCs w:val="28"/>
        </w:rPr>
        <w:t>е железнодорожным транспортом – 1,1</w:t>
      </w:r>
      <w:r w:rsidRPr="00EC3276">
        <w:rPr>
          <w:sz w:val="28"/>
          <w:szCs w:val="28"/>
        </w:rPr>
        <w:t xml:space="preserve">4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 w:rsidRPr="00EC3276">
        <w:rPr>
          <w:sz w:val="28"/>
          <w:szCs w:val="28"/>
        </w:rPr>
        <w:t>в)</w:t>
      </w:r>
      <w:r>
        <w:rPr>
          <w:sz w:val="28"/>
          <w:szCs w:val="28"/>
        </w:rPr>
        <w:t xml:space="preserve"> </w:t>
      </w:r>
      <w:r w:rsidRPr="00EC3276">
        <w:rPr>
          <w:sz w:val="28"/>
          <w:szCs w:val="28"/>
        </w:rPr>
        <w:t xml:space="preserve">при объеме продаж 25 </w:t>
      </w:r>
      <w:proofErr w:type="spellStart"/>
      <w:proofErr w:type="gramStart"/>
      <w:r w:rsidRPr="00EC3276">
        <w:rPr>
          <w:sz w:val="28"/>
          <w:szCs w:val="28"/>
        </w:rPr>
        <w:t>млн</w:t>
      </w:r>
      <w:proofErr w:type="spellEnd"/>
      <w:proofErr w:type="gramEnd"/>
      <w:r w:rsidRPr="00EC3276">
        <w:rPr>
          <w:sz w:val="28"/>
          <w:szCs w:val="28"/>
        </w:rPr>
        <w:t xml:space="preserve">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., или 50 тыс. единиц: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транспортировке самолетом –</w:t>
      </w:r>
      <w:r w:rsidRPr="00EC3276">
        <w:rPr>
          <w:sz w:val="28"/>
          <w:szCs w:val="28"/>
        </w:rPr>
        <w:t xml:space="preserve"> 4,54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автомобилями малыми контейнер</w:t>
      </w:r>
      <w:r>
        <w:rPr>
          <w:sz w:val="28"/>
          <w:szCs w:val="28"/>
        </w:rPr>
        <w:t xml:space="preserve">ами – </w:t>
      </w:r>
      <w:r w:rsidRPr="00EC3276">
        <w:rPr>
          <w:sz w:val="28"/>
          <w:szCs w:val="28"/>
        </w:rPr>
        <w:t xml:space="preserve">3,65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</w:t>
      </w:r>
      <w:r>
        <w:rPr>
          <w:sz w:val="28"/>
          <w:szCs w:val="28"/>
        </w:rPr>
        <w:t>томобилями большими контейнера</w:t>
      </w:r>
      <w:r w:rsidRPr="00EC3276">
        <w:rPr>
          <w:sz w:val="28"/>
          <w:szCs w:val="28"/>
        </w:rPr>
        <w:t>ми</w:t>
      </w:r>
      <w:r>
        <w:rPr>
          <w:sz w:val="28"/>
          <w:szCs w:val="28"/>
        </w:rPr>
        <w:t xml:space="preserve"> – </w:t>
      </w:r>
      <w:r w:rsidRPr="00EC3276">
        <w:rPr>
          <w:sz w:val="28"/>
          <w:szCs w:val="28"/>
        </w:rPr>
        <w:t xml:space="preserve">2,83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</w:t>
      </w:r>
      <w:r>
        <w:rPr>
          <w:sz w:val="28"/>
          <w:szCs w:val="28"/>
        </w:rPr>
        <w:t xml:space="preserve">е железнодорожным транспортом – </w:t>
      </w:r>
      <w:r w:rsidRPr="00EC3276">
        <w:rPr>
          <w:sz w:val="28"/>
          <w:szCs w:val="28"/>
        </w:rPr>
        <w:t xml:space="preserve">1,74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 w:rsidRPr="00EC3276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EC3276">
        <w:rPr>
          <w:sz w:val="28"/>
          <w:szCs w:val="28"/>
        </w:rPr>
        <w:t xml:space="preserve">при объеме продаж 12,5 </w:t>
      </w:r>
      <w:proofErr w:type="spellStart"/>
      <w:proofErr w:type="gramStart"/>
      <w:r w:rsidRPr="00EC3276">
        <w:rPr>
          <w:sz w:val="28"/>
          <w:szCs w:val="28"/>
        </w:rPr>
        <w:t>млн</w:t>
      </w:r>
      <w:proofErr w:type="spellEnd"/>
      <w:proofErr w:type="gramEnd"/>
      <w:r w:rsidRPr="00EC3276">
        <w:rPr>
          <w:sz w:val="28"/>
          <w:szCs w:val="28"/>
        </w:rPr>
        <w:t xml:space="preserve">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., или 25 тыс. единиц: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при транспортировке самолетом –</w:t>
      </w:r>
      <w:r w:rsidRPr="00EC3276">
        <w:rPr>
          <w:sz w:val="28"/>
          <w:szCs w:val="28"/>
        </w:rPr>
        <w:t xml:space="preserve"> 5,65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авт</w:t>
      </w:r>
      <w:r>
        <w:rPr>
          <w:sz w:val="28"/>
          <w:szCs w:val="28"/>
        </w:rPr>
        <w:t xml:space="preserve">омобилями малыми контейнерами – </w:t>
      </w:r>
      <w:r w:rsidRPr="00EC3276">
        <w:rPr>
          <w:sz w:val="28"/>
          <w:szCs w:val="28"/>
        </w:rPr>
        <w:t xml:space="preserve">5,37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транспортировке ав</w:t>
      </w:r>
      <w:r>
        <w:rPr>
          <w:sz w:val="28"/>
          <w:szCs w:val="28"/>
        </w:rPr>
        <w:t>томобилями большими контейнера –</w:t>
      </w:r>
      <w:r w:rsidRPr="00EC3276">
        <w:rPr>
          <w:sz w:val="28"/>
          <w:szCs w:val="28"/>
        </w:rPr>
        <w:t xml:space="preserve"> 5,13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.;</w:t>
      </w:r>
    </w:p>
    <w:p w:rsidR="003D7275" w:rsidRPr="00EC3276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3276">
        <w:rPr>
          <w:sz w:val="28"/>
          <w:szCs w:val="28"/>
        </w:rPr>
        <w:t>при транспортировк</w:t>
      </w:r>
      <w:r>
        <w:rPr>
          <w:sz w:val="28"/>
          <w:szCs w:val="28"/>
        </w:rPr>
        <w:t>е железнодорожным транспортом – 4,</w:t>
      </w:r>
      <w:r w:rsidRPr="00EC3276">
        <w:rPr>
          <w:sz w:val="28"/>
          <w:szCs w:val="28"/>
        </w:rPr>
        <w:t xml:space="preserve">09 </w:t>
      </w:r>
      <w:proofErr w:type="spellStart"/>
      <w:r w:rsidRPr="00EC3276">
        <w:rPr>
          <w:sz w:val="28"/>
          <w:szCs w:val="28"/>
        </w:rPr>
        <w:t>у.е</w:t>
      </w:r>
      <w:proofErr w:type="spellEnd"/>
      <w:r w:rsidRPr="00EC3276">
        <w:rPr>
          <w:sz w:val="28"/>
          <w:szCs w:val="28"/>
        </w:rPr>
        <w:t>.</w:t>
      </w:r>
    </w:p>
    <w:p w:rsidR="003D7275" w:rsidRDefault="003D7275" w:rsidP="003D7275">
      <w:pPr>
        <w:ind w:firstLine="540"/>
        <w:jc w:val="both"/>
        <w:rPr>
          <w:sz w:val="28"/>
          <w:szCs w:val="28"/>
        </w:rPr>
      </w:pPr>
      <w:proofErr w:type="gramStart"/>
      <w:r w:rsidRPr="0091759B">
        <w:rPr>
          <w:sz w:val="28"/>
          <w:szCs w:val="28"/>
        </w:rPr>
        <w:t>Процентная ставка на стоим</w:t>
      </w:r>
      <w:r>
        <w:rPr>
          <w:sz w:val="28"/>
          <w:szCs w:val="28"/>
        </w:rPr>
        <w:t>ость запасов равна 10% годовых.</w:t>
      </w:r>
      <w:proofErr w:type="gramEnd"/>
      <w:r w:rsidRPr="0091759B">
        <w:rPr>
          <w:sz w:val="28"/>
          <w:szCs w:val="28"/>
        </w:rPr>
        <w:t xml:space="preserve"> Стоимость 1 единицы товара составляет 500 </w:t>
      </w:r>
      <w:proofErr w:type="spellStart"/>
      <w:r w:rsidRPr="0091759B">
        <w:rPr>
          <w:sz w:val="28"/>
          <w:szCs w:val="28"/>
        </w:rPr>
        <w:t>у.е</w:t>
      </w:r>
      <w:proofErr w:type="spellEnd"/>
      <w:r w:rsidRPr="0091759B">
        <w:rPr>
          <w:sz w:val="28"/>
          <w:szCs w:val="28"/>
        </w:rPr>
        <w:t xml:space="preserve">. </w:t>
      </w:r>
    </w:p>
    <w:p w:rsidR="003D7275" w:rsidRPr="0091759B" w:rsidRDefault="003D7275" w:rsidP="003D7275">
      <w:pPr>
        <w:ind w:firstLine="540"/>
        <w:jc w:val="both"/>
        <w:rPr>
          <w:i/>
          <w:sz w:val="28"/>
          <w:szCs w:val="28"/>
        </w:rPr>
      </w:pPr>
      <w:r w:rsidRPr="0091759B">
        <w:rPr>
          <w:i/>
          <w:sz w:val="28"/>
          <w:szCs w:val="28"/>
        </w:rPr>
        <w:t>Определить:</w:t>
      </w:r>
    </w:p>
    <w:p w:rsidR="003D7275" w:rsidRPr="0091759B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1759B">
        <w:rPr>
          <w:sz w:val="28"/>
          <w:szCs w:val="28"/>
        </w:rPr>
        <w:t>годовую оборачиваемость и</w:t>
      </w:r>
      <w:r>
        <w:rPr>
          <w:sz w:val="28"/>
          <w:szCs w:val="28"/>
        </w:rPr>
        <w:t xml:space="preserve">ли количество рейсов для каждой </w:t>
      </w:r>
      <w:r w:rsidRPr="0091759B">
        <w:rPr>
          <w:sz w:val="28"/>
          <w:szCs w:val="28"/>
        </w:rPr>
        <w:t>схемы доставки и каждого объема продаж;</w:t>
      </w:r>
    </w:p>
    <w:p w:rsidR="003D7275" w:rsidRPr="0091759B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1759B">
        <w:rPr>
          <w:sz w:val="28"/>
          <w:szCs w:val="28"/>
        </w:rPr>
        <w:t xml:space="preserve">объем товарных запасов, или </w:t>
      </w:r>
      <w:r>
        <w:rPr>
          <w:sz w:val="28"/>
          <w:szCs w:val="28"/>
        </w:rPr>
        <w:t>средний размер поставки за рейс;</w:t>
      </w:r>
    </w:p>
    <w:p w:rsidR="003D7275" w:rsidRPr="0091759B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1759B">
        <w:rPr>
          <w:sz w:val="28"/>
          <w:szCs w:val="28"/>
        </w:rPr>
        <w:t xml:space="preserve">издержки на перевозку </w:t>
      </w:r>
      <w:r>
        <w:rPr>
          <w:sz w:val="28"/>
          <w:szCs w:val="28"/>
        </w:rPr>
        <w:t xml:space="preserve">за рейс каждым видом транспорта </w:t>
      </w:r>
      <w:r w:rsidRPr="0091759B">
        <w:rPr>
          <w:sz w:val="28"/>
          <w:szCs w:val="28"/>
        </w:rPr>
        <w:t>для каждого объема продаж;</w:t>
      </w:r>
    </w:p>
    <w:p w:rsidR="003D7275" w:rsidRPr="0091759B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91759B">
        <w:rPr>
          <w:sz w:val="28"/>
          <w:szCs w:val="28"/>
        </w:rPr>
        <w:t>общие издержки за рейс при</w:t>
      </w:r>
      <w:r>
        <w:rPr>
          <w:sz w:val="28"/>
          <w:szCs w:val="28"/>
        </w:rPr>
        <w:t xml:space="preserve"> доставке товаров для каждой из </w:t>
      </w:r>
      <w:r w:rsidRPr="0091759B">
        <w:rPr>
          <w:sz w:val="28"/>
          <w:szCs w:val="28"/>
        </w:rPr>
        <w:t>альтернативных схем доставк</w:t>
      </w:r>
      <w:r>
        <w:rPr>
          <w:sz w:val="28"/>
          <w:szCs w:val="28"/>
        </w:rPr>
        <w:t xml:space="preserve">и, включая издержки на товарные </w:t>
      </w:r>
      <w:r w:rsidRPr="0091759B">
        <w:rPr>
          <w:sz w:val="28"/>
          <w:szCs w:val="28"/>
        </w:rPr>
        <w:t>запасы;</w:t>
      </w:r>
    </w:p>
    <w:p w:rsidR="003D7275" w:rsidRPr="0091759B" w:rsidRDefault="003D7275" w:rsidP="003D727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91759B">
        <w:rPr>
          <w:sz w:val="28"/>
          <w:szCs w:val="28"/>
        </w:rPr>
        <w:t xml:space="preserve">рациональные схемы доставки </w:t>
      </w:r>
      <w:r>
        <w:rPr>
          <w:sz w:val="28"/>
          <w:szCs w:val="28"/>
        </w:rPr>
        <w:t xml:space="preserve">товаров для каждого объема </w:t>
      </w:r>
      <w:r w:rsidRPr="0091759B">
        <w:rPr>
          <w:sz w:val="28"/>
          <w:szCs w:val="28"/>
        </w:rPr>
        <w:t>продаж.</w:t>
      </w:r>
    </w:p>
    <w:p w:rsidR="003D7275" w:rsidRPr="0091759B" w:rsidRDefault="003D7275" w:rsidP="003D7275">
      <w:pPr>
        <w:ind w:firstLine="540"/>
        <w:jc w:val="both"/>
        <w:rPr>
          <w:sz w:val="28"/>
          <w:szCs w:val="28"/>
        </w:rPr>
      </w:pPr>
    </w:p>
    <w:p w:rsidR="003D7275" w:rsidRDefault="003D7275" w:rsidP="003D7275">
      <w:pPr>
        <w:jc w:val="center"/>
        <w:rPr>
          <w:b/>
          <w:sz w:val="28"/>
          <w:szCs w:val="28"/>
        </w:rPr>
      </w:pPr>
      <w:r w:rsidRPr="006E5091">
        <w:rPr>
          <w:i/>
          <w:sz w:val="28"/>
          <w:szCs w:val="28"/>
        </w:rPr>
        <w:t>Указания и пояснения к решению работы.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3D7275" w:rsidP="003D7275">
      <w:pPr>
        <w:ind w:firstLine="540"/>
        <w:jc w:val="both"/>
        <w:rPr>
          <w:sz w:val="28"/>
          <w:szCs w:val="28"/>
        </w:rPr>
      </w:pPr>
      <w:r w:rsidRPr="00971914">
        <w:rPr>
          <w:color w:val="000000"/>
          <w:sz w:val="28"/>
          <w:szCs w:val="28"/>
        </w:rPr>
        <w:t>1</w:t>
      </w:r>
      <w:r w:rsidRPr="00971914">
        <w:rPr>
          <w:sz w:val="28"/>
          <w:szCs w:val="28"/>
        </w:rPr>
        <w:t>. Годовая оборачиваемость</w:t>
      </w:r>
      <w:r>
        <w:rPr>
          <w:sz w:val="28"/>
          <w:szCs w:val="28"/>
        </w:rPr>
        <w:t>, или количество рейсов,</w:t>
      </w:r>
      <w:r w:rsidRPr="00C14F80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</w:t>
      </w:r>
      <w:r w:rsidRPr="00C14F80">
        <w:rPr>
          <w:sz w:val="28"/>
          <w:szCs w:val="28"/>
        </w:rPr>
        <w:t>ется исходя из 365 дней в году и о</w:t>
      </w:r>
      <w:r>
        <w:rPr>
          <w:sz w:val="28"/>
          <w:szCs w:val="28"/>
        </w:rPr>
        <w:t xml:space="preserve">бщего времени оборота товаров </w:t>
      </w:r>
      <w:r w:rsidRPr="00C14F80">
        <w:rPr>
          <w:i/>
          <w:sz w:val="28"/>
          <w:szCs w:val="28"/>
        </w:rPr>
        <w:t>Σ</w:t>
      </w:r>
      <w:r w:rsidRPr="00C14F80">
        <w:rPr>
          <w:i/>
          <w:sz w:val="28"/>
          <w:szCs w:val="28"/>
          <w:lang w:val="en-US"/>
        </w:rPr>
        <w:t>t</w:t>
      </w:r>
    </w:p>
    <w:p w:rsidR="003D7275" w:rsidRPr="00C14F80" w:rsidRDefault="003D7275" w:rsidP="003D7275">
      <w:pPr>
        <w:ind w:firstLine="540"/>
        <w:jc w:val="both"/>
        <w:rPr>
          <w:sz w:val="28"/>
          <w:szCs w:val="28"/>
        </w:rPr>
      </w:pPr>
    </w:p>
    <w:p w:rsidR="003D7275" w:rsidRPr="00C14F80" w:rsidRDefault="003D7275" w:rsidP="003D7275">
      <w:pPr>
        <w:ind w:firstLine="540"/>
        <w:jc w:val="right"/>
        <w:rPr>
          <w:sz w:val="28"/>
          <w:szCs w:val="28"/>
        </w:rPr>
      </w:pPr>
      <w:r w:rsidRPr="00C14F80">
        <w:rPr>
          <w:i/>
          <w:sz w:val="28"/>
          <w:szCs w:val="28"/>
        </w:rPr>
        <w:t xml:space="preserve">N </w:t>
      </w:r>
      <w:r w:rsidRPr="00C14F80">
        <w:rPr>
          <w:sz w:val="28"/>
          <w:szCs w:val="28"/>
        </w:rPr>
        <w:t>=</w:t>
      </w:r>
      <w:r w:rsidRPr="00C14F80">
        <w:rPr>
          <w:i/>
          <w:sz w:val="28"/>
          <w:szCs w:val="28"/>
        </w:rPr>
        <w:t xml:space="preserve"> 365/ Σ</w:t>
      </w:r>
      <w:r w:rsidRPr="00C14F80">
        <w:rPr>
          <w:i/>
          <w:sz w:val="28"/>
          <w:szCs w:val="28"/>
          <w:lang w:val="en-US"/>
        </w:rPr>
        <w:t>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(8)</w:t>
      </w:r>
    </w:p>
    <w:p w:rsidR="003D7275" w:rsidRPr="00C14F80" w:rsidRDefault="003D7275" w:rsidP="003D7275">
      <w:pPr>
        <w:ind w:firstLine="540"/>
        <w:jc w:val="both"/>
        <w:rPr>
          <w:i/>
          <w:sz w:val="28"/>
          <w:szCs w:val="28"/>
        </w:rPr>
      </w:pPr>
    </w:p>
    <w:p w:rsidR="003D7275" w:rsidRPr="00C14F80" w:rsidRDefault="003D7275" w:rsidP="003D7275">
      <w:pPr>
        <w:ind w:firstLine="540"/>
        <w:jc w:val="both"/>
        <w:rPr>
          <w:sz w:val="28"/>
          <w:szCs w:val="28"/>
        </w:rPr>
      </w:pPr>
      <w:r w:rsidRPr="00C14F80">
        <w:rPr>
          <w:sz w:val="28"/>
          <w:szCs w:val="28"/>
        </w:rPr>
        <w:t>При этом общее время оборота определяется как сумма времени обработки заказов у покупателя</w:t>
      </w:r>
      <w:r>
        <w:rPr>
          <w:sz w:val="28"/>
          <w:szCs w:val="28"/>
        </w:rPr>
        <w:t xml:space="preserve"> и продавца, времени транспорти</w:t>
      </w:r>
      <w:r w:rsidRPr="00C14F80">
        <w:rPr>
          <w:sz w:val="28"/>
          <w:szCs w:val="28"/>
        </w:rPr>
        <w:t xml:space="preserve">ровки в междугородном сообщении, времени нахождения товаров на складе </w:t>
      </w:r>
      <w:r w:rsidRPr="00C14F80">
        <w:rPr>
          <w:sz w:val="28"/>
          <w:szCs w:val="28"/>
        </w:rPr>
        <w:lastRenderedPageBreak/>
        <w:t>(включая время доставки в местном со</w:t>
      </w:r>
      <w:r>
        <w:rPr>
          <w:sz w:val="28"/>
          <w:szCs w:val="28"/>
        </w:rPr>
        <w:t>общении) и време</w:t>
      </w:r>
      <w:r w:rsidRPr="00C14F80">
        <w:rPr>
          <w:sz w:val="28"/>
          <w:szCs w:val="28"/>
        </w:rPr>
        <w:t>ни нахождения товара в месте розничной торговли.</w:t>
      </w:r>
    </w:p>
    <w:p w:rsidR="003D7275" w:rsidRPr="00C14F80" w:rsidRDefault="003D7275" w:rsidP="003D7275">
      <w:pPr>
        <w:ind w:firstLine="540"/>
        <w:jc w:val="both"/>
        <w:rPr>
          <w:sz w:val="28"/>
          <w:szCs w:val="28"/>
        </w:rPr>
      </w:pPr>
      <w:r w:rsidRPr="00C14F80">
        <w:rPr>
          <w:sz w:val="28"/>
          <w:szCs w:val="28"/>
        </w:rPr>
        <w:t>Расчет годовой оборачиваемост</w:t>
      </w:r>
      <w:r>
        <w:rPr>
          <w:sz w:val="28"/>
          <w:szCs w:val="28"/>
        </w:rPr>
        <w:t>и или количества рейсов по каж</w:t>
      </w:r>
      <w:r w:rsidRPr="00C14F80">
        <w:rPr>
          <w:sz w:val="28"/>
          <w:szCs w:val="28"/>
        </w:rPr>
        <w:t>дому варианту доста</w:t>
      </w:r>
      <w:r w:rsidR="00791BDF">
        <w:rPr>
          <w:sz w:val="28"/>
          <w:szCs w:val="28"/>
        </w:rPr>
        <w:t>вки товаров приведен в табл. 1</w:t>
      </w:r>
      <w:r w:rsidRPr="00C14F80">
        <w:rPr>
          <w:sz w:val="28"/>
          <w:szCs w:val="28"/>
        </w:rPr>
        <w:t>.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791BDF" w:rsidP="003D7275">
      <w:pPr>
        <w:widowControl w:val="0"/>
        <w:jc w:val="right"/>
      </w:pPr>
      <w:r>
        <w:t>Таблица 1</w:t>
      </w:r>
    </w:p>
    <w:p w:rsidR="003D7275" w:rsidRDefault="003D7275" w:rsidP="003D7275">
      <w:pPr>
        <w:widowControl w:val="0"/>
        <w:jc w:val="center"/>
        <w:rPr>
          <w:b/>
        </w:rPr>
      </w:pPr>
      <w:r>
        <w:rPr>
          <w:b/>
        </w:rPr>
        <w:t xml:space="preserve">Годовая оборачиваемость или количество рейсов </w:t>
      </w:r>
    </w:p>
    <w:p w:rsidR="003D7275" w:rsidRDefault="003D7275" w:rsidP="003D7275">
      <w:pPr>
        <w:widowControl w:val="0"/>
        <w:jc w:val="center"/>
        <w:rPr>
          <w:b/>
        </w:rPr>
      </w:pPr>
      <w:r>
        <w:rPr>
          <w:b/>
        </w:rPr>
        <w:t>для каждой из альтернативных схем доставки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00"/>
        <w:gridCol w:w="1379"/>
        <w:gridCol w:w="1389"/>
        <w:gridCol w:w="1487"/>
        <w:gridCol w:w="1605"/>
        <w:gridCol w:w="1141"/>
        <w:gridCol w:w="1238"/>
      </w:tblGrid>
      <w:tr w:rsidR="003D7275" w:rsidTr="000664DE">
        <w:trPr>
          <w:trHeight w:val="1315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Альтер</w:t>
            </w:r>
            <w:r>
              <w:rPr>
                <w:color w:val="000000"/>
              </w:rPr>
              <w:t>на</w:t>
            </w:r>
            <w:r w:rsidRPr="00C14F80">
              <w:rPr>
                <w:color w:val="000000"/>
              </w:rPr>
              <w:t>тивные схемы</w:t>
            </w:r>
          </w:p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доставки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Время обработки заявки,</w:t>
            </w:r>
          </w:p>
          <w:p w:rsidR="003D7275" w:rsidRPr="00C14F80" w:rsidRDefault="003D7275" w:rsidP="000664DE">
            <w:pPr>
              <w:shd w:val="clear" w:color="auto" w:fill="FFFFFF"/>
              <w:jc w:val="center"/>
            </w:pPr>
            <w:proofErr w:type="spellStart"/>
            <w:r w:rsidRPr="00C14F80">
              <w:rPr>
                <w:color w:val="000000"/>
              </w:rPr>
              <w:t>дн</w:t>
            </w:r>
            <w:proofErr w:type="spellEnd"/>
            <w:r w:rsidRPr="00C14F80">
              <w:rPr>
                <w:color w:val="000000"/>
              </w:rPr>
              <w:t>.</w:t>
            </w: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3C7984" w:rsidRDefault="003D7275" w:rsidP="000664DE">
            <w:pPr>
              <w:shd w:val="clear" w:color="auto" w:fill="FFFFFF"/>
              <w:jc w:val="center"/>
              <w:rPr>
                <w:color w:val="000000"/>
              </w:rPr>
            </w:pPr>
            <w:r w:rsidRPr="00C14F80">
              <w:rPr>
                <w:color w:val="000000"/>
              </w:rPr>
              <w:t>Время тр</w:t>
            </w:r>
            <w:r>
              <w:rPr>
                <w:color w:val="000000"/>
              </w:rPr>
              <w:t>анс</w:t>
            </w:r>
            <w:r w:rsidRPr="00C14F80">
              <w:rPr>
                <w:color w:val="000000"/>
              </w:rPr>
              <w:t>портировки</w:t>
            </w:r>
            <w:r>
              <w:rPr>
                <w:color w:val="000000"/>
              </w:rPr>
              <w:t xml:space="preserve"> </w:t>
            </w:r>
            <w:r w:rsidRPr="00C14F80">
              <w:rPr>
                <w:color w:val="000000"/>
              </w:rPr>
              <w:t>товара,</w:t>
            </w:r>
            <w:r>
              <w:rPr>
                <w:color w:val="000000"/>
              </w:rPr>
              <w:t xml:space="preserve"> </w:t>
            </w:r>
            <w:proofErr w:type="spellStart"/>
            <w:r w:rsidRPr="00C14F80">
              <w:rPr>
                <w:color w:val="000000"/>
              </w:rPr>
              <w:t>дн</w:t>
            </w:r>
            <w:proofErr w:type="spellEnd"/>
            <w:r w:rsidRPr="00C14F80">
              <w:rPr>
                <w:color w:val="000000"/>
              </w:rPr>
              <w:t>.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Время нахож</w:t>
            </w:r>
            <w:r>
              <w:rPr>
                <w:color w:val="000000"/>
              </w:rPr>
              <w:t>де</w:t>
            </w:r>
            <w:r w:rsidRPr="00C14F80">
              <w:rPr>
                <w:color w:val="000000"/>
              </w:rPr>
              <w:t>ния товара</w:t>
            </w:r>
            <w:r>
              <w:t xml:space="preserve"> </w:t>
            </w:r>
            <w:r w:rsidRPr="00C14F80">
              <w:rPr>
                <w:color w:val="000000"/>
              </w:rPr>
              <w:t>на складе,</w:t>
            </w:r>
          </w:p>
          <w:p w:rsidR="003D7275" w:rsidRPr="00C14F80" w:rsidRDefault="003D7275" w:rsidP="000664DE">
            <w:pPr>
              <w:shd w:val="clear" w:color="auto" w:fill="FFFFFF"/>
              <w:jc w:val="center"/>
            </w:pPr>
            <w:proofErr w:type="spellStart"/>
            <w:r w:rsidRPr="00C14F80">
              <w:rPr>
                <w:color w:val="000000"/>
              </w:rPr>
              <w:t>дн</w:t>
            </w:r>
            <w:proofErr w:type="spellEnd"/>
            <w:r w:rsidRPr="00C14F80">
              <w:rPr>
                <w:color w:val="000000"/>
              </w:rPr>
              <w:t>.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ind w:right="14"/>
              <w:jc w:val="center"/>
            </w:pPr>
            <w:r w:rsidRPr="00C14F80">
              <w:rPr>
                <w:color w:val="000000"/>
              </w:rPr>
              <w:t>Время нахож</w:t>
            </w:r>
            <w:r>
              <w:rPr>
                <w:color w:val="000000"/>
              </w:rPr>
              <w:t>де</w:t>
            </w:r>
            <w:r w:rsidRPr="00C14F80">
              <w:rPr>
                <w:color w:val="000000"/>
              </w:rPr>
              <w:t>ния товара</w:t>
            </w:r>
          </w:p>
          <w:p w:rsidR="003D7275" w:rsidRPr="00C14F80" w:rsidRDefault="003D7275" w:rsidP="000664DE">
            <w:pPr>
              <w:shd w:val="clear" w:color="auto" w:fill="FFFFFF"/>
              <w:jc w:val="center"/>
            </w:pPr>
            <w:proofErr w:type="gramStart"/>
            <w:r w:rsidRPr="00C14F80">
              <w:rPr>
                <w:color w:val="000000"/>
              </w:rPr>
              <w:t>в месте</w:t>
            </w:r>
            <w:proofErr w:type="gramEnd"/>
          </w:p>
          <w:p w:rsidR="003D7275" w:rsidRPr="00C14F80" w:rsidRDefault="003D7275" w:rsidP="000664DE">
            <w:pPr>
              <w:shd w:val="clear" w:color="auto" w:fill="FFFFFF"/>
              <w:ind w:left="43"/>
              <w:jc w:val="center"/>
            </w:pPr>
            <w:r w:rsidRPr="00C14F80">
              <w:rPr>
                <w:color w:val="000000"/>
              </w:rPr>
              <w:t>розничной</w:t>
            </w:r>
          </w:p>
          <w:p w:rsidR="003D7275" w:rsidRPr="00C14F80" w:rsidRDefault="003D7275" w:rsidP="000664DE">
            <w:pPr>
              <w:shd w:val="clear" w:color="auto" w:fill="FFFFFF"/>
              <w:ind w:left="29" w:right="68"/>
              <w:jc w:val="center"/>
            </w:pPr>
            <w:r w:rsidRPr="00C14F80">
              <w:rPr>
                <w:color w:val="000000"/>
              </w:rPr>
              <w:t xml:space="preserve">торговли, </w:t>
            </w:r>
            <w:proofErr w:type="spellStart"/>
            <w:r w:rsidRPr="00C14F80">
              <w:rPr>
                <w:color w:val="000000"/>
              </w:rPr>
              <w:t>дн</w:t>
            </w:r>
            <w:proofErr w:type="spellEnd"/>
            <w:r w:rsidRPr="00C14F80">
              <w:rPr>
                <w:color w:val="000000"/>
              </w:rPr>
              <w:t>.</w:t>
            </w: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Общее время оборота,</w:t>
            </w:r>
          </w:p>
          <w:p w:rsidR="003D7275" w:rsidRPr="00C14F80" w:rsidRDefault="003D7275" w:rsidP="000664DE">
            <w:pPr>
              <w:shd w:val="clear" w:color="auto" w:fill="FFFFFF"/>
              <w:jc w:val="center"/>
            </w:pPr>
            <w:proofErr w:type="spellStart"/>
            <w:r w:rsidRPr="00C14F80">
              <w:rPr>
                <w:color w:val="000000"/>
              </w:rPr>
              <w:t>дн</w:t>
            </w:r>
            <w:proofErr w:type="spellEnd"/>
            <w:r w:rsidRPr="00C14F80">
              <w:rPr>
                <w:color w:val="000000"/>
              </w:rPr>
              <w:t>.</w:t>
            </w: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ind w:firstLine="40"/>
              <w:jc w:val="center"/>
            </w:pPr>
            <w:r w:rsidRPr="00C14F80">
              <w:rPr>
                <w:color w:val="000000"/>
              </w:rPr>
              <w:t>Годовая обора</w:t>
            </w:r>
            <w:r>
              <w:rPr>
                <w:color w:val="000000"/>
              </w:rPr>
              <w:t>чи</w:t>
            </w:r>
            <w:r w:rsidRPr="00C14F80">
              <w:rPr>
                <w:color w:val="000000"/>
              </w:rPr>
              <w:t>ваемость</w:t>
            </w:r>
          </w:p>
        </w:tc>
      </w:tr>
      <w:tr w:rsidR="003D7275" w:rsidTr="000664DE">
        <w:trPr>
          <w:trHeight w:hRule="exact" w:val="454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а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ind w:left="-68"/>
              <w:jc w:val="center"/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7737B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б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ind w:left="-68"/>
              <w:jc w:val="center"/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7737B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в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ind w:left="-68"/>
              <w:jc w:val="center"/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7737B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  <w:r w:rsidRPr="00C14F80">
              <w:rPr>
                <w:color w:val="000000"/>
              </w:rPr>
              <w:t>г</w:t>
            </w:r>
          </w:p>
        </w:tc>
        <w:tc>
          <w:tcPr>
            <w:tcW w:w="1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C14F80" w:rsidRDefault="003D7275" w:rsidP="000664DE">
            <w:pPr>
              <w:shd w:val="clear" w:color="auto" w:fill="FFFFFF"/>
              <w:jc w:val="center"/>
            </w:pPr>
          </w:p>
        </w:tc>
        <w:tc>
          <w:tcPr>
            <w:tcW w:w="1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7737B" w:rsidRDefault="003D7275" w:rsidP="00AB72B4">
            <w:pPr>
              <w:shd w:val="clear" w:color="auto" w:fill="FFFFFF"/>
            </w:pPr>
          </w:p>
        </w:tc>
      </w:tr>
    </w:tbl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3D7275" w:rsidP="003D7275">
      <w:pPr>
        <w:ind w:firstLine="540"/>
        <w:jc w:val="both"/>
        <w:rPr>
          <w:sz w:val="28"/>
          <w:szCs w:val="28"/>
        </w:rPr>
      </w:pPr>
      <w:r w:rsidRPr="007A46A7">
        <w:rPr>
          <w:iCs/>
          <w:color w:val="000000"/>
          <w:sz w:val="28"/>
          <w:szCs w:val="28"/>
        </w:rPr>
        <w:t xml:space="preserve">2. </w:t>
      </w:r>
      <w:r w:rsidRPr="007A46A7">
        <w:rPr>
          <w:sz w:val="28"/>
          <w:szCs w:val="28"/>
        </w:rPr>
        <w:t xml:space="preserve">Объем товарных запасов, или средний размер поставки за </w:t>
      </w:r>
      <w:r>
        <w:rPr>
          <w:sz w:val="28"/>
          <w:szCs w:val="28"/>
        </w:rPr>
        <w:t>рейс,</w:t>
      </w:r>
      <w:r w:rsidRPr="007A46A7">
        <w:rPr>
          <w:sz w:val="28"/>
          <w:szCs w:val="28"/>
        </w:rPr>
        <w:t xml:space="preserve"> для каждого альтернат</w:t>
      </w:r>
      <w:r>
        <w:rPr>
          <w:sz w:val="28"/>
          <w:szCs w:val="28"/>
        </w:rPr>
        <w:t>ивного варианта доставки опреде</w:t>
      </w:r>
      <w:r w:rsidRPr="007A46A7">
        <w:rPr>
          <w:sz w:val="28"/>
          <w:szCs w:val="28"/>
        </w:rPr>
        <w:t>ляется по формуле</w:t>
      </w:r>
    </w:p>
    <w:p w:rsidR="003D7275" w:rsidRDefault="003D7275" w:rsidP="003D7275">
      <w:pPr>
        <w:ind w:firstLine="540"/>
        <w:jc w:val="both"/>
        <w:rPr>
          <w:sz w:val="28"/>
          <w:szCs w:val="28"/>
        </w:rPr>
      </w:pPr>
    </w:p>
    <w:p w:rsidR="003D7275" w:rsidRPr="007A46A7" w:rsidRDefault="003D7275" w:rsidP="003D7275">
      <w:pPr>
        <w:ind w:firstLine="540"/>
        <w:jc w:val="right"/>
        <w:rPr>
          <w:sz w:val="28"/>
          <w:szCs w:val="28"/>
        </w:rPr>
      </w:pPr>
      <w:r w:rsidRPr="007A46A7">
        <w:rPr>
          <w:i/>
          <w:sz w:val="28"/>
          <w:szCs w:val="28"/>
          <w:lang w:val="en-US"/>
        </w:rPr>
        <w:t>V</w:t>
      </w:r>
      <w:proofErr w:type="spellStart"/>
      <w:r w:rsidRPr="007A46A7">
        <w:rPr>
          <w:i/>
          <w:sz w:val="36"/>
          <w:szCs w:val="36"/>
          <w:vertAlign w:val="subscript"/>
        </w:rPr>
        <w:t>тз</w:t>
      </w:r>
      <w:proofErr w:type="spellEnd"/>
      <w:r w:rsidRPr="007A46A7">
        <w:rPr>
          <w:i/>
          <w:sz w:val="28"/>
          <w:szCs w:val="28"/>
        </w:rPr>
        <w:t xml:space="preserve"> = </w:t>
      </w:r>
      <w:r w:rsidRPr="007A46A7">
        <w:rPr>
          <w:i/>
          <w:sz w:val="28"/>
          <w:szCs w:val="28"/>
          <w:lang w:val="en-US"/>
        </w:rPr>
        <w:t>V</w:t>
      </w:r>
      <w:proofErr w:type="spellStart"/>
      <w:r w:rsidRPr="007A46A7">
        <w:rPr>
          <w:i/>
          <w:sz w:val="36"/>
          <w:szCs w:val="36"/>
          <w:vertAlign w:val="subscript"/>
        </w:rPr>
        <w:t>п</w:t>
      </w:r>
      <w:proofErr w:type="spellEnd"/>
      <w:r w:rsidRPr="007A46A7">
        <w:rPr>
          <w:i/>
          <w:sz w:val="28"/>
          <w:szCs w:val="28"/>
        </w:rPr>
        <w:t xml:space="preserve"> / </w:t>
      </w:r>
      <w:r w:rsidRPr="007A46A7">
        <w:rPr>
          <w:i/>
          <w:sz w:val="28"/>
          <w:szCs w:val="28"/>
          <w:lang w:val="en-US"/>
        </w:rPr>
        <w:t>N</w:t>
      </w:r>
      <w:r w:rsidRPr="007A46A7">
        <w:rPr>
          <w:sz w:val="28"/>
          <w:szCs w:val="28"/>
        </w:rPr>
        <w:tab/>
      </w:r>
      <w:r w:rsidRPr="007A46A7">
        <w:rPr>
          <w:sz w:val="28"/>
          <w:szCs w:val="28"/>
        </w:rPr>
        <w:tab/>
      </w:r>
      <w:r w:rsidRPr="007A46A7">
        <w:rPr>
          <w:sz w:val="28"/>
          <w:szCs w:val="28"/>
        </w:rPr>
        <w:tab/>
      </w:r>
      <w:r w:rsidRPr="007A46A7">
        <w:rPr>
          <w:sz w:val="28"/>
          <w:szCs w:val="28"/>
        </w:rPr>
        <w:tab/>
      </w:r>
      <w:r w:rsidRPr="007A46A7">
        <w:rPr>
          <w:sz w:val="28"/>
          <w:szCs w:val="28"/>
        </w:rPr>
        <w:tab/>
      </w:r>
      <w:r w:rsidRPr="007A46A7">
        <w:rPr>
          <w:sz w:val="28"/>
          <w:szCs w:val="28"/>
        </w:rPr>
        <w:tab/>
      </w:r>
      <w:r w:rsidRPr="007A46A7">
        <w:rPr>
          <w:sz w:val="28"/>
          <w:szCs w:val="28"/>
        </w:rPr>
        <w:tab/>
        <w:t>(9)</w:t>
      </w:r>
    </w:p>
    <w:p w:rsidR="003D7275" w:rsidRPr="007A46A7" w:rsidRDefault="003D7275" w:rsidP="003D7275">
      <w:pPr>
        <w:ind w:firstLine="540"/>
        <w:jc w:val="both"/>
        <w:rPr>
          <w:sz w:val="28"/>
          <w:szCs w:val="28"/>
        </w:rPr>
      </w:pPr>
    </w:p>
    <w:p w:rsidR="003D7275" w:rsidRPr="007A46A7" w:rsidRDefault="003D7275" w:rsidP="003D7275">
      <w:pPr>
        <w:ind w:firstLine="540"/>
        <w:jc w:val="both"/>
        <w:rPr>
          <w:sz w:val="28"/>
          <w:szCs w:val="28"/>
        </w:rPr>
      </w:pPr>
      <w:r w:rsidRPr="007A46A7">
        <w:rPr>
          <w:sz w:val="28"/>
          <w:szCs w:val="28"/>
        </w:rPr>
        <w:t xml:space="preserve">где </w:t>
      </w:r>
      <w:proofErr w:type="spellStart"/>
      <w:proofErr w:type="gramStart"/>
      <w:r w:rsidRPr="007A46A7">
        <w:rPr>
          <w:i/>
          <w:sz w:val="28"/>
          <w:szCs w:val="28"/>
        </w:rPr>
        <w:t>V</w:t>
      </w:r>
      <w:proofErr w:type="gramEnd"/>
      <w:r w:rsidRPr="007A46A7">
        <w:rPr>
          <w:i/>
          <w:sz w:val="36"/>
          <w:szCs w:val="36"/>
          <w:vertAlign w:val="subscript"/>
        </w:rPr>
        <w:t>п</w:t>
      </w:r>
      <w:proofErr w:type="spellEnd"/>
      <w:r w:rsidRPr="007A46A7">
        <w:rPr>
          <w:sz w:val="28"/>
          <w:szCs w:val="28"/>
        </w:rPr>
        <w:t xml:space="preserve"> — объем продаж, млн. </w:t>
      </w:r>
      <w:proofErr w:type="spellStart"/>
      <w:r w:rsidRPr="007A46A7">
        <w:rPr>
          <w:sz w:val="28"/>
          <w:szCs w:val="28"/>
        </w:rPr>
        <w:t>у.е</w:t>
      </w:r>
      <w:proofErr w:type="spellEnd"/>
      <w:r w:rsidRPr="007A46A7">
        <w:rPr>
          <w:sz w:val="28"/>
          <w:szCs w:val="28"/>
        </w:rPr>
        <w:t>., или ед. товара.</w:t>
      </w:r>
    </w:p>
    <w:p w:rsidR="003D7275" w:rsidRPr="007A46A7" w:rsidRDefault="003D7275" w:rsidP="003D7275">
      <w:pPr>
        <w:ind w:firstLine="540"/>
        <w:jc w:val="both"/>
        <w:rPr>
          <w:sz w:val="28"/>
          <w:szCs w:val="28"/>
        </w:rPr>
      </w:pPr>
      <w:r w:rsidRPr="007A46A7">
        <w:rPr>
          <w:sz w:val="28"/>
          <w:szCs w:val="28"/>
        </w:rPr>
        <w:t>Результаты расчета объема товарных запасов, или среднего размера поставки з</w:t>
      </w:r>
      <w:r w:rsidR="00791BDF">
        <w:rPr>
          <w:sz w:val="28"/>
          <w:szCs w:val="28"/>
        </w:rPr>
        <w:t xml:space="preserve">а рейс, представлены в табл. </w:t>
      </w:r>
      <w:r>
        <w:rPr>
          <w:sz w:val="28"/>
          <w:szCs w:val="28"/>
        </w:rPr>
        <w:t>2</w:t>
      </w:r>
      <w:r w:rsidRPr="007A46A7">
        <w:rPr>
          <w:sz w:val="28"/>
          <w:szCs w:val="28"/>
        </w:rPr>
        <w:t>.</w:t>
      </w:r>
    </w:p>
    <w:p w:rsidR="003D7275" w:rsidRPr="007A46A7" w:rsidRDefault="003D7275" w:rsidP="003D7275">
      <w:pPr>
        <w:ind w:firstLine="540"/>
        <w:jc w:val="both"/>
        <w:rPr>
          <w:sz w:val="28"/>
          <w:szCs w:val="28"/>
        </w:rPr>
      </w:pPr>
    </w:p>
    <w:p w:rsidR="003D7275" w:rsidRDefault="00791BDF" w:rsidP="003D7275">
      <w:pPr>
        <w:widowControl w:val="0"/>
        <w:jc w:val="right"/>
      </w:pPr>
      <w:r>
        <w:t xml:space="preserve">Таблица </w:t>
      </w:r>
      <w:r w:rsidR="003D7275">
        <w:t>2</w:t>
      </w:r>
    </w:p>
    <w:p w:rsidR="003D7275" w:rsidRDefault="003D7275" w:rsidP="003D7275">
      <w:pPr>
        <w:shd w:val="clear" w:color="auto" w:fill="FFFFFF"/>
        <w:spacing w:before="155" w:line="277" w:lineRule="exact"/>
        <w:jc w:val="center"/>
      </w:pPr>
      <w:r>
        <w:rPr>
          <w:b/>
          <w:bCs/>
          <w:color w:val="000000"/>
          <w:spacing w:val="-2"/>
        </w:rPr>
        <w:t>Объем товарных запасов, или средний размер поставки за рейс</w:t>
      </w:r>
    </w:p>
    <w:p w:rsidR="003D7275" w:rsidRDefault="003D7275" w:rsidP="003D7275">
      <w:pPr>
        <w:spacing w:after="112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98"/>
        <w:gridCol w:w="2044"/>
        <w:gridCol w:w="2034"/>
        <w:gridCol w:w="2119"/>
        <w:gridCol w:w="2044"/>
      </w:tblGrid>
      <w:tr w:rsidR="003D7275" w:rsidTr="000664DE">
        <w:trPr>
          <w:trHeight w:hRule="exact" w:val="709"/>
        </w:trPr>
        <w:tc>
          <w:tcPr>
            <w:tcW w:w="93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ind w:left="22" w:right="25"/>
              <w:jc w:val="center"/>
            </w:pPr>
            <w:r w:rsidRPr="006E5C52">
              <w:rPr>
                <w:bCs/>
                <w:color w:val="000000"/>
              </w:rPr>
              <w:t xml:space="preserve">Объем продаж, </w:t>
            </w:r>
            <w:proofErr w:type="spellStart"/>
            <w:proofErr w:type="gramStart"/>
            <w:r w:rsidRPr="006E5C52">
              <w:rPr>
                <w:bCs/>
                <w:color w:val="000000"/>
              </w:rPr>
              <w:t>млн</w:t>
            </w:r>
            <w:proofErr w:type="spellEnd"/>
            <w:proofErr w:type="gramEnd"/>
            <w:r w:rsidRPr="006E5C52">
              <w:rPr>
                <w:bCs/>
                <w:color w:val="000000"/>
              </w:rPr>
              <w:t xml:space="preserve"> </w:t>
            </w:r>
            <w:proofErr w:type="spellStart"/>
            <w:r w:rsidRPr="006E5C52">
              <w:rPr>
                <w:bCs/>
                <w:color w:val="000000"/>
              </w:rPr>
              <w:t>у.е</w:t>
            </w:r>
            <w:proofErr w:type="spellEnd"/>
            <w:r w:rsidRPr="006E5C52">
              <w:rPr>
                <w:bCs/>
                <w:color w:val="000000"/>
              </w:rPr>
              <w:t>.</w:t>
            </w:r>
          </w:p>
        </w:tc>
        <w:tc>
          <w:tcPr>
            <w:tcW w:w="55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 xml:space="preserve">Объем товарных запасов или средний размер поставки за рейс, при альтернативных схемах доставки товаров, тыс. </w:t>
            </w:r>
            <w:proofErr w:type="spellStart"/>
            <w:r w:rsidRPr="006E5C52">
              <w:rPr>
                <w:bCs/>
                <w:color w:val="000000"/>
              </w:rPr>
              <w:t>у.е</w:t>
            </w:r>
            <w:proofErr w:type="spellEnd"/>
            <w:r w:rsidRPr="006E5C52">
              <w:rPr>
                <w:bCs/>
                <w:color w:val="000000"/>
              </w:rPr>
              <w:t>.</w:t>
            </w:r>
          </w:p>
        </w:tc>
      </w:tr>
      <w:tr w:rsidR="003D7275" w:rsidTr="000664DE">
        <w:trPr>
          <w:trHeight w:hRule="exact" w:val="397"/>
        </w:trPr>
        <w:tc>
          <w:tcPr>
            <w:tcW w:w="93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jc w:val="center"/>
            </w:pPr>
          </w:p>
          <w:p w:rsidR="003D7275" w:rsidRPr="006E5C52" w:rsidRDefault="003D7275" w:rsidP="000664DE">
            <w:pPr>
              <w:jc w:val="center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в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г</w:t>
            </w:r>
          </w:p>
        </w:tc>
      </w:tr>
      <w:tr w:rsidR="003D7275" w:rsidTr="000664DE">
        <w:trPr>
          <w:trHeight w:val="45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40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val="45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30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val="45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val="454"/>
        </w:trPr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0664DE">
            <w:pPr>
              <w:shd w:val="clear" w:color="auto" w:fill="FFFFFF"/>
              <w:jc w:val="center"/>
            </w:pPr>
            <w:r w:rsidRPr="006E5C52">
              <w:rPr>
                <w:bCs/>
                <w:color w:val="000000"/>
              </w:rPr>
              <w:t>12,5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E5C52" w:rsidRDefault="003D7275" w:rsidP="00AB72B4">
            <w:pPr>
              <w:shd w:val="clear" w:color="auto" w:fill="FFFFFF"/>
            </w:pPr>
          </w:p>
        </w:tc>
      </w:tr>
    </w:tbl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Pr="00A0430B" w:rsidRDefault="003D7275" w:rsidP="003D7275">
      <w:pPr>
        <w:jc w:val="both"/>
        <w:rPr>
          <w:sz w:val="28"/>
          <w:szCs w:val="28"/>
        </w:rPr>
      </w:pPr>
      <w:r w:rsidRPr="00A0430B">
        <w:rPr>
          <w:color w:val="000000"/>
          <w:sz w:val="28"/>
          <w:szCs w:val="28"/>
        </w:rPr>
        <w:t>3</w:t>
      </w:r>
      <w:r w:rsidRPr="00A0430B">
        <w:rPr>
          <w:sz w:val="28"/>
          <w:szCs w:val="28"/>
        </w:rPr>
        <w:t xml:space="preserve">. </w:t>
      </w:r>
      <w:r>
        <w:rPr>
          <w:sz w:val="28"/>
          <w:szCs w:val="28"/>
        </w:rPr>
        <w:t>Издержки на перевозку за рейс</w:t>
      </w:r>
      <w:r w:rsidRPr="00A0430B">
        <w:rPr>
          <w:sz w:val="28"/>
          <w:szCs w:val="28"/>
        </w:rPr>
        <w:t xml:space="preserve"> каждым видом транспорта для каждого объема продаж определяются следующим образом </w:t>
      </w:r>
      <w:r w:rsidR="00791BDF">
        <w:rPr>
          <w:sz w:val="28"/>
          <w:szCs w:val="28"/>
        </w:rPr>
        <w:t xml:space="preserve">(табл. </w:t>
      </w:r>
      <w:r>
        <w:rPr>
          <w:sz w:val="28"/>
          <w:szCs w:val="28"/>
        </w:rPr>
        <w:t>3</w:t>
      </w:r>
      <w:r w:rsidRPr="00A0430B">
        <w:rPr>
          <w:sz w:val="28"/>
          <w:szCs w:val="28"/>
        </w:rPr>
        <w:t>):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Pr="00A37FA1" w:rsidRDefault="003D7275" w:rsidP="003D7275">
      <w:pPr>
        <w:jc w:val="right"/>
        <w:rPr>
          <w:b/>
          <w:sz w:val="28"/>
          <w:szCs w:val="28"/>
        </w:rPr>
      </w:pPr>
      <w:r w:rsidRPr="00A37FA1">
        <w:rPr>
          <w:b/>
          <w:position w:val="-10"/>
          <w:sz w:val="28"/>
          <w:szCs w:val="28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5" o:title=""/>
          </v:shape>
          <o:OLEObject Type="Embed" ProgID="Equation.3" ShapeID="_x0000_i1025" DrawAspect="Content" ObjectID="_1669192896" r:id="rId6"/>
        </w:object>
      </w:r>
      <w:r w:rsidRPr="00A37FA1">
        <w:rPr>
          <w:position w:val="-24"/>
          <w:sz w:val="28"/>
          <w:szCs w:val="28"/>
        </w:rPr>
        <w:object w:dxaOrig="1640" w:dyaOrig="800">
          <v:shape id="_x0000_i1026" type="#_x0000_t75" style="width:81.75pt;height:36pt" o:ole="">
            <v:imagedata r:id="rId7" o:title=""/>
          </v:shape>
          <o:OLEObject Type="Embed" ProgID="Equation.3" ShapeID="_x0000_i1026" DrawAspect="Content" ObjectID="_1669192897" r:id="rId8"/>
        </w:object>
      </w:r>
      <w:r w:rsidRPr="00A37FA1">
        <w:rPr>
          <w:sz w:val="28"/>
          <w:szCs w:val="28"/>
        </w:rPr>
        <w:tab/>
      </w:r>
      <w:r w:rsidRPr="00A37FA1">
        <w:rPr>
          <w:sz w:val="28"/>
          <w:szCs w:val="28"/>
        </w:rPr>
        <w:tab/>
      </w:r>
      <w:r w:rsidRPr="00A37FA1">
        <w:rPr>
          <w:sz w:val="28"/>
          <w:szCs w:val="28"/>
        </w:rPr>
        <w:tab/>
      </w:r>
      <w:r w:rsidRPr="00A37FA1">
        <w:rPr>
          <w:sz w:val="28"/>
          <w:szCs w:val="28"/>
        </w:rPr>
        <w:tab/>
      </w:r>
      <w:r w:rsidRPr="00A37FA1">
        <w:rPr>
          <w:sz w:val="28"/>
          <w:szCs w:val="28"/>
        </w:rPr>
        <w:tab/>
        <w:t>(10)</w:t>
      </w:r>
    </w:p>
    <w:p w:rsidR="003D7275" w:rsidRPr="00A37FA1" w:rsidRDefault="003D7275" w:rsidP="003D7275">
      <w:pPr>
        <w:shd w:val="clear" w:color="auto" w:fill="FFFFFF"/>
        <w:spacing w:before="4"/>
        <w:ind w:left="4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где </w:t>
      </w:r>
      <w:proofErr w:type="gramStart"/>
      <w:r w:rsidRPr="00A37FA1">
        <w:rPr>
          <w:i/>
          <w:color w:val="000000"/>
          <w:sz w:val="28"/>
          <w:szCs w:val="28"/>
          <w:lang w:val="en-US"/>
        </w:rPr>
        <w:t>S</w:t>
      </w:r>
      <w:proofErr w:type="gramEnd"/>
      <w:r w:rsidRPr="00A37FA1">
        <w:rPr>
          <w:i/>
          <w:color w:val="000000"/>
          <w:sz w:val="36"/>
          <w:szCs w:val="36"/>
          <w:vertAlign w:val="subscript"/>
        </w:rPr>
        <w:t>уд</w:t>
      </w:r>
      <w:r w:rsidRPr="00A37FA1">
        <w:rPr>
          <w:color w:val="000000"/>
          <w:sz w:val="28"/>
          <w:szCs w:val="28"/>
        </w:rPr>
        <w:t xml:space="preserve"> — удельные транспортные расходы, </w:t>
      </w:r>
      <w:proofErr w:type="spellStart"/>
      <w:r w:rsidRPr="00A37FA1">
        <w:rPr>
          <w:color w:val="000000"/>
          <w:sz w:val="28"/>
          <w:szCs w:val="28"/>
        </w:rPr>
        <w:t>у.е</w:t>
      </w:r>
      <w:proofErr w:type="spellEnd"/>
      <w:r w:rsidRPr="00A37FA1">
        <w:rPr>
          <w:color w:val="000000"/>
          <w:sz w:val="28"/>
          <w:szCs w:val="28"/>
        </w:rPr>
        <w:t>.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791BDF" w:rsidP="003D7275">
      <w:pPr>
        <w:widowControl w:val="0"/>
        <w:jc w:val="right"/>
      </w:pPr>
      <w:r>
        <w:t xml:space="preserve">Таблица </w:t>
      </w:r>
      <w:r w:rsidR="003D7275">
        <w:t>3</w:t>
      </w:r>
    </w:p>
    <w:p w:rsidR="003D7275" w:rsidRDefault="003D7275" w:rsidP="003D7275">
      <w:pPr>
        <w:shd w:val="clear" w:color="auto" w:fill="FFFFFF"/>
        <w:spacing w:before="227" w:line="288" w:lineRule="exact"/>
        <w:jc w:val="center"/>
      </w:pPr>
      <w:r>
        <w:rPr>
          <w:b/>
          <w:bCs/>
          <w:color w:val="000000"/>
          <w:spacing w:val="-1"/>
        </w:rPr>
        <w:t>Издержки на перевозку за рейс каждым видом транспорта</w:t>
      </w:r>
    </w:p>
    <w:p w:rsidR="003D7275" w:rsidRDefault="003D7275" w:rsidP="003D7275">
      <w:pPr>
        <w:spacing w:after="104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82"/>
        <w:gridCol w:w="2051"/>
        <w:gridCol w:w="2040"/>
        <w:gridCol w:w="2115"/>
        <w:gridCol w:w="2051"/>
      </w:tblGrid>
      <w:tr w:rsidR="003D7275" w:rsidTr="000664DE">
        <w:trPr>
          <w:trHeight w:hRule="exact" w:val="803"/>
        </w:trPr>
        <w:tc>
          <w:tcPr>
            <w:tcW w:w="9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jc w:val="center"/>
            </w:pPr>
            <w:r w:rsidRPr="00A37FA1">
              <w:rPr>
                <w:bCs/>
                <w:color w:val="000000"/>
              </w:rPr>
              <w:t>Объем продаж, тыс. ед. товара</w:t>
            </w:r>
          </w:p>
        </w:tc>
        <w:tc>
          <w:tcPr>
            <w:tcW w:w="55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Default="003D7275" w:rsidP="000664DE">
            <w:pPr>
              <w:shd w:val="clear" w:color="auto" w:fill="FFFFFF"/>
              <w:ind w:left="256" w:right="353"/>
              <w:jc w:val="center"/>
              <w:rPr>
                <w:bCs/>
                <w:color w:val="000000"/>
              </w:rPr>
            </w:pPr>
            <w:r w:rsidRPr="00A37FA1">
              <w:rPr>
                <w:bCs/>
                <w:color w:val="000000"/>
              </w:rPr>
              <w:t xml:space="preserve">Издержки на перевозку за рейс при альтернативных схемах </w:t>
            </w:r>
          </w:p>
          <w:p w:rsidR="003D7275" w:rsidRPr="00A37FA1" w:rsidRDefault="003D7275" w:rsidP="000664DE">
            <w:pPr>
              <w:shd w:val="clear" w:color="auto" w:fill="FFFFFF"/>
              <w:ind w:left="256" w:right="353"/>
              <w:jc w:val="center"/>
            </w:pPr>
            <w:r w:rsidRPr="00A37FA1">
              <w:rPr>
                <w:bCs/>
                <w:color w:val="000000"/>
              </w:rPr>
              <w:t xml:space="preserve">доставки товаров, тыс. </w:t>
            </w:r>
            <w:proofErr w:type="spellStart"/>
            <w:r w:rsidRPr="00A37FA1">
              <w:rPr>
                <w:bCs/>
                <w:color w:val="000000"/>
              </w:rPr>
              <w:t>у.е</w:t>
            </w:r>
            <w:proofErr w:type="spellEnd"/>
            <w:r w:rsidRPr="00A37FA1">
              <w:rPr>
                <w:bCs/>
                <w:color w:val="000000"/>
              </w:rPr>
              <w:t>.</w:t>
            </w:r>
          </w:p>
        </w:tc>
      </w:tr>
      <w:tr w:rsidR="003D7275" w:rsidTr="000664DE">
        <w:trPr>
          <w:trHeight w:hRule="exact" w:val="397"/>
        </w:trPr>
        <w:tc>
          <w:tcPr>
            <w:tcW w:w="9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jc w:val="center"/>
            </w:pPr>
          </w:p>
          <w:p w:rsidR="003D7275" w:rsidRPr="00A37FA1" w:rsidRDefault="003D7275" w:rsidP="000664DE">
            <w:pPr>
              <w:jc w:val="center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jc w:val="center"/>
            </w:pPr>
            <w:r w:rsidRPr="00A37FA1">
              <w:rPr>
                <w:bCs/>
                <w:color w:val="000000"/>
              </w:rPr>
              <w:t>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jc w:val="center"/>
            </w:pPr>
            <w:r w:rsidRPr="00A37FA1">
              <w:rPr>
                <w:bCs/>
                <w:color w:val="000000"/>
              </w:rPr>
              <w:t>б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jc w:val="center"/>
            </w:pPr>
            <w:r w:rsidRPr="00A37FA1">
              <w:rPr>
                <w:bCs/>
                <w:color w:val="000000"/>
              </w:rPr>
              <w:t>в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jc w:val="center"/>
            </w:pPr>
            <w:r w:rsidRPr="00A37FA1">
              <w:rPr>
                <w:bCs/>
                <w:color w:val="000000"/>
              </w:rPr>
              <w:t>г</w:t>
            </w:r>
          </w:p>
        </w:tc>
      </w:tr>
      <w:tr w:rsidR="003D7275" w:rsidTr="000664DE">
        <w:trPr>
          <w:trHeight w:hRule="exact" w:val="454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tabs>
                <w:tab w:val="left" w:leader="underscore" w:pos="277"/>
              </w:tabs>
              <w:jc w:val="center"/>
            </w:pPr>
            <w:r w:rsidRPr="00A37FA1">
              <w:rPr>
                <w:bCs/>
                <w:color w:val="000000"/>
              </w:rPr>
              <w:t>80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tabs>
                <w:tab w:val="left" w:leader="underscore" w:pos="313"/>
              </w:tabs>
              <w:jc w:val="center"/>
            </w:pPr>
            <w:r w:rsidRPr="00A37FA1">
              <w:rPr>
                <w:bCs/>
                <w:color w:val="000000"/>
              </w:rPr>
              <w:t>60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jc w:val="center"/>
            </w:pPr>
            <w:r w:rsidRPr="00A37FA1">
              <w:rPr>
                <w:bCs/>
                <w:color w:val="000000"/>
              </w:rPr>
              <w:t>50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9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0664DE">
            <w:pPr>
              <w:shd w:val="clear" w:color="auto" w:fill="FFFFFF"/>
              <w:jc w:val="center"/>
            </w:pPr>
            <w:r w:rsidRPr="00A37FA1">
              <w:rPr>
                <w:bCs/>
                <w:color w:val="000000"/>
              </w:rPr>
              <w:t>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A37FA1" w:rsidRDefault="003D7275" w:rsidP="00AB72B4">
            <w:pPr>
              <w:shd w:val="clear" w:color="auto" w:fill="FFFFFF"/>
            </w:pPr>
          </w:p>
        </w:tc>
      </w:tr>
    </w:tbl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Pr="002A447C" w:rsidRDefault="003D7275" w:rsidP="003D7275">
      <w:pPr>
        <w:shd w:val="clear" w:color="auto" w:fill="FFFFFF"/>
        <w:spacing w:before="187"/>
        <w:ind w:left="14" w:right="18" w:firstLine="526"/>
        <w:jc w:val="both"/>
        <w:rPr>
          <w:sz w:val="28"/>
          <w:szCs w:val="28"/>
        </w:rPr>
      </w:pPr>
      <w:r w:rsidRPr="002A447C">
        <w:rPr>
          <w:sz w:val="28"/>
          <w:szCs w:val="28"/>
        </w:rPr>
        <w:t xml:space="preserve">Общие издержки за рейс при доставке товаров для каждой из </w:t>
      </w:r>
      <w:r>
        <w:rPr>
          <w:sz w:val="28"/>
          <w:szCs w:val="28"/>
        </w:rPr>
        <w:t>ал</w:t>
      </w:r>
      <w:r w:rsidRPr="002A447C">
        <w:rPr>
          <w:sz w:val="28"/>
          <w:szCs w:val="28"/>
        </w:rPr>
        <w:t xml:space="preserve">ьтернативных схем доставки включают издержки на перевозку </w:t>
      </w:r>
      <w:r>
        <w:rPr>
          <w:sz w:val="28"/>
          <w:szCs w:val="28"/>
        </w:rPr>
        <w:t>и и</w:t>
      </w:r>
      <w:r w:rsidRPr="002A447C">
        <w:rPr>
          <w:sz w:val="28"/>
          <w:szCs w:val="28"/>
        </w:rPr>
        <w:t>здержки на товарные запасы.</w:t>
      </w:r>
    </w:p>
    <w:p w:rsidR="003D7275" w:rsidRPr="003E0026" w:rsidRDefault="003D7275" w:rsidP="003D7275">
      <w:pPr>
        <w:shd w:val="clear" w:color="auto" w:fill="FFFFFF"/>
        <w:ind w:firstLine="527"/>
        <w:jc w:val="both"/>
        <w:rPr>
          <w:sz w:val="28"/>
          <w:szCs w:val="28"/>
        </w:rPr>
      </w:pPr>
      <w:r>
        <w:rPr>
          <w:sz w:val="28"/>
          <w:szCs w:val="28"/>
        </w:rPr>
        <w:t>Изде</w:t>
      </w:r>
      <w:r w:rsidR="00791BDF">
        <w:rPr>
          <w:sz w:val="28"/>
          <w:szCs w:val="28"/>
        </w:rPr>
        <w:t xml:space="preserve">ржки на товарные запасы (табл. </w:t>
      </w:r>
      <w:r>
        <w:rPr>
          <w:sz w:val="28"/>
          <w:szCs w:val="28"/>
        </w:rPr>
        <w:t xml:space="preserve">4) определяются </w:t>
      </w:r>
      <w:r w:rsidRPr="003E0026">
        <w:rPr>
          <w:sz w:val="28"/>
          <w:szCs w:val="28"/>
        </w:rPr>
        <w:t xml:space="preserve">в зависимости от времени транспортировки </w:t>
      </w:r>
      <w:r>
        <w:rPr>
          <w:sz w:val="28"/>
          <w:szCs w:val="28"/>
        </w:rPr>
        <w:t>и времени нахождения товара на складе</w:t>
      </w:r>
    </w:p>
    <w:p w:rsidR="003D7275" w:rsidRDefault="003D7275" w:rsidP="003D7275">
      <w:pPr>
        <w:shd w:val="clear" w:color="auto" w:fill="FFFFFF"/>
        <w:ind w:firstLine="527"/>
        <w:jc w:val="both"/>
        <w:rPr>
          <w:sz w:val="28"/>
          <w:szCs w:val="28"/>
        </w:rPr>
      </w:pPr>
    </w:p>
    <w:p w:rsidR="003D7275" w:rsidRDefault="003D7275" w:rsidP="003D7275">
      <w:pPr>
        <w:shd w:val="clear" w:color="auto" w:fill="FFFFFF"/>
        <w:ind w:firstLine="527"/>
        <w:jc w:val="right"/>
        <w:rPr>
          <w:sz w:val="28"/>
          <w:szCs w:val="28"/>
        </w:rPr>
      </w:pPr>
      <w:r w:rsidRPr="003E0026">
        <w:rPr>
          <w:position w:val="-24"/>
          <w:sz w:val="28"/>
          <w:szCs w:val="28"/>
        </w:rPr>
        <w:object w:dxaOrig="2740" w:dyaOrig="680">
          <v:shape id="_x0000_i1027" type="#_x0000_t75" style="width:137.25pt;height:33.75pt" o:ole="">
            <v:imagedata r:id="rId9" o:title=""/>
          </v:shape>
          <o:OLEObject Type="Embed" ProgID="Equation.3" ShapeID="_x0000_i1027" DrawAspect="Content" ObjectID="_1669192898" r:id="rId10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(11)</w:t>
      </w:r>
    </w:p>
    <w:p w:rsidR="003D7275" w:rsidRDefault="003D7275" w:rsidP="003D7275">
      <w:pPr>
        <w:shd w:val="clear" w:color="auto" w:fill="FFFFFF"/>
        <w:ind w:firstLine="527"/>
        <w:jc w:val="both"/>
        <w:rPr>
          <w:sz w:val="28"/>
          <w:szCs w:val="28"/>
        </w:rPr>
      </w:pPr>
    </w:p>
    <w:p w:rsidR="003D7275" w:rsidRPr="003E0026" w:rsidRDefault="003D7275" w:rsidP="003D7275">
      <w:pPr>
        <w:shd w:val="clear" w:color="auto" w:fill="FFFFFF"/>
        <w:jc w:val="both"/>
        <w:rPr>
          <w:sz w:val="28"/>
          <w:szCs w:val="28"/>
        </w:rPr>
      </w:pPr>
      <w:r w:rsidRPr="003E0026">
        <w:rPr>
          <w:sz w:val="28"/>
          <w:szCs w:val="28"/>
        </w:rPr>
        <w:t xml:space="preserve">где </w:t>
      </w:r>
      <w:proofErr w:type="spellStart"/>
      <w:proofErr w:type="gramStart"/>
      <w:r w:rsidRPr="003E0026">
        <w:rPr>
          <w:i/>
          <w:sz w:val="28"/>
          <w:szCs w:val="28"/>
        </w:rPr>
        <w:t>р</w:t>
      </w:r>
      <w:proofErr w:type="spellEnd"/>
      <w:proofErr w:type="gramEnd"/>
      <w:r w:rsidRPr="003E0026">
        <w:rPr>
          <w:sz w:val="28"/>
          <w:szCs w:val="28"/>
        </w:rPr>
        <w:t xml:space="preserve"> — процентная ставка на стоимость запасов, %.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791BDF" w:rsidP="003D7275">
      <w:pPr>
        <w:widowControl w:val="0"/>
        <w:jc w:val="right"/>
      </w:pPr>
      <w:r>
        <w:t xml:space="preserve">Таблица </w:t>
      </w:r>
      <w:r w:rsidR="003D7275">
        <w:t>4</w:t>
      </w:r>
    </w:p>
    <w:p w:rsidR="003D7275" w:rsidRDefault="003D7275" w:rsidP="003D7275">
      <w:pPr>
        <w:shd w:val="clear" w:color="auto" w:fill="FFFFFF"/>
        <w:spacing w:before="112" w:line="274" w:lineRule="exact"/>
        <w:jc w:val="center"/>
      </w:pPr>
      <w:r>
        <w:rPr>
          <w:b/>
          <w:bCs/>
          <w:color w:val="000000"/>
          <w:spacing w:val="-3"/>
        </w:rPr>
        <w:t>Издержки на товарные запасы за рейс каждым видом транспорта</w:t>
      </w:r>
    </w:p>
    <w:p w:rsidR="003D7275" w:rsidRDefault="003D7275" w:rsidP="003D7275">
      <w:pPr>
        <w:spacing w:after="112"/>
        <w:rPr>
          <w:sz w:val="2"/>
          <w:szCs w:val="2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62"/>
        <w:gridCol w:w="2042"/>
        <w:gridCol w:w="2031"/>
        <w:gridCol w:w="2116"/>
        <w:gridCol w:w="1988"/>
      </w:tblGrid>
      <w:tr w:rsidR="003D7275" w:rsidTr="000664DE">
        <w:trPr>
          <w:trHeight w:hRule="exact" w:val="772"/>
        </w:trPr>
        <w:tc>
          <w:tcPr>
            <w:tcW w:w="97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ind w:left="32" w:right="43"/>
              <w:jc w:val="center"/>
            </w:pPr>
            <w:r w:rsidRPr="00646FD8">
              <w:rPr>
                <w:bCs/>
                <w:color w:val="000000"/>
              </w:rPr>
              <w:t xml:space="preserve">Объем продаж, </w:t>
            </w:r>
            <w:proofErr w:type="spellStart"/>
            <w:proofErr w:type="gramStart"/>
            <w:r w:rsidRPr="00646FD8">
              <w:rPr>
                <w:bCs/>
                <w:color w:val="000000"/>
              </w:rPr>
              <w:t>млн</w:t>
            </w:r>
            <w:proofErr w:type="spellEnd"/>
            <w:proofErr w:type="gramEnd"/>
            <w:r w:rsidRPr="00646FD8">
              <w:rPr>
                <w:bCs/>
                <w:color w:val="000000"/>
              </w:rPr>
              <w:t xml:space="preserve"> </w:t>
            </w:r>
            <w:proofErr w:type="spellStart"/>
            <w:r w:rsidRPr="00646FD8">
              <w:rPr>
                <w:bCs/>
                <w:color w:val="000000"/>
              </w:rPr>
              <w:t>у.е</w:t>
            </w:r>
            <w:proofErr w:type="spellEnd"/>
            <w:r w:rsidRPr="00646FD8">
              <w:rPr>
                <w:bCs/>
                <w:color w:val="000000"/>
              </w:rPr>
              <w:t>.</w:t>
            </w:r>
          </w:p>
        </w:tc>
        <w:tc>
          <w:tcPr>
            <w:tcW w:w="547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Default="003D7275" w:rsidP="000664DE">
            <w:pPr>
              <w:shd w:val="clear" w:color="auto" w:fill="FFFFFF"/>
              <w:ind w:left="248" w:right="320"/>
              <w:jc w:val="center"/>
              <w:rPr>
                <w:bCs/>
                <w:color w:val="000000"/>
              </w:rPr>
            </w:pPr>
            <w:r w:rsidRPr="00646FD8">
              <w:rPr>
                <w:bCs/>
                <w:color w:val="000000"/>
              </w:rPr>
              <w:t xml:space="preserve">Издержки на товарные запасы за рейс </w:t>
            </w:r>
          </w:p>
          <w:p w:rsidR="003D7275" w:rsidRPr="00646FD8" w:rsidRDefault="003D7275" w:rsidP="000664DE">
            <w:pPr>
              <w:shd w:val="clear" w:color="auto" w:fill="FFFFFF"/>
              <w:ind w:left="248" w:right="320"/>
              <w:jc w:val="center"/>
            </w:pPr>
            <w:r w:rsidRPr="00646FD8">
              <w:rPr>
                <w:bCs/>
                <w:color w:val="000000"/>
              </w:rPr>
              <w:t xml:space="preserve">при альтернативных схемах доставки товаров, тыс. </w:t>
            </w:r>
            <w:proofErr w:type="spellStart"/>
            <w:r w:rsidRPr="00646FD8">
              <w:rPr>
                <w:bCs/>
                <w:color w:val="000000"/>
              </w:rPr>
              <w:t>у.е</w:t>
            </w:r>
            <w:proofErr w:type="spellEnd"/>
            <w:r w:rsidRPr="00646FD8">
              <w:rPr>
                <w:bCs/>
                <w:color w:val="000000"/>
              </w:rPr>
              <w:t>.</w:t>
            </w:r>
          </w:p>
        </w:tc>
      </w:tr>
      <w:tr w:rsidR="003D7275" w:rsidTr="000664DE">
        <w:trPr>
          <w:trHeight w:hRule="exact" w:val="397"/>
        </w:trPr>
        <w:tc>
          <w:tcPr>
            <w:tcW w:w="97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jc w:val="center"/>
            </w:pPr>
          </w:p>
          <w:p w:rsidR="003D7275" w:rsidRPr="00646FD8" w:rsidRDefault="003D7275" w:rsidP="000664DE">
            <w:pPr>
              <w:jc w:val="center"/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jc w:val="center"/>
            </w:pPr>
            <w:r w:rsidRPr="00646FD8">
              <w:rPr>
                <w:bCs/>
                <w:color w:val="000000"/>
              </w:rPr>
              <w:t>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jc w:val="center"/>
            </w:pPr>
            <w:r w:rsidRPr="00646FD8">
              <w:rPr>
                <w:bCs/>
                <w:color w:val="000000"/>
              </w:rPr>
              <w:t>б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jc w:val="center"/>
            </w:pPr>
            <w:r w:rsidRPr="00646FD8">
              <w:rPr>
                <w:bCs/>
                <w:color w:val="000000"/>
              </w:rPr>
              <w:t>в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ind w:left="49"/>
              <w:jc w:val="center"/>
            </w:pPr>
            <w:r w:rsidRPr="00646FD8">
              <w:rPr>
                <w:bCs/>
                <w:color w:val="000000"/>
              </w:rPr>
              <w:t>г</w:t>
            </w:r>
          </w:p>
        </w:tc>
      </w:tr>
      <w:tr w:rsidR="003D7275" w:rsidTr="000664DE">
        <w:trPr>
          <w:trHeight w:hRule="exact" w:val="45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jc w:val="center"/>
            </w:pPr>
            <w:r w:rsidRPr="00646FD8">
              <w:rPr>
                <w:bCs/>
                <w:color w:val="000000"/>
              </w:rPr>
              <w:t>40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jc w:val="center"/>
            </w:pPr>
            <w:r w:rsidRPr="00646FD8">
              <w:rPr>
                <w:bCs/>
                <w:color w:val="000000"/>
              </w:rPr>
              <w:t>30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jc w:val="center"/>
            </w:pPr>
            <w:r w:rsidRPr="00646FD8">
              <w:rPr>
                <w:bCs/>
                <w:color w:val="000000"/>
              </w:rPr>
              <w:t>25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0664DE">
            <w:pPr>
              <w:shd w:val="clear" w:color="auto" w:fill="FFFFFF"/>
              <w:jc w:val="center"/>
            </w:pPr>
            <w:r w:rsidRPr="00646FD8">
              <w:rPr>
                <w:bCs/>
                <w:color w:val="000000"/>
              </w:rPr>
              <w:t>12,5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646FD8" w:rsidRDefault="003D7275" w:rsidP="00AB72B4">
            <w:pPr>
              <w:shd w:val="clear" w:color="auto" w:fill="FFFFFF"/>
            </w:pPr>
          </w:p>
        </w:tc>
      </w:tr>
    </w:tbl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Pr="00E6586F" w:rsidRDefault="003D7275" w:rsidP="003D7275">
      <w:pPr>
        <w:shd w:val="clear" w:color="auto" w:fill="FFFFFF"/>
        <w:ind w:firstLine="527"/>
        <w:jc w:val="both"/>
        <w:rPr>
          <w:sz w:val="28"/>
          <w:szCs w:val="28"/>
        </w:rPr>
      </w:pPr>
      <w:r w:rsidRPr="00E6586F">
        <w:rPr>
          <w:sz w:val="28"/>
          <w:szCs w:val="28"/>
        </w:rPr>
        <w:t>Общие издержки за рейс при доставке товаров для каждой из альтернативных схем до</w:t>
      </w:r>
      <w:r w:rsidR="00791BDF">
        <w:rPr>
          <w:sz w:val="28"/>
          <w:szCs w:val="28"/>
        </w:rPr>
        <w:t xml:space="preserve">ставки представлены в табл. </w:t>
      </w:r>
      <w:r>
        <w:rPr>
          <w:sz w:val="28"/>
          <w:szCs w:val="28"/>
        </w:rPr>
        <w:t>5</w:t>
      </w:r>
      <w:r w:rsidRPr="00E6586F">
        <w:rPr>
          <w:sz w:val="28"/>
          <w:szCs w:val="28"/>
        </w:rPr>
        <w:t>.</w:t>
      </w: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791BDF" w:rsidP="003D7275">
      <w:pPr>
        <w:widowControl w:val="0"/>
        <w:jc w:val="right"/>
      </w:pPr>
      <w:r>
        <w:t xml:space="preserve">Таблица </w:t>
      </w:r>
      <w:r w:rsidR="003D7275">
        <w:t>5</w:t>
      </w:r>
    </w:p>
    <w:p w:rsidR="003D7275" w:rsidRDefault="003D7275" w:rsidP="003D7275">
      <w:pPr>
        <w:shd w:val="clear" w:color="auto" w:fill="FFFFFF"/>
        <w:spacing w:line="274" w:lineRule="exact"/>
        <w:jc w:val="center"/>
        <w:rPr>
          <w:b/>
          <w:bCs/>
          <w:color w:val="000000"/>
          <w:spacing w:val="-3"/>
        </w:rPr>
      </w:pPr>
      <w:r>
        <w:rPr>
          <w:b/>
          <w:bCs/>
          <w:color w:val="000000"/>
          <w:spacing w:val="-3"/>
        </w:rPr>
        <w:t xml:space="preserve">Общие издержки за рейс при доставке товаров </w:t>
      </w:r>
    </w:p>
    <w:p w:rsidR="003D7275" w:rsidRDefault="003D7275" w:rsidP="003D7275">
      <w:pPr>
        <w:shd w:val="clear" w:color="auto" w:fill="FFFFFF"/>
        <w:spacing w:line="274" w:lineRule="exact"/>
        <w:jc w:val="center"/>
      </w:pPr>
      <w:r>
        <w:rPr>
          <w:b/>
          <w:bCs/>
          <w:color w:val="000000"/>
          <w:spacing w:val="-3"/>
        </w:rPr>
        <w:t>для каждой из альтернативных схем доставки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462"/>
        <w:gridCol w:w="2052"/>
        <w:gridCol w:w="2031"/>
        <w:gridCol w:w="2106"/>
        <w:gridCol w:w="1988"/>
      </w:tblGrid>
      <w:tr w:rsidR="003D7275" w:rsidTr="000664DE">
        <w:trPr>
          <w:trHeight w:hRule="exact" w:val="733"/>
        </w:trPr>
        <w:tc>
          <w:tcPr>
            <w:tcW w:w="14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ind w:left="76"/>
              <w:jc w:val="center"/>
            </w:pPr>
            <w:r w:rsidRPr="00E6586F">
              <w:rPr>
                <w:bCs/>
                <w:color w:val="000000"/>
              </w:rPr>
              <w:t xml:space="preserve">Объем продаж, </w:t>
            </w:r>
            <w:proofErr w:type="spellStart"/>
            <w:proofErr w:type="gramStart"/>
            <w:r w:rsidRPr="00E6586F">
              <w:rPr>
                <w:bCs/>
                <w:color w:val="000000"/>
              </w:rPr>
              <w:t>млн</w:t>
            </w:r>
            <w:proofErr w:type="spellEnd"/>
            <w:proofErr w:type="gramEnd"/>
            <w:r w:rsidRPr="00E6586F">
              <w:rPr>
                <w:bCs/>
                <w:color w:val="000000"/>
              </w:rPr>
              <w:t xml:space="preserve"> </w:t>
            </w:r>
            <w:proofErr w:type="spellStart"/>
            <w:r w:rsidRPr="00E6586F">
              <w:rPr>
                <w:bCs/>
                <w:color w:val="000000"/>
              </w:rPr>
              <w:t>у.е</w:t>
            </w:r>
            <w:proofErr w:type="spellEnd"/>
            <w:r w:rsidRPr="00E6586F">
              <w:rPr>
                <w:bCs/>
                <w:color w:val="000000"/>
              </w:rPr>
              <w:t>.</w:t>
            </w:r>
          </w:p>
        </w:tc>
        <w:tc>
          <w:tcPr>
            <w:tcW w:w="81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Default="003D7275" w:rsidP="000664DE">
            <w:pPr>
              <w:shd w:val="clear" w:color="auto" w:fill="FFFFFF"/>
              <w:ind w:left="245" w:right="144"/>
              <w:jc w:val="center"/>
              <w:rPr>
                <w:bCs/>
                <w:color w:val="000000"/>
              </w:rPr>
            </w:pPr>
            <w:r w:rsidRPr="00E6586F">
              <w:rPr>
                <w:bCs/>
                <w:color w:val="000000"/>
              </w:rPr>
              <w:t xml:space="preserve">Общие издержки за рейс </w:t>
            </w:r>
          </w:p>
          <w:p w:rsidR="003D7275" w:rsidRPr="00E6586F" w:rsidRDefault="003D7275" w:rsidP="000664DE">
            <w:pPr>
              <w:shd w:val="clear" w:color="auto" w:fill="FFFFFF"/>
              <w:ind w:left="245" w:right="144"/>
              <w:jc w:val="center"/>
            </w:pPr>
            <w:r w:rsidRPr="00E6586F">
              <w:rPr>
                <w:bCs/>
                <w:color w:val="000000"/>
              </w:rPr>
              <w:t xml:space="preserve">при альтернативных схемах доставки товаров, тыс. </w:t>
            </w:r>
            <w:proofErr w:type="spellStart"/>
            <w:r w:rsidRPr="00E6586F">
              <w:rPr>
                <w:bCs/>
                <w:color w:val="000000"/>
              </w:rPr>
              <w:t>у.е</w:t>
            </w:r>
            <w:proofErr w:type="spellEnd"/>
            <w:r w:rsidRPr="00E6586F">
              <w:rPr>
                <w:bCs/>
                <w:color w:val="000000"/>
              </w:rPr>
              <w:t>.</w:t>
            </w:r>
          </w:p>
        </w:tc>
      </w:tr>
      <w:tr w:rsidR="003D7275" w:rsidTr="000664DE">
        <w:trPr>
          <w:trHeight w:hRule="exact" w:val="397"/>
        </w:trPr>
        <w:tc>
          <w:tcPr>
            <w:tcW w:w="146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jc w:val="center"/>
            </w:pPr>
          </w:p>
          <w:p w:rsidR="003D7275" w:rsidRPr="00E6586F" w:rsidRDefault="003D7275" w:rsidP="000664DE">
            <w:pPr>
              <w:jc w:val="center"/>
            </w:pP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jc w:val="center"/>
            </w:pPr>
            <w:r w:rsidRPr="00E6586F">
              <w:rPr>
                <w:bCs/>
                <w:color w:val="000000"/>
              </w:rPr>
              <w:t>а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jc w:val="center"/>
            </w:pPr>
            <w:r w:rsidRPr="00E6586F">
              <w:rPr>
                <w:bCs/>
                <w:color w:val="000000"/>
              </w:rPr>
              <w:t>б</w:t>
            </w: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jc w:val="center"/>
            </w:pPr>
            <w:r w:rsidRPr="00E6586F">
              <w:rPr>
                <w:bCs/>
                <w:color w:val="000000"/>
              </w:rPr>
              <w:t>в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ind w:left="49"/>
              <w:jc w:val="center"/>
            </w:pPr>
            <w:r w:rsidRPr="00E6586F">
              <w:rPr>
                <w:bCs/>
                <w:color w:val="000000"/>
              </w:rPr>
              <w:t>г</w:t>
            </w:r>
          </w:p>
        </w:tc>
      </w:tr>
      <w:tr w:rsidR="003D7275" w:rsidTr="000664DE">
        <w:trPr>
          <w:trHeight w:hRule="exact" w:val="454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jc w:val="center"/>
            </w:pPr>
            <w:r w:rsidRPr="00E6586F">
              <w:rPr>
                <w:bCs/>
                <w:color w:val="000000"/>
              </w:rPr>
              <w:t>40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  <w:ind w:right="364"/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jc w:val="center"/>
            </w:pPr>
            <w:r w:rsidRPr="00E6586F">
              <w:rPr>
                <w:bCs/>
                <w:color w:val="000000"/>
              </w:rPr>
              <w:t>30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  <w:ind w:right="367"/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jc w:val="center"/>
            </w:pPr>
            <w:r w:rsidRPr="00E6586F">
              <w:rPr>
                <w:bCs/>
                <w:color w:val="000000"/>
              </w:rPr>
              <w:t>25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  <w:ind w:right="364"/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</w:tr>
      <w:tr w:rsidR="003D7275" w:rsidTr="000664DE">
        <w:trPr>
          <w:trHeight w:hRule="exact" w:val="454"/>
        </w:trPr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0664DE">
            <w:pPr>
              <w:shd w:val="clear" w:color="auto" w:fill="FFFFFF"/>
              <w:jc w:val="center"/>
            </w:pPr>
            <w:r w:rsidRPr="00E6586F">
              <w:rPr>
                <w:bCs/>
                <w:color w:val="000000"/>
              </w:rPr>
              <w:t>12,5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  <w:ind w:right="360"/>
            </w:pP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D7275" w:rsidRPr="00E6586F" w:rsidRDefault="003D7275" w:rsidP="00AB72B4">
            <w:pPr>
              <w:shd w:val="clear" w:color="auto" w:fill="FFFFFF"/>
            </w:pPr>
          </w:p>
        </w:tc>
      </w:tr>
    </w:tbl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Default="003D7275" w:rsidP="003D7275">
      <w:pPr>
        <w:jc w:val="center"/>
        <w:rPr>
          <w:b/>
          <w:sz w:val="28"/>
          <w:szCs w:val="28"/>
        </w:rPr>
      </w:pPr>
    </w:p>
    <w:p w:rsidR="003D7275" w:rsidRPr="003D7275" w:rsidRDefault="00AB72B4" w:rsidP="003D7275">
      <w:r>
        <w:t>ВЫВОДЫ:</w:t>
      </w:r>
    </w:p>
    <w:p w:rsidR="005E663E" w:rsidRDefault="005E663E" w:rsidP="005E663E">
      <w:pPr>
        <w:pStyle w:val="1"/>
        <w:numPr>
          <w:ilvl w:val="0"/>
          <w:numId w:val="0"/>
        </w:numPr>
        <w:rPr>
          <w:caps/>
        </w:rPr>
      </w:pPr>
    </w:p>
    <w:p w:rsidR="005E663E" w:rsidRDefault="005E663E" w:rsidP="005E663E">
      <w:pPr>
        <w:pStyle w:val="1"/>
        <w:numPr>
          <w:ilvl w:val="0"/>
          <w:numId w:val="0"/>
        </w:numPr>
        <w:rPr>
          <w:caps/>
        </w:rPr>
      </w:pPr>
      <w:r>
        <w:rPr>
          <w:caps/>
        </w:rPr>
        <w:t xml:space="preserve">    </w:t>
      </w:r>
    </w:p>
    <w:p w:rsidR="005E663E" w:rsidRDefault="005E663E" w:rsidP="000664DE">
      <w:pPr>
        <w:pStyle w:val="1"/>
        <w:numPr>
          <w:ilvl w:val="0"/>
          <w:numId w:val="0"/>
        </w:numPr>
      </w:pPr>
      <w:r>
        <w:rPr>
          <w:caps/>
        </w:rPr>
        <w:t xml:space="preserve">   </w:t>
      </w:r>
    </w:p>
    <w:p w:rsidR="000664DE" w:rsidRDefault="000664DE"/>
    <w:sectPr w:rsidR="000664DE" w:rsidSect="007B7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6127"/>
    <w:multiLevelType w:val="hybridMultilevel"/>
    <w:tmpl w:val="D50A6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34F9A"/>
    <w:multiLevelType w:val="hybridMultilevel"/>
    <w:tmpl w:val="4F1A23D2"/>
    <w:lvl w:ilvl="0" w:tplc="CF8006E8">
      <w:start w:val="8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4A8808EB"/>
    <w:multiLevelType w:val="multilevel"/>
    <w:tmpl w:val="04190023"/>
    <w:lvl w:ilvl="0">
      <w:start w:val="1"/>
      <w:numFmt w:val="decimal"/>
      <w:pStyle w:val="1"/>
      <w:lvlText w:val="Статья %1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sz w:val="24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E61"/>
    <w:rsid w:val="000664DE"/>
    <w:rsid w:val="00194EB0"/>
    <w:rsid w:val="00227BB2"/>
    <w:rsid w:val="003864C6"/>
    <w:rsid w:val="003D7275"/>
    <w:rsid w:val="005074E4"/>
    <w:rsid w:val="00574461"/>
    <w:rsid w:val="005914AB"/>
    <w:rsid w:val="005D7E61"/>
    <w:rsid w:val="005E663E"/>
    <w:rsid w:val="00640078"/>
    <w:rsid w:val="007426CA"/>
    <w:rsid w:val="007747E1"/>
    <w:rsid w:val="00791BDF"/>
    <w:rsid w:val="007B7B5D"/>
    <w:rsid w:val="007E5CA1"/>
    <w:rsid w:val="008527EA"/>
    <w:rsid w:val="00AB72B4"/>
    <w:rsid w:val="00B05860"/>
    <w:rsid w:val="00D55CF0"/>
    <w:rsid w:val="00DD532A"/>
    <w:rsid w:val="00EB60ED"/>
    <w:rsid w:val="00F33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7E61"/>
    <w:pPr>
      <w:keepNext/>
      <w:widowControl w:val="0"/>
      <w:numPr>
        <w:numId w:val="1"/>
      </w:numPr>
      <w:snapToGrid w:val="0"/>
      <w:jc w:val="both"/>
      <w:outlineLvl w:val="0"/>
    </w:pPr>
    <w:rPr>
      <w:b/>
      <w:i/>
      <w:szCs w:val="20"/>
    </w:rPr>
  </w:style>
  <w:style w:type="paragraph" w:styleId="2">
    <w:name w:val="heading 2"/>
    <w:basedOn w:val="a"/>
    <w:next w:val="a"/>
    <w:link w:val="20"/>
    <w:qFormat/>
    <w:rsid w:val="005D7E61"/>
    <w:pPr>
      <w:keepNext/>
      <w:widowControl w:val="0"/>
      <w:numPr>
        <w:ilvl w:val="1"/>
        <w:numId w:val="1"/>
      </w:numPr>
      <w:snapToGrid w:val="0"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D7E61"/>
    <w:pPr>
      <w:keepNext/>
      <w:widowControl w:val="0"/>
      <w:numPr>
        <w:ilvl w:val="2"/>
        <w:numId w:val="1"/>
      </w:numPr>
      <w:snapToGrid w:val="0"/>
      <w:jc w:val="both"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qFormat/>
    <w:rsid w:val="005D7E61"/>
    <w:pPr>
      <w:keepNext/>
      <w:widowControl w:val="0"/>
      <w:numPr>
        <w:ilvl w:val="3"/>
        <w:numId w:val="1"/>
      </w:numPr>
      <w:snapToGrid w:val="0"/>
      <w:jc w:val="both"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5D7E61"/>
    <w:pPr>
      <w:widowControl w:val="0"/>
      <w:numPr>
        <w:ilvl w:val="4"/>
        <w:numId w:val="1"/>
      </w:numPr>
      <w:snapToGrid w:val="0"/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5D7E61"/>
    <w:pPr>
      <w:keepNext/>
      <w:numPr>
        <w:ilvl w:val="5"/>
        <w:numId w:val="1"/>
      </w:numPr>
      <w:shd w:val="clear" w:color="auto" w:fill="FFFFFF"/>
      <w:jc w:val="both"/>
      <w:outlineLvl w:val="5"/>
    </w:pPr>
    <w:rPr>
      <w:b/>
      <w:bCs/>
      <w:i/>
      <w:iCs/>
      <w:color w:val="000000"/>
      <w:szCs w:val="29"/>
    </w:rPr>
  </w:style>
  <w:style w:type="paragraph" w:styleId="7">
    <w:name w:val="heading 7"/>
    <w:basedOn w:val="a"/>
    <w:next w:val="a"/>
    <w:link w:val="70"/>
    <w:qFormat/>
    <w:rsid w:val="005D7E61"/>
    <w:pPr>
      <w:keepNext/>
      <w:numPr>
        <w:ilvl w:val="6"/>
        <w:numId w:val="1"/>
      </w:numPr>
      <w:shd w:val="clear" w:color="auto" w:fill="FFFFFF"/>
      <w:jc w:val="both"/>
      <w:outlineLvl w:val="6"/>
    </w:pPr>
    <w:rPr>
      <w:b/>
      <w:bCs/>
      <w:color w:val="000000"/>
      <w:szCs w:val="21"/>
    </w:rPr>
  </w:style>
  <w:style w:type="paragraph" w:styleId="8">
    <w:name w:val="heading 8"/>
    <w:basedOn w:val="a"/>
    <w:next w:val="a"/>
    <w:link w:val="80"/>
    <w:qFormat/>
    <w:rsid w:val="005D7E61"/>
    <w:pPr>
      <w:keepNext/>
      <w:numPr>
        <w:ilvl w:val="7"/>
        <w:numId w:val="1"/>
      </w:numPr>
      <w:shd w:val="clear" w:color="auto" w:fill="FFFFFF"/>
      <w:jc w:val="both"/>
      <w:outlineLvl w:val="7"/>
    </w:pPr>
    <w:rPr>
      <w:b/>
      <w:bCs/>
      <w:color w:val="000000"/>
      <w:sz w:val="20"/>
      <w:szCs w:val="21"/>
      <w:lang w:val="en-US"/>
    </w:rPr>
  </w:style>
  <w:style w:type="paragraph" w:styleId="9">
    <w:name w:val="heading 9"/>
    <w:basedOn w:val="a"/>
    <w:next w:val="a"/>
    <w:link w:val="90"/>
    <w:qFormat/>
    <w:rsid w:val="005D7E61"/>
    <w:pPr>
      <w:widowControl w:val="0"/>
      <w:numPr>
        <w:ilvl w:val="8"/>
        <w:numId w:val="1"/>
      </w:numPr>
      <w:snapToGrid w:val="0"/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7E6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7E6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D7E61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D7E6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D7E6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D7E61"/>
    <w:rPr>
      <w:rFonts w:ascii="Times New Roman" w:eastAsia="Times New Roman" w:hAnsi="Times New Roman" w:cs="Times New Roman"/>
      <w:b/>
      <w:bCs/>
      <w:i/>
      <w:iCs/>
      <w:color w:val="000000"/>
      <w:sz w:val="24"/>
      <w:szCs w:val="29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5D7E61"/>
    <w:rPr>
      <w:rFonts w:ascii="Times New Roman" w:eastAsia="Times New Roman" w:hAnsi="Times New Roman" w:cs="Times New Roman"/>
      <w:b/>
      <w:bCs/>
      <w:color w:val="000000"/>
      <w:sz w:val="24"/>
      <w:szCs w:val="21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5D7E61"/>
    <w:rPr>
      <w:rFonts w:ascii="Times New Roman" w:eastAsia="Times New Roman" w:hAnsi="Times New Roman" w:cs="Times New Roman"/>
      <w:b/>
      <w:bCs/>
      <w:color w:val="000000"/>
      <w:sz w:val="20"/>
      <w:szCs w:val="21"/>
      <w:shd w:val="clear" w:color="auto" w:fill="FFFFFF"/>
      <w:lang w:val="en-US" w:eastAsia="ru-RU"/>
    </w:rPr>
  </w:style>
  <w:style w:type="character" w:customStyle="1" w:styleId="90">
    <w:name w:val="Заголовок 9 Знак"/>
    <w:basedOn w:val="a0"/>
    <w:link w:val="9"/>
    <w:rsid w:val="005D7E61"/>
    <w:rPr>
      <w:rFonts w:ascii="Arial" w:eastAsia="Times New Roman" w:hAnsi="Arial" w:cs="Arial"/>
      <w:lang w:eastAsia="ru-RU"/>
    </w:rPr>
  </w:style>
  <w:style w:type="table" w:styleId="a3">
    <w:name w:val="Table Grid"/>
    <w:basedOn w:val="a1"/>
    <w:rsid w:val="005D7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nhideWhenUsed/>
    <w:rsid w:val="005E663E"/>
    <w:pPr>
      <w:keepLines/>
      <w:ind w:firstLine="567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5E66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5E663E"/>
    <w:pPr>
      <w:ind w:firstLine="709"/>
      <w:jc w:val="center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5E66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V">
    <w:name w:val="TV_текст"/>
    <w:basedOn w:val="a"/>
    <w:rsid w:val="005E663E"/>
    <w:pPr>
      <w:widowControl w:val="0"/>
      <w:snapToGrid w:val="0"/>
      <w:spacing w:line="360" w:lineRule="auto"/>
      <w:ind w:firstLine="709"/>
      <w:jc w:val="both"/>
    </w:pPr>
    <w:rPr>
      <w:rFonts w:ascii="Courier New" w:hAnsi="Courier New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pka06</cp:lastModifiedBy>
  <cp:revision>11</cp:revision>
  <dcterms:created xsi:type="dcterms:W3CDTF">2020-05-19T14:17:00Z</dcterms:created>
  <dcterms:modified xsi:type="dcterms:W3CDTF">2020-12-11T05:55:00Z</dcterms:modified>
</cp:coreProperties>
</file>