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2B9" w:rsidRDefault="004252B9" w:rsidP="004252B9">
      <w:pPr>
        <w:pStyle w:val="1"/>
        <w:jc w:val="both"/>
      </w:pPr>
      <w:r>
        <w:t>Принципы создания теплозащитных структур</w:t>
      </w:r>
    </w:p>
    <w:p w:rsidR="004252B9" w:rsidRDefault="004252B9" w:rsidP="004252B9">
      <w:pPr>
        <w:pStyle w:val="a3"/>
        <w:spacing w:before="8"/>
        <w:ind w:left="0"/>
        <w:jc w:val="left"/>
        <w:rPr>
          <w:b/>
          <w:sz w:val="21"/>
        </w:rPr>
      </w:pPr>
    </w:p>
    <w:p w:rsidR="004252B9" w:rsidRDefault="004252B9" w:rsidP="004252B9">
      <w:pPr>
        <w:spacing w:line="252" w:lineRule="exact"/>
        <w:ind w:left="898"/>
        <w:jc w:val="both"/>
        <w:rPr>
          <w:i/>
        </w:rPr>
      </w:pPr>
      <w:r>
        <w:rPr>
          <w:i/>
        </w:rPr>
        <w:t>Сопротивление теплопередаче (м</w:t>
      </w:r>
      <w:r>
        <w:rPr>
          <w:i/>
          <w:vertAlign w:val="superscript"/>
        </w:rPr>
        <w:t>2</w:t>
      </w:r>
      <w:r>
        <w:rPr>
          <w:i/>
        </w:rPr>
        <w:t xml:space="preserve"> </w:t>
      </w:r>
      <w:r>
        <w:rPr>
          <w:i/>
          <w:vertAlign w:val="superscript"/>
        </w:rPr>
        <w:t>.</w:t>
      </w:r>
      <w:r>
        <w:rPr>
          <w:i/>
        </w:rPr>
        <w:t xml:space="preserve"> </w:t>
      </w:r>
      <w:r>
        <w:rPr>
          <w:i/>
          <w:vertAlign w:val="superscript"/>
        </w:rPr>
        <w:t>º</w:t>
      </w:r>
      <w:r>
        <w:rPr>
          <w:i/>
        </w:rPr>
        <w:t>С)/Вт</w:t>
      </w:r>
    </w:p>
    <w:p w:rsidR="004252B9" w:rsidRDefault="004252B9" w:rsidP="004252B9">
      <w:pPr>
        <w:pStyle w:val="a3"/>
        <w:ind w:right="371" w:firstLine="4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4483100</wp:posOffset>
                </wp:positionH>
                <wp:positionV relativeFrom="paragraph">
                  <wp:posOffset>393065</wp:posOffset>
                </wp:positionV>
                <wp:extent cx="44450" cy="98425"/>
                <wp:effectExtent l="0" t="635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2B9" w:rsidRDefault="004252B9" w:rsidP="004252B9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53pt;margin-top:30.95pt;width:3.5pt;height: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" filled="f" stroked="f">
                <v:textbox inset="0,0,0,0">
                  <w:txbxContent>
                    <w:p w:rsidR="004252B9" w:rsidRDefault="004252B9" w:rsidP="004252B9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Требуемое сопротивление теплопередаче (R</w:t>
      </w:r>
      <w:r>
        <w:rPr>
          <w:vertAlign w:val="subscript"/>
        </w:rPr>
        <w:t>0</w:t>
      </w:r>
      <w:r>
        <w:rPr>
          <w:vertAlign w:val="superscript"/>
        </w:rPr>
        <w:t>тр</w:t>
      </w:r>
      <w:r>
        <w:t xml:space="preserve">) ограждаю- щих конструкций отапливаемых зданий и сооружений следует принимать по СНиП 23-02-2003. Для Новосибирска, Омска R </w:t>
      </w:r>
      <w:r>
        <w:rPr>
          <w:vertAlign w:val="superscript"/>
        </w:rPr>
        <w:t>тр</w:t>
      </w:r>
    </w:p>
    <w:p w:rsidR="004252B9" w:rsidRDefault="004252B9" w:rsidP="004252B9">
      <w:pPr>
        <w:pStyle w:val="a3"/>
        <w:spacing w:before="1" w:line="252" w:lineRule="exact"/>
      </w:pPr>
      <w:r>
        <w:t>стен должно составлять 3,7 (м</w:t>
      </w:r>
      <w:r>
        <w:rPr>
          <w:vertAlign w:val="superscript"/>
        </w:rPr>
        <w:t>2</w:t>
      </w:r>
      <w:r>
        <w:t xml:space="preserve"> ·</w:t>
      </w:r>
      <w:r>
        <w:rPr>
          <w:vertAlign w:val="superscript"/>
        </w:rPr>
        <w:t>º</w:t>
      </w:r>
      <w:r>
        <w:t>С)/Вт.</w:t>
      </w:r>
    </w:p>
    <w:p w:rsidR="004252B9" w:rsidRDefault="004252B9" w:rsidP="004252B9">
      <w:pPr>
        <w:pStyle w:val="a3"/>
        <w:ind w:right="368" w:firstLine="424"/>
      </w:pPr>
      <w:r>
        <w:t>Получение однослойных высокопористых и многослойных стеновых изделий и конструкций с эффективными утеплителя- ми возможно как на технологических линиях в заводских усло- виях, так и при монтаже в условиях строительной площадки.</w:t>
      </w:r>
    </w:p>
    <w:p w:rsidR="004252B9" w:rsidRDefault="004252B9" w:rsidP="004252B9">
      <w:pPr>
        <w:pStyle w:val="a3"/>
        <w:spacing w:before="1"/>
        <w:ind w:right="366" w:firstLine="4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1779270</wp:posOffset>
                </wp:positionH>
                <wp:positionV relativeFrom="paragraph">
                  <wp:posOffset>72390</wp:posOffset>
                </wp:positionV>
                <wp:extent cx="44450" cy="98425"/>
                <wp:effectExtent l="0" t="3175" r="0" b="317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52B9" w:rsidRDefault="004252B9" w:rsidP="004252B9">
                            <w:pPr>
                              <w:spacing w:line="154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140.1pt;margin-top:5.7pt;width:3.5pt;height: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" filled="f" stroked="f">
                <v:textbox inset="0,0,0,0">
                  <w:txbxContent>
                    <w:p w:rsidR="004252B9" w:rsidRDefault="004252B9" w:rsidP="004252B9">
                      <w:pPr>
                        <w:spacing w:line="154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Определив R </w:t>
      </w:r>
      <w:r>
        <w:rPr>
          <w:vertAlign w:val="superscript"/>
        </w:rPr>
        <w:t>тр</w:t>
      </w:r>
      <w:r>
        <w:t xml:space="preserve"> для конкретного региона России, рассчиты- вается толщина однослойной или многослойной стены с учетом теплопроводности и вида материала каждого слоя стены.</w:t>
      </w:r>
    </w:p>
    <w:p w:rsidR="004252B9" w:rsidRDefault="004252B9" w:rsidP="004252B9">
      <w:pPr>
        <w:pStyle w:val="a3"/>
        <w:ind w:right="370" w:firstLine="424"/>
      </w:pPr>
      <w:r>
        <w:t>С позиции обеспечения лучшей теплоизоляции и долговеч- ности стен теплоизоляционный слой необходимо размещать с наружной стороны конструкции.</w:t>
      </w:r>
    </w:p>
    <w:p w:rsidR="004252B9" w:rsidRDefault="004252B9" w:rsidP="004252B9">
      <w:pPr>
        <w:sectPr w:rsidR="004252B9">
          <w:pgSz w:w="8400" w:h="11910"/>
          <w:pgMar w:top="1040" w:right="760" w:bottom="280" w:left="660" w:header="720" w:footer="720" w:gutter="0"/>
          <w:cols w:space="720"/>
        </w:sectPr>
      </w:pPr>
    </w:p>
    <w:p w:rsidR="004252B9" w:rsidRDefault="004252B9" w:rsidP="004252B9">
      <w:pPr>
        <w:pStyle w:val="a3"/>
        <w:spacing w:before="80" w:after="8"/>
        <w:ind w:right="368" w:firstLine="424"/>
      </w:pPr>
      <w:r>
        <w:lastRenderedPageBreak/>
        <w:t>На рис. 1 приведено четыре варианта конструкций наруж- ных стен зданий. С точки зрения обеспечения тепловой защиты и долговечности стен наиболее эффективными являются схемы 4 и 3.</w:t>
      </w:r>
    </w:p>
    <w:p w:rsidR="004252B9" w:rsidRDefault="004252B9" w:rsidP="004252B9">
      <w:pPr>
        <w:pStyle w:val="a3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1EA8B835" wp14:editId="49AF929C">
            <wp:extent cx="3881160" cy="2656331"/>
            <wp:effectExtent l="0" t="0" r="0" b="0"/>
            <wp:docPr id="101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1160" cy="265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2B9" w:rsidRDefault="004252B9" w:rsidP="004252B9">
      <w:pPr>
        <w:pStyle w:val="a3"/>
        <w:spacing w:before="2"/>
        <w:ind w:left="0"/>
        <w:jc w:val="left"/>
      </w:pPr>
    </w:p>
    <w:p w:rsidR="004252B9" w:rsidRDefault="004252B9" w:rsidP="004252B9">
      <w:pPr>
        <w:pStyle w:val="a3"/>
        <w:ind w:left="898"/>
        <w:jc w:val="left"/>
      </w:pPr>
      <w:r>
        <w:t>Рис. 1 Схемы теплозащиты наружных стен зданий</w:t>
      </w:r>
    </w:p>
    <w:p w:rsidR="004252B9" w:rsidRDefault="004252B9" w:rsidP="004252B9">
      <w:pPr>
        <w:pStyle w:val="a3"/>
        <w:spacing w:before="3"/>
        <w:ind w:left="0"/>
        <w:jc w:val="left"/>
      </w:pPr>
    </w:p>
    <w:p w:rsidR="004252B9" w:rsidRDefault="004252B9" w:rsidP="004252B9">
      <w:pPr>
        <w:pStyle w:val="1"/>
        <w:ind w:right="1214"/>
      </w:pPr>
      <w:r>
        <w:t>Виды, свойства и области применения стеновых изделий и конструкций</w:t>
      </w:r>
    </w:p>
    <w:p w:rsidR="004252B9" w:rsidRDefault="004252B9" w:rsidP="004252B9">
      <w:pPr>
        <w:pStyle w:val="a3"/>
        <w:spacing w:before="9"/>
        <w:ind w:left="0"/>
        <w:jc w:val="left"/>
        <w:rPr>
          <w:b/>
          <w:sz w:val="21"/>
        </w:rPr>
      </w:pPr>
    </w:p>
    <w:p w:rsidR="004252B9" w:rsidRDefault="004252B9" w:rsidP="004252B9">
      <w:pPr>
        <w:pStyle w:val="a5"/>
        <w:numPr>
          <w:ilvl w:val="0"/>
          <w:numId w:val="1"/>
        </w:numPr>
        <w:tabs>
          <w:tab w:val="left" w:pos="1119"/>
        </w:tabs>
        <w:spacing w:line="252" w:lineRule="exact"/>
        <w:jc w:val="both"/>
        <w:rPr>
          <w:i/>
        </w:rPr>
      </w:pPr>
      <w:r>
        <w:rPr>
          <w:i/>
        </w:rPr>
        <w:t>Кирпич и камни</w:t>
      </w:r>
      <w:r>
        <w:rPr>
          <w:i/>
          <w:spacing w:val="-4"/>
        </w:rPr>
        <w:t xml:space="preserve"> </w:t>
      </w:r>
      <w:r>
        <w:rPr>
          <w:i/>
        </w:rPr>
        <w:t>керамические</w:t>
      </w:r>
    </w:p>
    <w:p w:rsidR="004252B9" w:rsidRDefault="004252B9" w:rsidP="004252B9">
      <w:pPr>
        <w:pStyle w:val="a3"/>
        <w:ind w:right="370" w:firstLine="424"/>
      </w:pPr>
      <w:r>
        <w:t xml:space="preserve">Керамические стеновые материалы изготавливают из гли- нистого сырья путѐм формования изделий, сушки и обжига при t=1000–1050 </w:t>
      </w:r>
      <w:r>
        <w:rPr>
          <w:vertAlign w:val="superscript"/>
        </w:rPr>
        <w:t>0</w:t>
      </w:r>
      <w:r>
        <w:t>С.</w:t>
      </w:r>
    </w:p>
    <w:p w:rsidR="004252B9" w:rsidRDefault="004252B9" w:rsidP="004252B9">
      <w:pPr>
        <w:pStyle w:val="a3"/>
        <w:ind w:right="369" w:firstLine="424"/>
      </w:pPr>
      <w:r>
        <w:t>Многообразие типов керамического кирпича и камней под- тверждается номенклатурой, введѐнной ГОСТ 530–2007. Два- дцать семь типов пустотелого кирпича и камня в нѐм приведены в качестве рекомендуемых. Наиболее распространѐнными явля- ются: кирпич полнотелый и пустотелый размером 250х120х65</w:t>
      </w:r>
    </w:p>
    <w:p w:rsidR="004252B9" w:rsidRDefault="004252B9" w:rsidP="004252B9">
      <w:pPr>
        <w:sectPr w:rsidR="004252B9">
          <w:pgSz w:w="8400" w:h="11910"/>
          <w:pgMar w:top="1040" w:right="760" w:bottom="280" w:left="660" w:header="720" w:footer="720" w:gutter="0"/>
          <w:cols w:space="720"/>
        </w:sectPr>
      </w:pPr>
    </w:p>
    <w:p w:rsidR="004252B9" w:rsidRDefault="004252B9" w:rsidP="004252B9">
      <w:pPr>
        <w:pStyle w:val="a3"/>
        <w:spacing w:before="80"/>
        <w:ind w:right="371"/>
      </w:pPr>
      <w:r>
        <w:lastRenderedPageBreak/>
        <w:t>мм; кирпич утолщѐнный – 250х120х88 мм; камни керамические 250х120х138 мм.</w:t>
      </w:r>
    </w:p>
    <w:p w:rsidR="004252B9" w:rsidRDefault="004252B9" w:rsidP="004252B9">
      <w:pPr>
        <w:pStyle w:val="a3"/>
        <w:spacing w:before="1"/>
        <w:ind w:right="366" w:firstLine="424"/>
      </w:pPr>
      <w:r>
        <w:t>По средней плотности изделия делят на классы 0,8; 1,0; 1,2; 1,4; 2,0. В зависимости от класса средней плотности по тепло- техническим характеристикам изделия подразделяют на группы: класс 0,8 – высокой эффективности; 1,0 – повышенной эффек- тивности; 1,2 – эффективные; 1,4 – условно-эффективные; 2,0 – малоэффективные (обыкновенные).</w:t>
      </w:r>
    </w:p>
    <w:p w:rsidR="004252B9" w:rsidRDefault="004252B9" w:rsidP="004252B9">
      <w:pPr>
        <w:pStyle w:val="a3"/>
        <w:spacing w:before="1"/>
        <w:ind w:right="368" w:firstLine="424"/>
      </w:pPr>
      <w:r>
        <w:t>Средняя плотность кирпича и камня класса 0,8 должна быть не более 800 кг/м</w:t>
      </w:r>
      <w:r>
        <w:rPr>
          <w:vertAlign w:val="superscript"/>
        </w:rPr>
        <w:t>3</w:t>
      </w:r>
      <w:r>
        <w:t>; класса 1,0 – 801–1000 кг/м</w:t>
      </w:r>
      <w:r>
        <w:rPr>
          <w:vertAlign w:val="superscript"/>
        </w:rPr>
        <w:t>3</w:t>
      </w:r>
      <w:r>
        <w:t>; 1,2 – 1001–1200</w:t>
      </w:r>
    </w:p>
    <w:p w:rsidR="004252B9" w:rsidRDefault="004252B9" w:rsidP="004252B9">
      <w:pPr>
        <w:pStyle w:val="a3"/>
        <w:spacing w:before="1" w:line="252" w:lineRule="exact"/>
      </w:pPr>
      <w:r>
        <w:t>кг/м</w:t>
      </w:r>
      <w:r>
        <w:rPr>
          <w:vertAlign w:val="superscript"/>
        </w:rPr>
        <w:t>3</w:t>
      </w:r>
      <w:r>
        <w:t>; 1,4 – 1201–1400 кг/м</w:t>
      </w:r>
      <w:r>
        <w:rPr>
          <w:vertAlign w:val="superscript"/>
        </w:rPr>
        <w:t>3</w:t>
      </w:r>
      <w:r>
        <w:t>; 2,0 – более 1400 кг/м</w:t>
      </w:r>
      <w:r>
        <w:rPr>
          <w:vertAlign w:val="superscript"/>
        </w:rPr>
        <w:t>3</w:t>
      </w:r>
      <w:r>
        <w:t>.</w:t>
      </w:r>
    </w:p>
    <w:p w:rsidR="004252B9" w:rsidRDefault="004252B9" w:rsidP="004252B9">
      <w:pPr>
        <w:pStyle w:val="a3"/>
        <w:ind w:right="369" w:firstLine="424"/>
      </w:pPr>
      <w:r>
        <w:t>Теплотехнические характеристики изделий оценивают по коэффициенту теплопроводности кладки в сухом состоянии. Например, теплопроводность кладки из эффективных изделий лежит в пределах свыше 0,24 до 0,36, а обыкновенных – свыше 0,46 Вт/(м·К).</w:t>
      </w:r>
    </w:p>
    <w:p w:rsidR="004252B9" w:rsidRDefault="004252B9" w:rsidP="004252B9">
      <w:pPr>
        <w:pStyle w:val="a3"/>
        <w:ind w:right="373" w:firstLine="424"/>
      </w:pPr>
      <w:r>
        <w:t>Водопоглощение  рядовых изделий не должно быть  менее  6 %, а лицевых – менее 6 % и не более 14 % по</w:t>
      </w:r>
      <w:r>
        <w:rPr>
          <w:spacing w:val="-11"/>
        </w:rPr>
        <w:t xml:space="preserve"> </w:t>
      </w:r>
      <w:r>
        <w:t>массе.</w:t>
      </w:r>
    </w:p>
    <w:p w:rsidR="004252B9" w:rsidRDefault="004252B9" w:rsidP="004252B9">
      <w:pPr>
        <w:pStyle w:val="a3"/>
        <w:ind w:right="369" w:firstLine="480"/>
      </w:pPr>
      <w:r>
        <w:t>Полнотелый и пустотелый кирпич и камни выпускают ма- рок 100, 125, 150, 175, 200, 250 и 300. Марка полнотелого кир- пича для несущих стен должна быть не менее 125.</w:t>
      </w:r>
    </w:p>
    <w:p w:rsidR="004252B9" w:rsidRDefault="004252B9" w:rsidP="004252B9">
      <w:pPr>
        <w:pStyle w:val="a3"/>
        <w:ind w:right="369" w:firstLine="424"/>
      </w:pPr>
      <w:r>
        <w:t>По морозостойкости кирпич и камни подразделяются на марки F25, F35, F50, F75 и F100. Марка по морозостойкости лицевых изделий должна быть не ниже F50 или F35 – по согла- сованию с заказчиком.</w:t>
      </w:r>
    </w:p>
    <w:p w:rsidR="004252B9" w:rsidRDefault="004252B9" w:rsidP="004252B9">
      <w:pPr>
        <w:pStyle w:val="a3"/>
        <w:spacing w:before="1" w:line="252" w:lineRule="exact"/>
        <w:ind w:left="898"/>
      </w:pPr>
      <w:r>
        <w:t>Маркировка изделий:</w:t>
      </w:r>
    </w:p>
    <w:p w:rsidR="004252B9" w:rsidRDefault="004252B9" w:rsidP="004252B9">
      <w:pPr>
        <w:pStyle w:val="a3"/>
        <w:spacing w:line="252" w:lineRule="exact"/>
        <w:ind w:left="898"/>
      </w:pPr>
      <w:r>
        <w:t>– Кирпич КОРПо(КОЛПо)1НФ/100/2,0/50/ГОСТ 530–2007</w:t>
      </w:r>
    </w:p>
    <w:p w:rsidR="004252B9" w:rsidRDefault="004252B9" w:rsidP="004252B9">
      <w:pPr>
        <w:pStyle w:val="a3"/>
        <w:spacing w:before="1"/>
        <w:ind w:right="369" w:firstLine="424"/>
      </w:pPr>
      <w:r>
        <w:t>кирпич одинарный, рядовой (лицевой), полнотелый, разме- ра 1НФ (250×120×65 мм), марки по прочности М100, класса средней плотности 2,0, марки по морозостойкости F50.</w:t>
      </w:r>
    </w:p>
    <w:p w:rsidR="004252B9" w:rsidRDefault="004252B9" w:rsidP="004252B9">
      <w:pPr>
        <w:pStyle w:val="a3"/>
        <w:spacing w:line="252" w:lineRule="exact"/>
        <w:ind w:left="898"/>
      </w:pPr>
      <w:r>
        <w:t>– Кирпич КУРПу(КУЛПу)1,4НФ/150/1,4/50/ГОСТ 530–2007</w:t>
      </w:r>
    </w:p>
    <w:p w:rsidR="004252B9" w:rsidRDefault="004252B9" w:rsidP="004252B9">
      <w:pPr>
        <w:pStyle w:val="a3"/>
        <w:ind w:right="370" w:firstLine="424"/>
      </w:pPr>
      <w:r>
        <w:t>кирпич рядовой (лицевой), утолщенный, пустотелый, раз- мера 1,4НФ (250×120×88 мм), марки по прочности М150, класса средней плотности 1,4, марки по морозостойкости F50.</w:t>
      </w:r>
    </w:p>
    <w:p w:rsidR="004252B9" w:rsidRDefault="004252B9" w:rsidP="004252B9">
      <w:pPr>
        <w:pStyle w:val="a3"/>
        <w:ind w:left="0"/>
        <w:jc w:val="left"/>
      </w:pPr>
    </w:p>
    <w:p w:rsidR="004252B9" w:rsidRDefault="004252B9" w:rsidP="004252B9">
      <w:pPr>
        <w:pStyle w:val="a5"/>
        <w:numPr>
          <w:ilvl w:val="0"/>
          <w:numId w:val="1"/>
        </w:numPr>
        <w:tabs>
          <w:tab w:val="left" w:pos="1119"/>
        </w:tabs>
        <w:spacing w:before="1"/>
        <w:rPr>
          <w:i/>
        </w:rPr>
      </w:pPr>
      <w:r>
        <w:rPr>
          <w:i/>
        </w:rPr>
        <w:t>Силикатные</w:t>
      </w:r>
      <w:r>
        <w:rPr>
          <w:i/>
          <w:spacing w:val="-2"/>
        </w:rPr>
        <w:t xml:space="preserve"> </w:t>
      </w:r>
      <w:r>
        <w:rPr>
          <w:i/>
        </w:rPr>
        <w:t>изделия</w:t>
      </w:r>
    </w:p>
    <w:p w:rsidR="004252B9" w:rsidRDefault="004252B9" w:rsidP="004252B9">
      <w:pPr>
        <w:sectPr w:rsidR="004252B9">
          <w:pgSz w:w="8400" w:h="11910"/>
          <w:pgMar w:top="1040" w:right="760" w:bottom="280" w:left="660" w:header="720" w:footer="720" w:gutter="0"/>
          <w:cols w:space="720"/>
        </w:sectPr>
      </w:pPr>
    </w:p>
    <w:p w:rsidR="004252B9" w:rsidRDefault="004252B9" w:rsidP="004252B9">
      <w:pPr>
        <w:pStyle w:val="a3"/>
        <w:spacing w:before="80"/>
        <w:ind w:right="369" w:firstLine="424"/>
      </w:pPr>
      <w:r>
        <w:lastRenderedPageBreak/>
        <w:t>Известно, что при смешивании воздушной извести с квар- цевым песком получают строительный раствор, который при обычной температуре твердеет медленно и имеет невысокую прочность.</w:t>
      </w:r>
    </w:p>
    <w:p w:rsidR="004252B9" w:rsidRDefault="004252B9" w:rsidP="004252B9">
      <w:pPr>
        <w:pStyle w:val="a3"/>
        <w:spacing w:before="1"/>
        <w:ind w:right="366" w:firstLine="424"/>
      </w:pPr>
      <w:r>
        <w:t xml:space="preserve">Однако, в паровой среде при давлении 0,8–1,2 МПа и тем- пературе 175–210 </w:t>
      </w:r>
      <w:r>
        <w:rPr>
          <w:vertAlign w:val="superscript"/>
        </w:rPr>
        <w:t>0</w:t>
      </w:r>
      <w:r>
        <w:t>С тонкомолотый песок приобретает химиче- скую активность и может взаимодействовать с известью, обра- зуя гидросиликаты кальция:</w:t>
      </w:r>
    </w:p>
    <w:p w:rsidR="004252B9" w:rsidRPr="004252B9" w:rsidRDefault="004252B9" w:rsidP="004252B9">
      <w:pPr>
        <w:pStyle w:val="a3"/>
        <w:spacing w:before="1" w:line="267" w:lineRule="exact"/>
        <w:ind w:left="898"/>
        <w:jc w:val="left"/>
        <w:rPr>
          <w:lang w:val="en-US"/>
        </w:rPr>
      </w:pPr>
      <w:r>
        <w:rPr>
          <w:noProof/>
          <w:lang w:bidi="ar-SA"/>
        </w:rPr>
        <w:drawing>
          <wp:anchor distT="0" distB="0" distL="0" distR="0" simplePos="0" relativeHeight="251663360" behindDoc="1" locked="0" layoutInCell="1" allowOverlap="1" wp14:anchorId="6F983DD7" wp14:editId="3E8952C6">
            <wp:simplePos x="0" y="0"/>
            <wp:positionH relativeFrom="page">
              <wp:posOffset>2684964</wp:posOffset>
            </wp:positionH>
            <wp:positionV relativeFrom="paragraph">
              <wp:posOffset>26670</wp:posOffset>
            </wp:positionV>
            <wp:extent cx="95827" cy="114300"/>
            <wp:effectExtent l="0" t="0" r="0" b="0"/>
            <wp:wrapNone/>
            <wp:docPr id="103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2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64384" behindDoc="1" locked="0" layoutInCell="1" allowOverlap="1" wp14:anchorId="35393E89" wp14:editId="7020E7FB">
            <wp:simplePos x="0" y="0"/>
            <wp:positionH relativeFrom="page">
              <wp:posOffset>3060884</wp:posOffset>
            </wp:positionH>
            <wp:positionV relativeFrom="paragraph">
              <wp:posOffset>26670</wp:posOffset>
            </wp:positionV>
            <wp:extent cx="95827" cy="114300"/>
            <wp:effectExtent l="0" t="0" r="0" b="0"/>
            <wp:wrapNone/>
            <wp:docPr id="10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27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52B9">
        <w:rPr>
          <w:spacing w:val="-1"/>
          <w:lang w:val="en-US"/>
        </w:rPr>
        <w:t>Ca(OH)</w:t>
      </w:r>
      <w:r w:rsidRPr="004252B9">
        <w:rPr>
          <w:spacing w:val="-1"/>
          <w:vertAlign w:val="subscript"/>
          <w:lang w:val="en-US"/>
        </w:rPr>
        <w:t>2</w:t>
      </w:r>
      <w:r w:rsidRPr="004252B9">
        <w:rPr>
          <w:spacing w:val="-1"/>
          <w:lang w:val="en-US"/>
        </w:rPr>
        <w:t>+SiO</w:t>
      </w:r>
      <w:r w:rsidRPr="004252B9">
        <w:rPr>
          <w:spacing w:val="-1"/>
          <w:vertAlign w:val="subscript"/>
          <w:lang w:val="en-US"/>
        </w:rPr>
        <w:t>2</w:t>
      </w:r>
      <w:r w:rsidRPr="004252B9">
        <w:rPr>
          <w:spacing w:val="-1"/>
          <w:lang w:val="en-US"/>
        </w:rPr>
        <w:t>+nH</w:t>
      </w:r>
      <w:r w:rsidRPr="004252B9">
        <w:rPr>
          <w:spacing w:val="-1"/>
          <w:vertAlign w:val="subscript"/>
          <w:lang w:val="en-US"/>
        </w:rPr>
        <w:t>2</w:t>
      </w:r>
      <w:r w:rsidRPr="004252B9">
        <w:rPr>
          <w:spacing w:val="-1"/>
          <w:lang w:val="en-US"/>
        </w:rPr>
        <w:t xml:space="preserve">O </w:t>
      </w:r>
      <w:r>
        <w:rPr>
          <w:noProof/>
          <w:spacing w:val="-26"/>
          <w:position w:val="1"/>
          <w:lang w:bidi="ar-SA"/>
        </w:rPr>
        <w:drawing>
          <wp:inline distT="0" distB="0" distL="0" distR="0" wp14:anchorId="39707CB3" wp14:editId="2B6CA3E3">
            <wp:extent cx="169628" cy="131640"/>
            <wp:effectExtent l="0" t="0" r="0" b="0"/>
            <wp:docPr id="10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628" cy="13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2B9">
        <w:rPr>
          <w:lang w:val="en-US"/>
        </w:rPr>
        <w:t>CaO SiO</w:t>
      </w:r>
      <w:r w:rsidRPr="004252B9">
        <w:rPr>
          <w:vertAlign w:val="subscript"/>
          <w:lang w:val="en-US"/>
        </w:rPr>
        <w:t>2</w:t>
      </w:r>
      <w:r w:rsidRPr="004252B9">
        <w:rPr>
          <w:spacing w:val="26"/>
          <w:lang w:val="en-US"/>
        </w:rPr>
        <w:t xml:space="preserve"> </w:t>
      </w:r>
      <w:r w:rsidRPr="004252B9">
        <w:rPr>
          <w:lang w:val="en-US"/>
        </w:rPr>
        <w:t>mH</w:t>
      </w:r>
      <w:r w:rsidRPr="004252B9">
        <w:rPr>
          <w:vertAlign w:val="subscript"/>
          <w:lang w:val="en-US"/>
        </w:rPr>
        <w:t>2</w:t>
      </w:r>
      <w:r w:rsidRPr="004252B9">
        <w:rPr>
          <w:lang w:val="en-US"/>
        </w:rPr>
        <w:t>O</w:t>
      </w:r>
    </w:p>
    <w:p w:rsidR="004252B9" w:rsidRDefault="004252B9" w:rsidP="004252B9">
      <w:pPr>
        <w:pStyle w:val="a3"/>
        <w:ind w:right="367" w:firstLine="424"/>
      </w:pPr>
      <w:r>
        <w:t>Последние обеспечивают высокую прочность изделий. По- этому при производстве силикатных изделий часть песка тонко измельчают.</w:t>
      </w:r>
    </w:p>
    <w:p w:rsidR="004252B9" w:rsidRDefault="004252B9" w:rsidP="004252B9">
      <w:pPr>
        <w:pStyle w:val="a3"/>
        <w:ind w:right="368" w:firstLine="424"/>
      </w:pPr>
      <w:r>
        <w:t>Тепло-влажностная обработка изделий осуществляется в автоклавах – герметически закрывающихся сосудах диаметром 2,6–3,6 м и длиной 20–30 м.</w:t>
      </w:r>
    </w:p>
    <w:p w:rsidR="004252B9" w:rsidRDefault="004252B9" w:rsidP="004252B9">
      <w:pPr>
        <w:pStyle w:val="a3"/>
        <w:spacing w:before="1"/>
        <w:ind w:right="373" w:firstLine="480"/>
      </w:pPr>
      <w:r>
        <w:t>Из известково-песчаных смесей производят как штучные, так и крупноразмерные изделия, называемые силикатными.</w:t>
      </w:r>
    </w:p>
    <w:p w:rsidR="004252B9" w:rsidRDefault="004252B9" w:rsidP="004252B9">
      <w:pPr>
        <w:pStyle w:val="a3"/>
        <w:spacing w:before="1"/>
        <w:ind w:right="366" w:firstLine="424"/>
      </w:pPr>
      <w:r>
        <w:t xml:space="preserve">Наиболее широко распространѐн </w:t>
      </w:r>
      <w:r>
        <w:rPr>
          <w:u w:val="single"/>
        </w:rPr>
        <w:t>силикатный кирпич</w:t>
      </w:r>
      <w:r>
        <w:t>, объ- ѐм выпуска которого составляет около 16 % от общего выпуска стеновых материалов. Это объясняется доступностью сырья и экономичностью производства силикатных изделий. Силикат- ные камни, а иногда и кирпич, выпускают пустотелыми. При их производстве на 20…25 % сокращается расход сырьевых мате- риалов и до 15 % – электроэнергии и технологического пара на автоклавную обработку.</w:t>
      </w:r>
    </w:p>
    <w:p w:rsidR="004252B9" w:rsidRDefault="004252B9" w:rsidP="004252B9">
      <w:pPr>
        <w:pStyle w:val="a3"/>
        <w:ind w:right="369" w:firstLine="424"/>
      </w:pPr>
      <w:r>
        <w:t>Силикатный полнотелый кирпич по общей стоимости 1м</w:t>
      </w:r>
      <w:r>
        <w:rPr>
          <w:vertAlign w:val="superscript"/>
        </w:rPr>
        <w:t>2</w:t>
      </w:r>
      <w:r>
        <w:t xml:space="preserve"> стены конкурирует с керамическим кирпичом и керамзитобе- тонными панелями, а стены из пустотелых силикатных камней значительно дешевле. Однако, доля выпуска пустотелых изде- лий в России невелика.</w:t>
      </w:r>
    </w:p>
    <w:p w:rsidR="004252B9" w:rsidRDefault="004252B9" w:rsidP="004252B9">
      <w:pPr>
        <w:pStyle w:val="a3"/>
        <w:ind w:right="369" w:firstLine="424"/>
      </w:pPr>
      <w:r>
        <w:t>Силикатный кирпич и камни различают по видам и разме- рам 250х120х65; 250х120х88 и 250х120х138. Масса утолщѐнно- го кирпича в сухом состоянии должна быть не более 4,3 кг.</w:t>
      </w:r>
    </w:p>
    <w:p w:rsidR="004252B9" w:rsidRDefault="004252B9" w:rsidP="004252B9">
      <w:pPr>
        <w:pStyle w:val="a3"/>
        <w:ind w:right="369" w:firstLine="424"/>
      </w:pPr>
      <w:r>
        <w:t>По значению кирпич и камни разделяют на рядовые и лице- вые, последние могут быть неокрашенными, окрашенными в объѐме и с декоративными лицевыми гранями.</w:t>
      </w:r>
    </w:p>
    <w:p w:rsidR="004252B9" w:rsidRDefault="004252B9" w:rsidP="004252B9">
      <w:pPr>
        <w:sectPr w:rsidR="004252B9">
          <w:pgSz w:w="8400" w:h="11910"/>
          <w:pgMar w:top="1040" w:right="760" w:bottom="280" w:left="660" w:header="720" w:footer="720" w:gutter="0"/>
          <w:cols w:space="720"/>
        </w:sectPr>
      </w:pPr>
    </w:p>
    <w:p w:rsidR="004252B9" w:rsidRDefault="004252B9" w:rsidP="004252B9">
      <w:pPr>
        <w:pStyle w:val="a3"/>
        <w:spacing w:before="80"/>
        <w:ind w:right="368" w:firstLine="424"/>
      </w:pPr>
      <w:r>
        <w:lastRenderedPageBreak/>
        <w:t>Кирпич одинарный и утолщѐнный пустотелый выпускают прочностью при сжатии 7,5…30 МПа и изгибе 0,8…4 МПа. Марка по морозостойкости не менее F15. Коэффициент тепло- проводности полнотелого кирпича составляет 0,82 Вт/(м</w:t>
      </w:r>
      <w:r>
        <w:rPr>
          <w:vertAlign w:val="superscript"/>
        </w:rPr>
        <w:t>.</w:t>
      </w:r>
      <w:r>
        <w:t>К) и понижается для пустотелых изделий. Водопоглощение не более 16 % по массе.</w:t>
      </w:r>
    </w:p>
    <w:p w:rsidR="004252B9" w:rsidRDefault="004252B9" w:rsidP="004252B9">
      <w:pPr>
        <w:pStyle w:val="a3"/>
        <w:spacing w:before="2"/>
        <w:ind w:right="367" w:firstLine="424"/>
      </w:pPr>
      <w:r>
        <w:t>Применение силикатного кирпича: для кладки стен зданий и, прежде всего, как отделочный материал. Марка 75 использу- ется только для малоэтажного строительства.</w:t>
      </w:r>
    </w:p>
    <w:p w:rsidR="004252B9" w:rsidRDefault="004252B9" w:rsidP="004252B9">
      <w:pPr>
        <w:pStyle w:val="a3"/>
        <w:ind w:right="369" w:firstLine="424"/>
      </w:pPr>
      <w:r>
        <w:t>Не допускается применение: 1) в помещениях с повышен- ной влажностью (подвалы, фундаменты, цокольная часть зда- ний, бани, прачечные);</w:t>
      </w:r>
    </w:p>
    <w:p w:rsidR="004252B9" w:rsidRDefault="004252B9" w:rsidP="004252B9">
      <w:pPr>
        <w:pStyle w:val="a3"/>
        <w:ind w:right="372" w:firstLine="424"/>
      </w:pPr>
      <w:r>
        <w:t>2) при повышенных температурах (газоходы, дымовые тру- бы, изоляция термических поверхностей и др.).</w:t>
      </w:r>
    </w:p>
    <w:p w:rsidR="004252B9" w:rsidRDefault="004252B9" w:rsidP="004252B9">
      <w:pPr>
        <w:pStyle w:val="a3"/>
        <w:ind w:left="898"/>
      </w:pPr>
      <w:r>
        <w:t>Силикатные изделия могут быть также крупноразмерными.</w:t>
      </w:r>
    </w:p>
    <w:p w:rsidR="004252B9" w:rsidRDefault="004252B9" w:rsidP="004252B9">
      <w:pPr>
        <w:pStyle w:val="a3"/>
        <w:spacing w:before="1" w:line="252" w:lineRule="exact"/>
      </w:pPr>
      <w:r>
        <w:t>К ним относятся панели для несущих стен и перегородок.</w:t>
      </w:r>
    </w:p>
    <w:p w:rsidR="004252B9" w:rsidRDefault="004252B9" w:rsidP="004252B9">
      <w:pPr>
        <w:pStyle w:val="a3"/>
        <w:ind w:right="366" w:firstLine="424"/>
      </w:pPr>
      <w:r>
        <w:t>Плотный силикатный бетон является разновидностью тя- жѐлого мелкозернистого бетона, в котором отсутствует крупный заполнитель. Средняя плотность бетона составляет 1800–1900 кг/м</w:t>
      </w:r>
      <w:r>
        <w:rPr>
          <w:vertAlign w:val="superscript"/>
        </w:rPr>
        <w:t>3</w:t>
      </w:r>
      <w:r>
        <w:t>; марки по прочности при сжатии 150, 200, 300, 400; моро- зостойкость – F50. Высокая средняя плотность плотного сили- катного бетона вынуждает выпускать трѐхслойные стеновые па- нели с использованием эффективных утеплителей.</w:t>
      </w:r>
    </w:p>
    <w:p w:rsidR="004252B9" w:rsidRDefault="004252B9" w:rsidP="004252B9">
      <w:pPr>
        <w:pStyle w:val="a3"/>
        <w:spacing w:before="11"/>
        <w:ind w:left="0"/>
        <w:jc w:val="left"/>
        <w:rPr>
          <w:sz w:val="21"/>
        </w:rPr>
      </w:pPr>
    </w:p>
    <w:p w:rsidR="004252B9" w:rsidRDefault="004252B9" w:rsidP="004252B9">
      <w:pPr>
        <w:pStyle w:val="a5"/>
        <w:numPr>
          <w:ilvl w:val="0"/>
          <w:numId w:val="1"/>
        </w:numPr>
        <w:tabs>
          <w:tab w:val="left" w:pos="1119"/>
        </w:tabs>
        <w:jc w:val="both"/>
        <w:rPr>
          <w:i/>
        </w:rPr>
      </w:pPr>
      <w:r>
        <w:rPr>
          <w:i/>
        </w:rPr>
        <w:t>Изделия из ячеистого</w:t>
      </w:r>
      <w:r>
        <w:rPr>
          <w:i/>
          <w:spacing w:val="-3"/>
        </w:rPr>
        <w:t xml:space="preserve"> </w:t>
      </w:r>
      <w:r>
        <w:rPr>
          <w:i/>
        </w:rPr>
        <w:t>бетона</w:t>
      </w:r>
    </w:p>
    <w:p w:rsidR="004252B9" w:rsidRDefault="004252B9" w:rsidP="004252B9">
      <w:pPr>
        <w:pStyle w:val="a3"/>
        <w:spacing w:before="1"/>
        <w:ind w:right="369" w:firstLine="424"/>
      </w:pPr>
      <w:r>
        <w:t>Стеновые изделия из ячеистых бетонов получают путем формования их из поризованного текучего (до 50 % воды) шла- ма с последующим твердением. Поризация формовочной массы при получении изделий ячеистой структуры может осуществ- ляться следующими химическим и механическим способами.</w:t>
      </w:r>
    </w:p>
    <w:p w:rsidR="004252B9" w:rsidRDefault="004252B9" w:rsidP="004252B9">
      <w:pPr>
        <w:pStyle w:val="a3"/>
        <w:spacing w:before="1"/>
        <w:ind w:right="366" w:firstLine="424"/>
      </w:pPr>
      <w:r>
        <w:t>Химический способ поризации заключается в организации процесса газовыделения в формовочной массе за счет химиче- ского взаимодействия исходных компонентов. Реакция между газообразователем (алюминиевой пудрой) и гидроксидом каль- ция (Са(ОН)</w:t>
      </w:r>
      <w:r>
        <w:rPr>
          <w:vertAlign w:val="subscript"/>
        </w:rPr>
        <w:t>2</w:t>
      </w:r>
      <w:r>
        <w:t>) при получении газосиликата протекает по сле- дующей схеме:</w:t>
      </w:r>
    </w:p>
    <w:p w:rsidR="004252B9" w:rsidRDefault="004252B9" w:rsidP="004252B9">
      <w:pPr>
        <w:sectPr w:rsidR="004252B9">
          <w:pgSz w:w="8400" w:h="11910"/>
          <w:pgMar w:top="1040" w:right="760" w:bottom="280" w:left="660" w:header="720" w:footer="720" w:gutter="0"/>
          <w:cols w:space="720"/>
        </w:sectPr>
      </w:pPr>
    </w:p>
    <w:p w:rsidR="004252B9" w:rsidRDefault="004252B9" w:rsidP="004252B9">
      <w:pPr>
        <w:pStyle w:val="a3"/>
        <w:spacing w:before="80"/>
        <w:ind w:left="86" w:right="406"/>
        <w:jc w:val="center"/>
      </w:pPr>
      <w:r>
        <w:lastRenderedPageBreak/>
        <w:t>3Са(ОН)</w:t>
      </w:r>
      <w:r>
        <w:rPr>
          <w:vertAlign w:val="subscript"/>
        </w:rPr>
        <w:t>2</w:t>
      </w:r>
      <w:r>
        <w:t xml:space="preserve"> + 2Аl + 6Н</w:t>
      </w:r>
      <w:r>
        <w:rPr>
          <w:vertAlign w:val="subscript"/>
        </w:rPr>
        <w:t>2</w:t>
      </w:r>
      <w:r>
        <w:t>О= 3СаО·Аl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 xml:space="preserve"> · 6H</w:t>
      </w:r>
      <w:r>
        <w:rPr>
          <w:vertAlign w:val="subscript"/>
        </w:rPr>
        <w:t>2</w:t>
      </w:r>
      <w:r>
        <w:t>O + 3H</w:t>
      </w:r>
      <w:r>
        <w:rPr>
          <w:vertAlign w:val="subscript"/>
        </w:rPr>
        <w:t>2</w:t>
      </w:r>
      <w:r>
        <w:t>.</w:t>
      </w:r>
    </w:p>
    <w:p w:rsidR="004252B9" w:rsidRDefault="004252B9" w:rsidP="004252B9">
      <w:pPr>
        <w:pStyle w:val="a3"/>
        <w:spacing w:before="2"/>
        <w:ind w:right="370" w:firstLine="424"/>
      </w:pPr>
      <w:r>
        <w:t>Образующийся водород обеспечивает поризацию (вспучи- вание) смеси.</w:t>
      </w:r>
    </w:p>
    <w:p w:rsidR="004252B9" w:rsidRDefault="004252B9" w:rsidP="004252B9">
      <w:pPr>
        <w:pStyle w:val="a3"/>
        <w:ind w:right="368" w:firstLine="424"/>
      </w:pPr>
      <w:r>
        <w:t>Механический способ поризации включает в себя процесс автономного приготовления кремнеземвяжущей растворной смеси и технической пены с их последующим совместным пе- ремешиванием. Таким образом получают пенобетоны на раз- личных вяжущих.</w:t>
      </w:r>
    </w:p>
    <w:p w:rsidR="004252B9" w:rsidRDefault="004252B9" w:rsidP="004252B9">
      <w:pPr>
        <w:pStyle w:val="a3"/>
        <w:ind w:right="367" w:firstLine="424"/>
      </w:pPr>
      <w:r>
        <w:t>В качестве компонентов в составе смеси для производства ячеистых бетонов используют вяжущие вещества, кремнеземи- стый компонент, порообразователь и корректирующие добавки (стабилизаторы).</w:t>
      </w:r>
    </w:p>
    <w:p w:rsidR="004252B9" w:rsidRDefault="004252B9" w:rsidP="004252B9">
      <w:pPr>
        <w:pStyle w:val="a3"/>
        <w:ind w:right="377" w:firstLine="424"/>
      </w:pPr>
      <w:r>
        <w:t>Вяжущее вещество выбирают в зависимости от условий твердения и проектной прочности изделий из ячеистого бетона.</w:t>
      </w:r>
    </w:p>
    <w:p w:rsidR="004252B9" w:rsidRDefault="004252B9" w:rsidP="004252B9">
      <w:pPr>
        <w:pStyle w:val="a3"/>
        <w:ind w:right="367" w:firstLine="424"/>
      </w:pPr>
      <w:r>
        <w:t>Для материалов неавтоклавного твердения в основном при- нимают портландцемент высоких марок. Недопустимо исполь- зовать в составе массы шлакопортландцемент и пуццолановый цемент.</w:t>
      </w:r>
    </w:p>
    <w:p w:rsidR="004252B9" w:rsidRDefault="004252B9" w:rsidP="004252B9">
      <w:pPr>
        <w:pStyle w:val="a3"/>
        <w:ind w:right="369" w:firstLine="424"/>
      </w:pPr>
      <w:r>
        <w:t>Для автоклавных силикатных изделий в качестве основного вяжущего используют строительную известь воздушного твер- дения или известково-цементные</w:t>
      </w:r>
      <w:r>
        <w:rPr>
          <w:spacing w:val="52"/>
        </w:rPr>
        <w:t xml:space="preserve"> </w:t>
      </w:r>
      <w:r>
        <w:t>вяжущие.</w:t>
      </w:r>
    </w:p>
    <w:p w:rsidR="004252B9" w:rsidRDefault="004252B9" w:rsidP="004252B9">
      <w:pPr>
        <w:pStyle w:val="a3"/>
        <w:ind w:right="369" w:firstLine="424"/>
      </w:pPr>
      <w:r>
        <w:t>Кремнеземистый компонент (кварцевый песок), применяе- мый в изготовлении изделий из ячеистого бетона, частично под- вергают помолу.</w:t>
      </w:r>
    </w:p>
    <w:p w:rsidR="004252B9" w:rsidRDefault="004252B9" w:rsidP="004252B9">
      <w:pPr>
        <w:pStyle w:val="a3"/>
        <w:ind w:right="370" w:firstLine="424"/>
      </w:pPr>
      <w:r>
        <w:t xml:space="preserve">В качестве газообразователя используется алюминиевая пудра. </w:t>
      </w:r>
      <w:r>
        <w:rPr>
          <w:u w:val="single"/>
        </w:rPr>
        <w:t>Газообразователь</w:t>
      </w:r>
      <w:r>
        <w:t xml:space="preserve"> – алюминиевая пудра используется при получении газобетона и газосиликата.</w:t>
      </w:r>
    </w:p>
    <w:p w:rsidR="004252B9" w:rsidRDefault="004252B9" w:rsidP="004252B9">
      <w:pPr>
        <w:pStyle w:val="a3"/>
        <w:spacing w:before="2"/>
        <w:ind w:right="367" w:firstLine="424"/>
      </w:pPr>
      <w:r>
        <w:t xml:space="preserve">При получении пенобетона применяют следующие </w:t>
      </w:r>
      <w:r>
        <w:rPr>
          <w:u w:val="single"/>
        </w:rPr>
        <w:t>пенооб-</w:t>
      </w:r>
      <w:r>
        <w:t xml:space="preserve"> </w:t>
      </w:r>
      <w:r>
        <w:rPr>
          <w:u w:val="single"/>
        </w:rPr>
        <w:t>разователи</w:t>
      </w:r>
      <w:r>
        <w:t>: клееканифольный, алюмосульфонафтеновый. Ряд предприятий по производству пенобетонных изделий использу- ют пенообразователь немецкой фирмы «Неопор» и «Пеност- ром» отечественного производства.</w:t>
      </w:r>
    </w:p>
    <w:p w:rsidR="004252B9" w:rsidRDefault="004252B9" w:rsidP="004252B9">
      <w:pPr>
        <w:pStyle w:val="a3"/>
        <w:ind w:right="368" w:firstLine="424"/>
      </w:pPr>
      <w:r>
        <w:t>Технические пены в течение одного часа не должны оседать более чем на 10 мм.</w:t>
      </w:r>
    </w:p>
    <w:p w:rsidR="004252B9" w:rsidRDefault="004252B9" w:rsidP="004252B9">
      <w:pPr>
        <w:pStyle w:val="a3"/>
        <w:spacing w:line="242" w:lineRule="auto"/>
        <w:ind w:right="367" w:firstLine="424"/>
      </w:pPr>
      <w:r>
        <w:t>Основным показателем действия пенообразователя является краткость пены, представляющая собой отношение объема го-</w:t>
      </w:r>
    </w:p>
    <w:p w:rsidR="004252B9" w:rsidRDefault="004252B9" w:rsidP="004252B9">
      <w:pPr>
        <w:spacing w:line="242" w:lineRule="auto"/>
        <w:sectPr w:rsidR="004252B9">
          <w:pgSz w:w="8400" w:h="11910"/>
          <w:pgMar w:top="1040" w:right="760" w:bottom="280" w:left="660" w:header="720" w:footer="720" w:gutter="0"/>
          <w:cols w:space="720"/>
        </w:sectPr>
      </w:pPr>
    </w:p>
    <w:p w:rsidR="004252B9" w:rsidRDefault="004252B9" w:rsidP="004252B9">
      <w:pPr>
        <w:pStyle w:val="a3"/>
        <w:spacing w:before="80"/>
        <w:ind w:right="367"/>
      </w:pPr>
      <w:r>
        <w:lastRenderedPageBreak/>
        <w:t>товой пены к объему исходного пенообразователя. Для низко- кратных технических пен этот показатель равен 10, для высоко- кратных пен – более 10.</w:t>
      </w:r>
    </w:p>
    <w:p w:rsidR="004252B9" w:rsidRDefault="004252B9" w:rsidP="004252B9">
      <w:pPr>
        <w:pStyle w:val="a3"/>
        <w:spacing w:before="2"/>
        <w:ind w:right="367" w:firstLine="424"/>
      </w:pPr>
      <w:r>
        <w:t>Корректирующие добавки используют для ускорения твер- дения бетона и стабилизации структуры поризованной массы. Добавками – ускорителями твердения служат: сернокислый алюминий Аl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и хлористый кальций СаСl</w:t>
      </w:r>
      <w:r>
        <w:rPr>
          <w:vertAlign w:val="subscript"/>
        </w:rPr>
        <w:t>2</w:t>
      </w:r>
      <w:r>
        <w:t>. В качестве до- бавок-стабилизаторов структуры поризованной массы исполь- зуют гипсовый камень или жидкое стекло R</w:t>
      </w:r>
      <w:r>
        <w:rPr>
          <w:vertAlign w:val="subscript"/>
        </w:rPr>
        <w:t>2</w:t>
      </w:r>
      <w:r>
        <w:t>O·nH</w:t>
      </w:r>
      <w:r>
        <w:rPr>
          <w:vertAlign w:val="subscript"/>
        </w:rPr>
        <w:t>2</w:t>
      </w:r>
      <w:r>
        <w:t>O.</w:t>
      </w:r>
    </w:p>
    <w:p w:rsidR="004252B9" w:rsidRDefault="004252B9" w:rsidP="004252B9">
      <w:pPr>
        <w:pStyle w:val="a3"/>
        <w:ind w:right="366" w:firstLine="424"/>
      </w:pPr>
      <w:r>
        <w:t xml:space="preserve">В зависимости от вида вяжущего твердение изделий из ячеистых бетонов может осуществляться двумя способами: </w:t>
      </w:r>
      <w:r>
        <w:rPr>
          <w:i/>
        </w:rPr>
        <w:t>ав- токлавным</w:t>
      </w:r>
      <w:r>
        <w:t xml:space="preserve">, когда тепловлажностная обработка производится в автоклавах при давлении  0,8–1,2  МПа  и  температуре  175–  210 ºС, и </w:t>
      </w:r>
      <w:r>
        <w:rPr>
          <w:i/>
        </w:rPr>
        <w:t>неавтоклавным</w:t>
      </w:r>
      <w:r>
        <w:t>, когда твердение происходит при тем- пературе 60–90 ºС при повышенной влажности воздуха (пропа- рочные камеры, электропрогрев и</w:t>
      </w:r>
      <w:r>
        <w:rPr>
          <w:spacing w:val="-2"/>
        </w:rPr>
        <w:t xml:space="preserve"> </w:t>
      </w:r>
      <w:r>
        <w:t>др.).</w:t>
      </w:r>
    </w:p>
    <w:p w:rsidR="004252B9" w:rsidRDefault="004252B9" w:rsidP="004252B9">
      <w:pPr>
        <w:pStyle w:val="a3"/>
        <w:ind w:right="370" w:firstLine="424"/>
      </w:pPr>
      <w:r>
        <w:t>Автоклавной обработке, как правило, подвергают газо- и пенобетонные изделия на известковом или смешанных вяжу- щих. Безавтоклавный способ твердения применяют для изделий, в которых вяжущими служат</w:t>
      </w:r>
      <w:r>
        <w:rPr>
          <w:spacing w:val="-2"/>
        </w:rPr>
        <w:t xml:space="preserve"> </w:t>
      </w:r>
      <w:r>
        <w:t>цементы.</w:t>
      </w:r>
    </w:p>
    <w:p w:rsidR="004252B9" w:rsidRDefault="004252B9" w:rsidP="004252B9">
      <w:pPr>
        <w:pStyle w:val="a3"/>
        <w:spacing w:before="1"/>
        <w:ind w:right="369" w:firstLine="424"/>
      </w:pPr>
      <w:r>
        <w:t>С экономической точки зрения неавтоклавный способ твер- дения можно считать предпочтительным.</w:t>
      </w:r>
    </w:p>
    <w:p w:rsidR="004252B9" w:rsidRDefault="004252B9" w:rsidP="004252B9">
      <w:pPr>
        <w:pStyle w:val="a3"/>
        <w:ind w:left="0"/>
        <w:jc w:val="left"/>
      </w:pPr>
    </w:p>
    <w:p w:rsidR="004252B9" w:rsidRDefault="004252B9" w:rsidP="004252B9">
      <w:pPr>
        <w:pStyle w:val="a3"/>
        <w:ind w:right="367" w:firstLine="424"/>
      </w:pPr>
      <w:r>
        <w:t>Ячеистый бетон нашел широкое применение в жилищном строительстве во многих странах с различными климатическими условиями. Отечественные ячеистые бетоны имеют теплопро- водность в сухом состоянии от 0,10 до 0,14 Вт/(м К) при вели- чине средней плотности 400…600 кг/м</w:t>
      </w:r>
      <w:r>
        <w:rPr>
          <w:vertAlign w:val="superscript"/>
        </w:rPr>
        <w:t>3</w:t>
      </w:r>
      <w:r>
        <w:t>. Для практического применения материала при проектировании стен необходимо учитывать влажность, возникающую в условиях эксплуатации.</w:t>
      </w:r>
    </w:p>
    <w:p w:rsidR="004252B9" w:rsidRDefault="004252B9" w:rsidP="004252B9">
      <w:pPr>
        <w:pStyle w:val="a3"/>
        <w:spacing w:before="1"/>
        <w:ind w:right="369" w:firstLine="424"/>
      </w:pPr>
      <w:r>
        <w:t>Удельный объем ячеистобетонных изделий в балансе сте- новых материалов в России невелик, в то время как, например, в Швеции более 50 % стеновых конструкций возводится из этого эффективного материала.</w:t>
      </w:r>
    </w:p>
    <w:p w:rsidR="004252B9" w:rsidRDefault="004252B9" w:rsidP="004252B9">
      <w:pPr>
        <w:pStyle w:val="a3"/>
        <w:ind w:right="369" w:firstLine="424"/>
      </w:pPr>
      <w:r>
        <w:t>Большинство предприятий России изготавливают изделия с повышенной средней плотностью (600…650 кг/м</w:t>
      </w:r>
      <w:r>
        <w:rPr>
          <w:vertAlign w:val="superscript"/>
        </w:rPr>
        <w:t>3</w:t>
      </w:r>
      <w:r>
        <w:t>). Вместе с тем</w:t>
      </w:r>
    </w:p>
    <w:p w:rsidR="004252B9" w:rsidRDefault="004252B9" w:rsidP="004252B9">
      <w:pPr>
        <w:sectPr w:rsidR="004252B9">
          <w:pgSz w:w="8400" w:h="11910"/>
          <w:pgMar w:top="1040" w:right="760" w:bottom="280" w:left="660" w:header="720" w:footer="720" w:gutter="0"/>
          <w:cols w:space="720"/>
        </w:sectPr>
      </w:pPr>
    </w:p>
    <w:p w:rsidR="004252B9" w:rsidRDefault="004252B9" w:rsidP="004252B9">
      <w:pPr>
        <w:pStyle w:val="a3"/>
        <w:spacing w:before="80"/>
        <w:ind w:right="369"/>
      </w:pPr>
      <w:r>
        <w:lastRenderedPageBreak/>
        <w:t>возможно существенно повысить выпуск стеновых конструкций с показателями средней плотности 400…500 кг/м</w:t>
      </w:r>
      <w:r>
        <w:rPr>
          <w:vertAlign w:val="superscript"/>
        </w:rPr>
        <w:t>3</w:t>
      </w:r>
      <w:r>
        <w:t xml:space="preserve"> и прочно- стью, равной нормативной для ячеистых бетонов со средней плотностью 600 кг/м</w:t>
      </w:r>
      <w:r>
        <w:rPr>
          <w:vertAlign w:val="superscript"/>
        </w:rPr>
        <w:t>3</w:t>
      </w:r>
      <w:r>
        <w:t>.</w:t>
      </w:r>
    </w:p>
    <w:p w:rsidR="004252B9" w:rsidRDefault="004252B9" w:rsidP="004252B9">
      <w:pPr>
        <w:pStyle w:val="a3"/>
        <w:spacing w:before="1"/>
        <w:ind w:right="366" w:firstLine="424"/>
      </w:pPr>
      <w:r>
        <w:t>Стеновые мелкие блоки из ячеистых бетонов применяют для кладки наружных и внутренних стен зданий с относитель- ной влажностью воздуха в помещениях не более 75 %. Запре- щается применять мелкие блоки из ячеистых бетонов для стен подвалов, цоколей и других мест, где возможно сильное увлаж- нение</w:t>
      </w:r>
      <w:r>
        <w:rPr>
          <w:spacing w:val="-1"/>
        </w:rPr>
        <w:t xml:space="preserve"> </w:t>
      </w:r>
      <w:r>
        <w:t>бетона.</w:t>
      </w:r>
    </w:p>
    <w:p w:rsidR="004252B9" w:rsidRDefault="004252B9" w:rsidP="004252B9">
      <w:pPr>
        <w:pStyle w:val="a3"/>
        <w:spacing w:before="2"/>
        <w:ind w:right="370" w:firstLine="424"/>
      </w:pPr>
      <w:r>
        <w:t>Мелкие блоки изготавливают из ячеистых бетонов средней плотностью от 500 до 1100 кг/м</w:t>
      </w:r>
      <w:r>
        <w:rPr>
          <w:vertAlign w:val="superscript"/>
        </w:rPr>
        <w:t>3</w:t>
      </w:r>
      <w:r>
        <w:t>. В зависимости от прочности стеновые блоки подразделяются на шесть марок: 25; 35; 50; 75; 100 и 150. Минимальная средняя плотность блоков марок 25 и 35 составляет 500…700 кг/м</w:t>
      </w:r>
      <w:r>
        <w:rPr>
          <w:vertAlign w:val="superscript"/>
        </w:rPr>
        <w:t>3</w:t>
      </w:r>
      <w:r>
        <w:t>, а максимальная – марок 100</w:t>
      </w:r>
      <w:r>
        <w:rPr>
          <w:spacing w:val="9"/>
        </w:rPr>
        <w:t xml:space="preserve"> </w:t>
      </w:r>
      <w:r>
        <w:t>и 150</w:t>
      </w:r>
    </w:p>
    <w:p w:rsidR="004252B9" w:rsidRDefault="004252B9" w:rsidP="004252B9">
      <w:pPr>
        <w:pStyle w:val="a3"/>
        <w:spacing w:line="252" w:lineRule="exact"/>
      </w:pPr>
      <w:r>
        <w:t>–1000…1100 кг/м</w:t>
      </w:r>
      <w:r>
        <w:rPr>
          <w:vertAlign w:val="superscript"/>
        </w:rPr>
        <w:t>3</w:t>
      </w:r>
      <w:r>
        <w:t>. Морозостойкость – F25 и F 35.</w:t>
      </w:r>
    </w:p>
    <w:p w:rsidR="004252B9" w:rsidRDefault="004252B9" w:rsidP="004252B9">
      <w:pPr>
        <w:pStyle w:val="a3"/>
        <w:ind w:right="369" w:firstLine="424"/>
      </w:pPr>
      <w:r>
        <w:t>Размер блоков для наружных стен 600×300×250 и 600×200×250 мм, а для внутренних 300×300×300 и 300×200×300 мм. Выпускают также доборные блоки шириной 200 и 300 мм, различной длины и высоты. Один блок размером 600×200×250 мм средней плотностью 600 кг/м</w:t>
      </w:r>
      <w:r>
        <w:rPr>
          <w:vertAlign w:val="superscript"/>
        </w:rPr>
        <w:t>3</w:t>
      </w:r>
      <w:r>
        <w:t xml:space="preserve"> имеет массу 18 кг и может за- менить в стене 15–20 кирпичей массой 80 кг.</w:t>
      </w:r>
    </w:p>
    <w:p w:rsidR="004252B9" w:rsidRDefault="004252B9" w:rsidP="004252B9">
      <w:pPr>
        <w:pStyle w:val="a3"/>
        <w:ind w:right="369" w:firstLine="480"/>
      </w:pPr>
      <w:r>
        <w:t>При монтаже блоков используется силикатный клей сле- дующего состава, %: цемент М400 – 27; мелкий песок – 20; жидкое натриевое стекло – 4,6; фтористый натрий – 7.</w:t>
      </w:r>
    </w:p>
    <w:p w:rsidR="004252B9" w:rsidRDefault="004252B9" w:rsidP="004252B9">
      <w:pPr>
        <w:pStyle w:val="a3"/>
        <w:spacing w:before="1"/>
        <w:ind w:right="369" w:firstLine="424"/>
      </w:pPr>
      <w:r>
        <w:t>Крупные блоки наружных и внутренних стен производятся длиной от 480 до 600 мм, шириной 400 мм и толщиной 600 мм. Они соответствуют маркам 35 и 50 по прочности, имеют сред- нюю плотность 600–700 кг/м</w:t>
      </w:r>
      <w:r>
        <w:rPr>
          <w:vertAlign w:val="superscript"/>
        </w:rPr>
        <w:t>3</w:t>
      </w:r>
      <w:r>
        <w:t>. Теплопроводность блоков со- ставляет 0,12…0,143 Вт/(м</w:t>
      </w:r>
      <w:r>
        <w:rPr>
          <w:vertAlign w:val="superscript"/>
        </w:rPr>
        <w:t>º</w:t>
      </w:r>
      <w:r>
        <w:t>К), масса до 1020 кг.</w:t>
      </w:r>
    </w:p>
    <w:p w:rsidR="004252B9" w:rsidRDefault="004252B9" w:rsidP="004252B9">
      <w:pPr>
        <w:pStyle w:val="a3"/>
        <w:spacing w:before="11"/>
        <w:ind w:left="0"/>
        <w:jc w:val="left"/>
        <w:rPr>
          <w:sz w:val="21"/>
        </w:rPr>
      </w:pPr>
    </w:p>
    <w:p w:rsidR="004252B9" w:rsidRDefault="004252B9" w:rsidP="004252B9">
      <w:pPr>
        <w:pStyle w:val="a5"/>
        <w:numPr>
          <w:ilvl w:val="0"/>
          <w:numId w:val="1"/>
        </w:numPr>
        <w:tabs>
          <w:tab w:val="left" w:pos="1119"/>
        </w:tabs>
        <w:jc w:val="both"/>
        <w:rPr>
          <w:i/>
        </w:rPr>
      </w:pPr>
      <w:r>
        <w:rPr>
          <w:i/>
        </w:rPr>
        <w:t>Стеновые камни и блоки из горных</w:t>
      </w:r>
      <w:r>
        <w:rPr>
          <w:i/>
          <w:spacing w:val="-4"/>
        </w:rPr>
        <w:t xml:space="preserve"> </w:t>
      </w:r>
      <w:r>
        <w:rPr>
          <w:i/>
        </w:rPr>
        <w:t>пород</w:t>
      </w:r>
    </w:p>
    <w:p w:rsidR="004252B9" w:rsidRDefault="004252B9" w:rsidP="004252B9">
      <w:pPr>
        <w:pStyle w:val="a3"/>
        <w:spacing w:before="1"/>
        <w:ind w:right="367" w:firstLine="424"/>
      </w:pPr>
      <w:r>
        <w:t>Изделия изготавливают путѐм выпиливания их из горного массива камнерезными машинами. Применение стеновых кам- ней и блоков из горных пород эффективно в местах распростра-</w:t>
      </w:r>
    </w:p>
    <w:p w:rsidR="004252B9" w:rsidRDefault="004252B9" w:rsidP="004252B9">
      <w:pPr>
        <w:sectPr w:rsidR="004252B9">
          <w:pgSz w:w="8400" w:h="11910"/>
          <w:pgMar w:top="1040" w:right="760" w:bottom="280" w:left="660" w:header="720" w:footer="720" w:gutter="0"/>
          <w:cols w:space="720"/>
        </w:sectPr>
      </w:pPr>
    </w:p>
    <w:p w:rsidR="004252B9" w:rsidRDefault="004252B9" w:rsidP="004252B9">
      <w:pPr>
        <w:pStyle w:val="a3"/>
        <w:spacing w:before="80"/>
        <w:ind w:right="369"/>
      </w:pPr>
      <w:r>
        <w:lastRenderedPageBreak/>
        <w:t>нения лѐгких горных пород (вулканический туф, известняк- ракушечник).</w:t>
      </w:r>
    </w:p>
    <w:p w:rsidR="004252B9" w:rsidRDefault="004252B9" w:rsidP="004252B9">
      <w:pPr>
        <w:pStyle w:val="a3"/>
        <w:spacing w:before="1"/>
        <w:ind w:right="368" w:firstLine="424"/>
      </w:pPr>
      <w:r>
        <w:t>Мелкие блоки размерами 390х190х188 мм и 490х240х188 мм применяются для ручной кладки, поэтому масса одного кам- ня должна быть не более 40 кг. Марки по прочности – до 75. Средняя плотность не более 1800</w:t>
      </w:r>
      <w:r>
        <w:rPr>
          <w:spacing w:val="-5"/>
        </w:rPr>
        <w:t xml:space="preserve"> </w:t>
      </w:r>
      <w:r>
        <w:t>кг/м</w:t>
      </w:r>
      <w:r>
        <w:rPr>
          <w:vertAlign w:val="superscript"/>
        </w:rPr>
        <w:t>3</w:t>
      </w:r>
      <w:r>
        <w:t>.</w:t>
      </w:r>
    </w:p>
    <w:p w:rsidR="004252B9" w:rsidRDefault="004252B9" w:rsidP="004252B9">
      <w:pPr>
        <w:pStyle w:val="a3"/>
        <w:spacing w:before="1"/>
        <w:ind w:right="369" w:firstLine="424"/>
      </w:pPr>
      <w:r>
        <w:t>Блоки из известняка для наружных и внутренних стен вы- пускают размерами до 1380х490(390)х380 мм при средней плот- ности до 1800 кг/м</w:t>
      </w:r>
      <w:r>
        <w:rPr>
          <w:vertAlign w:val="superscript"/>
        </w:rPr>
        <w:t>3</w:t>
      </w:r>
      <w:r>
        <w:t>.</w:t>
      </w:r>
    </w:p>
    <w:p w:rsidR="004252B9" w:rsidRDefault="004252B9" w:rsidP="004252B9">
      <w:pPr>
        <w:pStyle w:val="a3"/>
        <w:spacing w:line="242" w:lineRule="auto"/>
        <w:ind w:right="369" w:firstLine="424"/>
      </w:pPr>
      <w:r>
        <w:t>Водопоглощение по массе стеновых камней из вулканиче- ского туфа должно быть не более 50 %, из пильного известняка</w:t>
      </w:r>
    </w:p>
    <w:p w:rsidR="004252B9" w:rsidRDefault="004252B9" w:rsidP="004252B9">
      <w:pPr>
        <w:pStyle w:val="a3"/>
        <w:ind w:right="371"/>
      </w:pPr>
      <w:r>
        <w:t>– не более 30 %. Коэффициент размягчения камней должен быть не менее 0,6, морозостойкость – не менее F15.</w:t>
      </w:r>
    </w:p>
    <w:p w:rsidR="004252B9" w:rsidRDefault="004252B9" w:rsidP="004252B9">
      <w:pPr>
        <w:pStyle w:val="a3"/>
        <w:spacing w:before="6"/>
        <w:ind w:left="0"/>
        <w:jc w:val="left"/>
        <w:rPr>
          <w:sz w:val="21"/>
        </w:rPr>
      </w:pPr>
    </w:p>
    <w:p w:rsidR="004252B9" w:rsidRDefault="004252B9" w:rsidP="004252B9">
      <w:pPr>
        <w:pStyle w:val="a5"/>
        <w:numPr>
          <w:ilvl w:val="0"/>
          <w:numId w:val="1"/>
        </w:numPr>
        <w:tabs>
          <w:tab w:val="left" w:pos="1119"/>
        </w:tabs>
        <w:jc w:val="both"/>
        <w:rPr>
          <w:i/>
        </w:rPr>
      </w:pPr>
      <w:r>
        <w:rPr>
          <w:i/>
        </w:rPr>
        <w:t>Стеновые бетонные камни и мелкие</w:t>
      </w:r>
      <w:r>
        <w:rPr>
          <w:i/>
          <w:spacing w:val="-4"/>
        </w:rPr>
        <w:t xml:space="preserve"> </w:t>
      </w:r>
      <w:r>
        <w:rPr>
          <w:i/>
        </w:rPr>
        <w:t>блоки</w:t>
      </w:r>
    </w:p>
    <w:p w:rsidR="004252B9" w:rsidRDefault="004252B9" w:rsidP="004252B9">
      <w:pPr>
        <w:pStyle w:val="a3"/>
        <w:spacing w:before="1"/>
        <w:ind w:right="368" w:firstLine="424"/>
      </w:pPr>
      <w:r>
        <w:t>Камни бетонные стеновые применяют для несущих ограж- дающих конструкций всех типов зданий. Их изготовляют из тя- жѐлых и лѐгких бетонов на пористых заполнителях (керамзит, аглопорит и др.).</w:t>
      </w:r>
    </w:p>
    <w:p w:rsidR="004252B9" w:rsidRDefault="004252B9" w:rsidP="004252B9">
      <w:pPr>
        <w:pStyle w:val="a3"/>
        <w:ind w:right="369" w:firstLine="424"/>
      </w:pPr>
      <w:r>
        <w:t>В качестве вяжущих веществ используют цементы и сили- катное вяжущее. По назначению камни могут быть: для кладки наружных стен (рядовые, лицевые и перегородочные). При средней плотности бетона более 1600 кг/м</w:t>
      </w:r>
      <w:r>
        <w:rPr>
          <w:vertAlign w:val="superscript"/>
        </w:rPr>
        <w:t>3</w:t>
      </w:r>
      <w:r>
        <w:t xml:space="preserve"> изделия должны быть пустотелыми.</w:t>
      </w:r>
    </w:p>
    <w:p w:rsidR="004252B9" w:rsidRDefault="004252B9" w:rsidP="004252B9">
      <w:pPr>
        <w:pStyle w:val="a3"/>
        <w:ind w:right="370" w:firstLine="424"/>
      </w:pPr>
      <w:r>
        <w:t>Камни выпускают размерами 288х138х138 и 390х190х188 мм. Масса одного камня не должна превышать 32 кг. Камни по прочности подразделяются на семь марок: 25, 35, 50, 75, 100,</w:t>
      </w:r>
    </w:p>
    <w:p w:rsidR="004252B9" w:rsidRDefault="004252B9" w:rsidP="004252B9">
      <w:pPr>
        <w:pStyle w:val="a3"/>
        <w:spacing w:before="1"/>
        <w:ind w:right="370"/>
      </w:pPr>
      <w:r>
        <w:t>150 и 200. Камни марок 25 и 35 получают из лѐгких бетонов на пористых заполнителях.  Марки  камней  по  морозостойкости:  F 15, 25, 35 и</w:t>
      </w:r>
      <w:r>
        <w:rPr>
          <w:spacing w:val="-4"/>
        </w:rPr>
        <w:t xml:space="preserve"> </w:t>
      </w:r>
      <w:r>
        <w:t>50.</w:t>
      </w:r>
    </w:p>
    <w:p w:rsidR="004252B9" w:rsidRDefault="004252B9" w:rsidP="004252B9">
      <w:pPr>
        <w:pStyle w:val="a3"/>
        <w:spacing w:before="11"/>
        <w:ind w:left="0"/>
        <w:jc w:val="left"/>
        <w:rPr>
          <w:sz w:val="21"/>
        </w:rPr>
      </w:pPr>
    </w:p>
    <w:p w:rsidR="004252B9" w:rsidRDefault="004252B9" w:rsidP="004252B9">
      <w:pPr>
        <w:pStyle w:val="a5"/>
        <w:numPr>
          <w:ilvl w:val="0"/>
          <w:numId w:val="1"/>
        </w:numPr>
        <w:tabs>
          <w:tab w:val="left" w:pos="1348"/>
          <w:tab w:val="left" w:pos="1349"/>
          <w:tab w:val="left" w:pos="3325"/>
          <w:tab w:val="left" w:pos="4527"/>
          <w:tab w:val="left" w:pos="5525"/>
          <w:tab w:val="left" w:pos="6005"/>
        </w:tabs>
        <w:ind w:left="1135" w:right="373" w:hanging="238"/>
        <w:rPr>
          <w:i/>
        </w:rPr>
      </w:pPr>
      <w:r>
        <w:tab/>
      </w:r>
      <w:r>
        <w:rPr>
          <w:i/>
        </w:rPr>
        <w:t>Крупноразмерные</w:t>
      </w:r>
      <w:r>
        <w:rPr>
          <w:i/>
        </w:rPr>
        <w:tab/>
        <w:t>стеновые</w:t>
      </w:r>
      <w:r>
        <w:rPr>
          <w:i/>
        </w:rPr>
        <w:tab/>
        <w:t>изделия</w:t>
      </w:r>
      <w:r>
        <w:rPr>
          <w:i/>
        </w:rPr>
        <w:tab/>
        <w:t>из</w:t>
      </w:r>
      <w:r>
        <w:rPr>
          <w:i/>
        </w:rPr>
        <w:tab/>
      </w:r>
      <w:r>
        <w:rPr>
          <w:i/>
          <w:spacing w:val="-3"/>
        </w:rPr>
        <w:t xml:space="preserve">лѐгких </w:t>
      </w:r>
      <w:r>
        <w:rPr>
          <w:i/>
        </w:rPr>
        <w:t>бетонов на пористых</w:t>
      </w:r>
      <w:r>
        <w:rPr>
          <w:i/>
          <w:spacing w:val="-3"/>
        </w:rPr>
        <w:t xml:space="preserve"> </w:t>
      </w:r>
      <w:r>
        <w:rPr>
          <w:i/>
        </w:rPr>
        <w:t>заполнителях</w:t>
      </w:r>
    </w:p>
    <w:p w:rsidR="004252B9" w:rsidRDefault="004252B9" w:rsidP="004252B9">
      <w:pPr>
        <w:pStyle w:val="a3"/>
        <w:ind w:right="369" w:firstLine="424"/>
      </w:pPr>
      <w:r>
        <w:t>Замена в бетоне тяжѐлых заполнителей лѐгкими позволяет снизить среднюю плотность бетона и коэффициент теплопро-</w:t>
      </w:r>
    </w:p>
    <w:p w:rsidR="004252B9" w:rsidRDefault="004252B9" w:rsidP="004252B9">
      <w:pPr>
        <w:sectPr w:rsidR="004252B9">
          <w:pgSz w:w="8400" w:h="11910"/>
          <w:pgMar w:top="1040" w:right="760" w:bottom="280" w:left="660" w:header="720" w:footer="720" w:gutter="0"/>
          <w:cols w:space="720"/>
        </w:sectPr>
      </w:pPr>
    </w:p>
    <w:p w:rsidR="004252B9" w:rsidRDefault="004252B9" w:rsidP="004252B9">
      <w:pPr>
        <w:pStyle w:val="a3"/>
        <w:spacing w:before="80"/>
        <w:ind w:right="369"/>
      </w:pPr>
      <w:r>
        <w:lastRenderedPageBreak/>
        <w:t>водности, уменьшить требуемую толщину стены, сократить за- траты на транспорт конструкций.</w:t>
      </w:r>
    </w:p>
    <w:p w:rsidR="004252B9" w:rsidRDefault="004252B9" w:rsidP="004252B9">
      <w:pPr>
        <w:pStyle w:val="a3"/>
        <w:spacing w:before="1"/>
        <w:ind w:right="369" w:firstLine="424"/>
      </w:pPr>
      <w:r>
        <w:t>Основные требования, предъявляемые к лѐгким бетонам, сводятся к обеспечению заданной средней плотности, необхо- димой прочности и долговечности.</w:t>
      </w:r>
    </w:p>
    <w:p w:rsidR="004252B9" w:rsidRDefault="004252B9" w:rsidP="004252B9">
      <w:pPr>
        <w:pStyle w:val="a3"/>
        <w:spacing w:before="2"/>
        <w:ind w:right="368" w:firstLine="424"/>
      </w:pPr>
      <w:r>
        <w:t>Средняя плотность бетонов этой группы, применяемых для изготовления стеновых изделий, в основном составляет 900…1400 кг/м</w:t>
      </w:r>
      <w:r>
        <w:rPr>
          <w:vertAlign w:val="superscript"/>
        </w:rPr>
        <w:t>3</w:t>
      </w:r>
      <w:r>
        <w:t xml:space="preserve"> при прочности 10…15 МПа; морозостойкость – F25–F50.</w:t>
      </w:r>
    </w:p>
    <w:p w:rsidR="004252B9" w:rsidRDefault="004252B9" w:rsidP="004252B9">
      <w:pPr>
        <w:pStyle w:val="a3"/>
        <w:spacing w:line="242" w:lineRule="auto"/>
        <w:ind w:right="368" w:firstLine="424"/>
      </w:pPr>
      <w:r>
        <w:t>Для получения лѐгких бетонов применяют портландцемент и его разновидности, шлакопортландцемент.</w:t>
      </w:r>
    </w:p>
    <w:p w:rsidR="004252B9" w:rsidRDefault="004252B9" w:rsidP="004252B9">
      <w:pPr>
        <w:pStyle w:val="a3"/>
        <w:ind w:right="367" w:firstLine="424"/>
      </w:pPr>
      <w:r>
        <w:t>В качестве заполнителей используют керамзитовый гравий, аглопоритовый щебень, шлаки, вспученный перлит и др. Запол- нители по крупности разделяются на фракции 10–20, 5–10 мм (крупный заполнитель) и менее 5 мм (песок). Насыпная плот- ность заполнителей колеблется в пределах 200–1100 кг/м</w:t>
      </w:r>
      <w:r>
        <w:rPr>
          <w:vertAlign w:val="superscript"/>
        </w:rPr>
        <w:t>3</w:t>
      </w:r>
      <w:r>
        <w:t>.</w:t>
      </w:r>
    </w:p>
    <w:p w:rsidR="004252B9" w:rsidRDefault="004252B9" w:rsidP="004252B9">
      <w:pPr>
        <w:pStyle w:val="a3"/>
        <w:ind w:right="369" w:firstLine="424"/>
      </w:pPr>
      <w:r>
        <w:t>Низкая насыпная плотность пористых заполнителей, их вы- сокая пористость и сильно развитая шероховатая поверхность придают легкобетонной смеси высокую водопотребность, склонность к расслаиванию в процессе виброуплотнения.</w:t>
      </w:r>
    </w:p>
    <w:p w:rsidR="004252B9" w:rsidRDefault="004252B9" w:rsidP="004252B9">
      <w:pPr>
        <w:pStyle w:val="a3"/>
        <w:ind w:right="369" w:firstLine="424"/>
      </w:pPr>
      <w:r>
        <w:t>Снижение средней плотности бетона достигается правиль- ным подбором зернового состава заполнителей с достижением наибольшего насыщения ими объѐма бетона и применением ин- тенсивных способов уплотнения (например, вибрации с пригру- зом). Для повышения удобоукладываемости легкобетонных смесей в их состав рекомендуется вводить пластифицирующие ПАВ, например ЛСТМ, С-3.</w:t>
      </w:r>
    </w:p>
    <w:p w:rsidR="004252B9" w:rsidRDefault="004252B9" w:rsidP="004252B9">
      <w:pPr>
        <w:pStyle w:val="a3"/>
        <w:spacing w:before="6"/>
        <w:ind w:left="0"/>
        <w:jc w:val="left"/>
        <w:rPr>
          <w:sz w:val="21"/>
        </w:rPr>
      </w:pPr>
    </w:p>
    <w:p w:rsidR="004252B9" w:rsidRDefault="004252B9" w:rsidP="004252B9">
      <w:pPr>
        <w:pStyle w:val="a5"/>
        <w:numPr>
          <w:ilvl w:val="0"/>
          <w:numId w:val="1"/>
        </w:numPr>
        <w:tabs>
          <w:tab w:val="left" w:pos="1119"/>
        </w:tabs>
        <w:spacing w:line="252" w:lineRule="exact"/>
        <w:jc w:val="both"/>
        <w:rPr>
          <w:i/>
        </w:rPr>
      </w:pPr>
      <w:r>
        <w:rPr>
          <w:i/>
        </w:rPr>
        <w:t>Гипсобетонные</w:t>
      </w:r>
      <w:r>
        <w:rPr>
          <w:i/>
          <w:spacing w:val="-3"/>
        </w:rPr>
        <w:t xml:space="preserve"> </w:t>
      </w:r>
      <w:r>
        <w:rPr>
          <w:i/>
        </w:rPr>
        <w:t>изделия</w:t>
      </w:r>
    </w:p>
    <w:p w:rsidR="004252B9" w:rsidRDefault="004252B9" w:rsidP="004252B9">
      <w:pPr>
        <w:pStyle w:val="a3"/>
        <w:ind w:right="370" w:firstLine="424"/>
      </w:pPr>
      <w:r>
        <w:t>Гипсобетонные изделия изготавливаются на основе строи- тельного гипса и наполнителей в виде кварцевого песка или древесных опилок.</w:t>
      </w:r>
    </w:p>
    <w:p w:rsidR="004252B9" w:rsidRDefault="004252B9" w:rsidP="004252B9">
      <w:pPr>
        <w:pStyle w:val="a3"/>
        <w:spacing w:before="2"/>
        <w:ind w:right="369" w:firstLine="811"/>
      </w:pPr>
      <w:r>
        <w:t>Гипсобетон является неводостойким материалом и по- этому используется для производства внутренних перегородоч- ных плит, панелей и пустотелых стеновых камней.</w:t>
      </w:r>
    </w:p>
    <w:p w:rsidR="004252B9" w:rsidRDefault="004252B9" w:rsidP="004252B9">
      <w:pPr>
        <w:sectPr w:rsidR="004252B9">
          <w:pgSz w:w="8400" w:h="11910"/>
          <w:pgMar w:top="1040" w:right="760" w:bottom="280" w:left="660" w:header="720" w:footer="720" w:gutter="0"/>
          <w:cols w:space="720"/>
        </w:sectPr>
      </w:pPr>
    </w:p>
    <w:p w:rsidR="004252B9" w:rsidRDefault="004252B9" w:rsidP="004252B9">
      <w:pPr>
        <w:pStyle w:val="a3"/>
        <w:spacing w:before="80"/>
        <w:ind w:right="367" w:firstLine="424"/>
      </w:pPr>
      <w:r>
        <w:lastRenderedPageBreak/>
        <w:t>Гипсобетонные изделия применяют в жилых, обществен- ных и производственных зданиях с относительной влажностью воздуха не более 60 %.</w:t>
      </w:r>
    </w:p>
    <w:p w:rsidR="004252B9" w:rsidRDefault="004252B9" w:rsidP="004252B9">
      <w:pPr>
        <w:pStyle w:val="a3"/>
        <w:spacing w:before="2"/>
        <w:ind w:right="371" w:firstLine="424"/>
      </w:pPr>
      <w:r>
        <w:t>Для жилищного строительства панели изготавливают как сплошными, так и с проѐмами для дверей, размером на ''комнату'' высотой до 3 м, длиной 6 м, толщиной 80 и 100 мм. Марка гипсобетона должна быть не ниже 50. Панели армируют деревянным каркасом. Средняя плотность 1200–1400</w:t>
      </w:r>
      <w:r>
        <w:rPr>
          <w:spacing w:val="-7"/>
        </w:rPr>
        <w:t xml:space="preserve"> </w:t>
      </w:r>
      <w:r>
        <w:t>кг/м</w:t>
      </w:r>
      <w:r>
        <w:rPr>
          <w:vertAlign w:val="superscript"/>
        </w:rPr>
        <w:t>3</w:t>
      </w:r>
      <w:r>
        <w:t>.</w:t>
      </w:r>
    </w:p>
    <w:p w:rsidR="004252B9" w:rsidRDefault="004252B9" w:rsidP="004252B9">
      <w:pPr>
        <w:pStyle w:val="a3"/>
        <w:ind w:right="368" w:firstLine="424"/>
      </w:pPr>
      <w:r>
        <w:t xml:space="preserve">Гипсоволокнистые экструзионные панели </w:t>
      </w:r>
      <w:r>
        <w:rPr>
          <w:u w:val="single"/>
        </w:rPr>
        <w:t>для</w:t>
      </w:r>
      <w:r>
        <w:t xml:space="preserve"> </w:t>
      </w:r>
      <w:r>
        <w:rPr>
          <w:u w:val="single"/>
        </w:rPr>
        <w:t>перегородок</w:t>
      </w:r>
      <w:r>
        <w:t xml:space="preserve"> выпускают следующих размеров: длиной до 4200 мм, шириной 300 и 600 мм, толщиной 60 и 80 мм, их пустотность составляет 55…60 %. Изделия получают из гипса, песка и опилок в соот- ношении 1:1:1 по объѐму.</w:t>
      </w:r>
    </w:p>
    <w:p w:rsidR="004252B9" w:rsidRDefault="004252B9" w:rsidP="004252B9">
      <w:pPr>
        <w:pStyle w:val="a3"/>
        <w:spacing w:before="1"/>
        <w:ind w:right="369" w:firstLine="756"/>
      </w:pPr>
      <w:r>
        <w:t>Прочность при сжатии гипсобетона должна быть не ме- нее 3,5 МПа. Влажность при отпуске потребителю – не более 6</w:t>
      </w:r>
    </w:p>
    <w:p w:rsidR="004252B9" w:rsidRDefault="004252B9" w:rsidP="004252B9">
      <w:pPr>
        <w:pStyle w:val="a3"/>
        <w:spacing w:line="252" w:lineRule="exact"/>
      </w:pPr>
      <w:r>
        <w:t>%. Средняя плотность 1300…1400 кг/м</w:t>
      </w:r>
      <w:r>
        <w:rPr>
          <w:vertAlign w:val="superscript"/>
        </w:rPr>
        <w:t>3</w:t>
      </w:r>
      <w:r>
        <w:t>.</w:t>
      </w:r>
    </w:p>
    <w:p w:rsidR="004252B9" w:rsidRDefault="004252B9" w:rsidP="004252B9">
      <w:pPr>
        <w:pStyle w:val="a3"/>
        <w:ind w:right="369" w:firstLine="424"/>
      </w:pPr>
      <w:r>
        <w:t>Гипсобетонные стеновые камни применяются для возведе- ния наружных и внутренних стен одно- и двухэтажных жилых и подсобных зданий. Изделия для наружных стен гидрофобизу- ются.</w:t>
      </w:r>
    </w:p>
    <w:p w:rsidR="004252B9" w:rsidRDefault="004252B9" w:rsidP="004252B9">
      <w:pPr>
        <w:pStyle w:val="a3"/>
        <w:spacing w:before="1"/>
        <w:ind w:right="369" w:firstLine="424"/>
      </w:pPr>
      <w:r>
        <w:t>Стеновые камни сплошные и пустотелые изготавливают на механизированных станках из жѐстких гипсобетонных смесей с лѐгкими заполнителями, используя виброуплотнение.</w:t>
      </w:r>
    </w:p>
    <w:p w:rsidR="004252B9" w:rsidRDefault="004252B9" w:rsidP="004252B9">
      <w:pPr>
        <w:pStyle w:val="a3"/>
        <w:ind w:right="367" w:firstLine="424"/>
      </w:pPr>
      <w:r>
        <w:t>Прочность блоков – 3,5…10 МПа, морозостойкость камней из гипсобетона составляет 10…15 и 15…20 циклов соответст- венно для изделий на гипсовом и гипсоцементнопуццолановом вяжущем. Размер камней 390х190х188 мм, масса – 7…21 кг.</w:t>
      </w:r>
    </w:p>
    <w:p w:rsidR="004252B9" w:rsidRDefault="004252B9" w:rsidP="004252B9">
      <w:pPr>
        <w:pStyle w:val="a3"/>
        <w:spacing w:before="11"/>
        <w:ind w:left="0"/>
        <w:jc w:val="left"/>
        <w:rPr>
          <w:sz w:val="21"/>
        </w:rPr>
      </w:pPr>
    </w:p>
    <w:p w:rsidR="004252B9" w:rsidRDefault="004252B9" w:rsidP="004252B9">
      <w:pPr>
        <w:pStyle w:val="a5"/>
        <w:numPr>
          <w:ilvl w:val="0"/>
          <w:numId w:val="1"/>
        </w:numPr>
        <w:tabs>
          <w:tab w:val="left" w:pos="1119"/>
        </w:tabs>
        <w:spacing w:line="252" w:lineRule="exact"/>
        <w:jc w:val="both"/>
        <w:rPr>
          <w:i/>
        </w:rPr>
      </w:pPr>
      <w:r>
        <w:rPr>
          <w:i/>
        </w:rPr>
        <w:t>Стеновые изделия из</w:t>
      </w:r>
      <w:r>
        <w:rPr>
          <w:i/>
          <w:spacing w:val="-6"/>
        </w:rPr>
        <w:t xml:space="preserve"> </w:t>
      </w:r>
      <w:r>
        <w:rPr>
          <w:i/>
        </w:rPr>
        <w:t>арболита</w:t>
      </w:r>
    </w:p>
    <w:p w:rsidR="004252B9" w:rsidRDefault="004252B9" w:rsidP="004252B9">
      <w:pPr>
        <w:pStyle w:val="a3"/>
        <w:ind w:right="369" w:firstLine="424"/>
      </w:pPr>
      <w:r>
        <w:t>Арболитовые изделия изготавливаются на основе древес- ной дробленки, цемента, минерализаторов и корректирующих добавок. Изделия применяются для строительства малоэтажных домов и хозяйственных построек, в основном в сельской мест- ности.</w:t>
      </w:r>
    </w:p>
    <w:p w:rsidR="004252B9" w:rsidRDefault="004252B9" w:rsidP="004252B9">
      <w:pPr>
        <w:pStyle w:val="a3"/>
        <w:ind w:right="370" w:firstLine="424"/>
      </w:pPr>
      <w:r>
        <w:t>Из арболита изготавливают стеновые панели, крупные и малоразмерные блоки. Стеновые панели могут быть однослой-</w:t>
      </w:r>
    </w:p>
    <w:p w:rsidR="004252B9" w:rsidRDefault="004252B9" w:rsidP="004252B9">
      <w:pPr>
        <w:sectPr w:rsidR="004252B9">
          <w:pgSz w:w="8400" w:h="11910"/>
          <w:pgMar w:top="1040" w:right="760" w:bottom="280" w:left="660" w:header="720" w:footer="720" w:gutter="0"/>
          <w:cols w:space="720"/>
        </w:sectPr>
      </w:pPr>
    </w:p>
    <w:p w:rsidR="004252B9" w:rsidRDefault="004252B9" w:rsidP="004252B9">
      <w:pPr>
        <w:pStyle w:val="a3"/>
        <w:spacing w:before="80"/>
        <w:ind w:right="369"/>
      </w:pPr>
      <w:r>
        <w:lastRenderedPageBreak/>
        <w:t>ными, офактуренными с двух сторон раствором марки 100 или трѐхслойными – наружные слои из тяжѐлого бетона, внутренний слой из арболита.</w:t>
      </w:r>
    </w:p>
    <w:p w:rsidR="004252B9" w:rsidRDefault="004252B9" w:rsidP="004252B9">
      <w:pPr>
        <w:pStyle w:val="a3"/>
        <w:spacing w:before="2"/>
        <w:ind w:right="368" w:firstLine="424"/>
      </w:pPr>
      <w:r>
        <w:t>Стеновые изделия из арболита имеют следующие физико- механические свойства: средняя плотность 400…800 кг/м</w:t>
      </w:r>
      <w:r>
        <w:rPr>
          <w:vertAlign w:val="superscript"/>
        </w:rPr>
        <w:t>3</w:t>
      </w:r>
      <w:r>
        <w:t xml:space="preserve"> прочность при сжатии 0,5…3,5, а при изгибе 0,7…1,0 МПа, теп- лопроводность – 0,08…0,16 Вт/(м К), водопоглощение  –  30… 70 %, морозостойкость –</w:t>
      </w:r>
      <w:r>
        <w:rPr>
          <w:spacing w:val="-3"/>
        </w:rPr>
        <w:t xml:space="preserve"> </w:t>
      </w:r>
      <w:r>
        <w:t>25…50.</w:t>
      </w:r>
    </w:p>
    <w:p w:rsidR="004252B9" w:rsidRDefault="004252B9" w:rsidP="004252B9">
      <w:pPr>
        <w:pStyle w:val="a3"/>
        <w:spacing w:before="10"/>
        <w:ind w:left="0"/>
        <w:jc w:val="left"/>
        <w:rPr>
          <w:sz w:val="21"/>
        </w:rPr>
      </w:pPr>
    </w:p>
    <w:p w:rsidR="004252B9" w:rsidRDefault="004252B9" w:rsidP="004252B9">
      <w:pPr>
        <w:pStyle w:val="a5"/>
        <w:numPr>
          <w:ilvl w:val="0"/>
          <w:numId w:val="1"/>
        </w:numPr>
        <w:tabs>
          <w:tab w:val="left" w:pos="1119"/>
        </w:tabs>
        <w:spacing w:before="1"/>
        <w:jc w:val="both"/>
        <w:rPr>
          <w:i/>
        </w:rPr>
      </w:pPr>
      <w:r>
        <w:rPr>
          <w:i/>
        </w:rPr>
        <w:t>Стеновые блоки из</w:t>
      </w:r>
      <w:r>
        <w:rPr>
          <w:i/>
          <w:spacing w:val="-2"/>
        </w:rPr>
        <w:t xml:space="preserve"> </w:t>
      </w:r>
      <w:r>
        <w:rPr>
          <w:i/>
        </w:rPr>
        <w:t>опилкобетона</w:t>
      </w:r>
    </w:p>
    <w:p w:rsidR="004252B9" w:rsidRDefault="004252B9" w:rsidP="004252B9">
      <w:pPr>
        <w:pStyle w:val="a3"/>
        <w:spacing w:before="2"/>
        <w:ind w:right="372" w:firstLine="424"/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01D81289" wp14:editId="594BC7CB">
            <wp:simplePos x="0" y="0"/>
            <wp:positionH relativeFrom="page">
              <wp:posOffset>760651</wp:posOffset>
            </wp:positionH>
            <wp:positionV relativeFrom="paragraph">
              <wp:posOffset>545595</wp:posOffset>
            </wp:positionV>
            <wp:extent cx="2192111" cy="1389888"/>
            <wp:effectExtent l="0" t="0" r="0" b="0"/>
            <wp:wrapTopAndBottom/>
            <wp:docPr id="10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111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Разработана технология производства опилкобетонных блоков на гипсоцементном вяжущем. Конструкция и размеры блока приведены на рис.</w:t>
      </w:r>
      <w:r>
        <w:t xml:space="preserve"> </w:t>
      </w:r>
      <w:r>
        <w:t>2).</w:t>
      </w:r>
    </w:p>
    <w:p w:rsidR="004252B9" w:rsidRDefault="004252B9" w:rsidP="004252B9">
      <w:pPr>
        <w:pStyle w:val="a3"/>
        <w:spacing w:before="3"/>
        <w:ind w:left="0"/>
        <w:jc w:val="left"/>
        <w:rPr>
          <w:sz w:val="26"/>
        </w:rPr>
      </w:pPr>
    </w:p>
    <w:p w:rsidR="004252B9" w:rsidRDefault="004252B9" w:rsidP="004252B9">
      <w:pPr>
        <w:pStyle w:val="a3"/>
        <w:ind w:left="1505"/>
        <w:jc w:val="left"/>
      </w:pPr>
      <w:r>
        <w:t>Рис. 2 Опилкобетонный стеновой блок</w:t>
      </w:r>
    </w:p>
    <w:p w:rsidR="004252B9" w:rsidRDefault="004252B9" w:rsidP="004252B9">
      <w:pPr>
        <w:pStyle w:val="a3"/>
        <w:ind w:left="0"/>
        <w:jc w:val="left"/>
      </w:pPr>
    </w:p>
    <w:p w:rsidR="004252B9" w:rsidRDefault="004252B9" w:rsidP="004252B9">
      <w:pPr>
        <w:pStyle w:val="a3"/>
        <w:ind w:right="367" w:firstLine="424"/>
      </w:pPr>
      <w:r>
        <w:t>Блоки изготавливают из жѐсткой бетонной смеси, содер- жащей опилки, керамзитовый или аглопоритовый песок, строи- тельный гипс, портландцемент, замедлитель сроков схватыва- ния, пластификатор и антикоррозионную добавку. Расход це- мента на 1 м</w:t>
      </w:r>
      <w:r>
        <w:rPr>
          <w:vertAlign w:val="superscript"/>
        </w:rPr>
        <w:t>3</w:t>
      </w:r>
      <w:r>
        <w:t xml:space="preserve"> опилкобетонных блоков по сравнению с керамзи- тобетонными снижен на 200 кг. Время начала схватывания сме- си – 10…20 мин. Состав быстротвердеющий. Для повышения водостойкости возможна поверхностная гидрофобизация изде- лий.</w:t>
      </w:r>
    </w:p>
    <w:p w:rsidR="004252B9" w:rsidRDefault="004252B9" w:rsidP="004252B9">
      <w:pPr>
        <w:pStyle w:val="a3"/>
        <w:spacing w:before="2"/>
        <w:ind w:firstLine="424"/>
        <w:jc w:val="left"/>
      </w:pPr>
      <w:r>
        <w:t>Опилкобетонные блоки обладают следующими эксплуата- ционными свойствами: прочность при сжатии составляет</w:t>
      </w:r>
    </w:p>
    <w:p w:rsidR="004252B9" w:rsidRDefault="004252B9" w:rsidP="004252B9">
      <w:pPr>
        <w:sectPr w:rsidR="004252B9">
          <w:pgSz w:w="8400" w:h="11910"/>
          <w:pgMar w:top="1040" w:right="760" w:bottom="280" w:left="660" w:header="720" w:footer="720" w:gutter="0"/>
          <w:cols w:space="720"/>
        </w:sectPr>
      </w:pPr>
    </w:p>
    <w:p w:rsidR="004252B9" w:rsidRDefault="004252B9" w:rsidP="004252B9">
      <w:pPr>
        <w:pStyle w:val="a3"/>
        <w:spacing w:before="100"/>
        <w:ind w:right="368"/>
      </w:pPr>
      <w:r>
        <w:lastRenderedPageBreak/>
        <w:t>2,5…7,5 МПа, средняя плотность – 800…1100 кг/м</w:t>
      </w:r>
      <w:r>
        <w:rPr>
          <w:vertAlign w:val="superscript"/>
        </w:rPr>
        <w:t>3</w:t>
      </w:r>
      <w:r>
        <w:t>, теплопро- водность – менее 0,43 Вт/(м</w:t>
      </w:r>
      <w:r>
        <w:rPr>
          <w:vertAlign w:val="superscript"/>
        </w:rPr>
        <w:t>0</w:t>
      </w:r>
      <w:r>
        <w:t>С), морозостойкость – до 35 циклов, водопоглощение – 25…30 %.</w:t>
      </w:r>
    </w:p>
    <w:p w:rsidR="004252B9" w:rsidRDefault="004252B9" w:rsidP="004252B9">
      <w:pPr>
        <w:pStyle w:val="a3"/>
        <w:spacing w:before="2"/>
        <w:ind w:right="369" w:firstLine="424"/>
      </w:pPr>
      <w:r>
        <w:t>Блоки формуются «лицом вниз» в стальных, деревянных или пластмассовых формах. При положительной температуре изделия достигают отпускной прочности через 3–7 суток. Объѐм блока составляет 0,023 м</w:t>
      </w:r>
      <w:r>
        <w:rPr>
          <w:vertAlign w:val="superscript"/>
        </w:rPr>
        <w:t>3</w:t>
      </w:r>
      <w:r>
        <w:t>, максимальная масса 28 кг, один блок эквивалентен 23</w:t>
      </w:r>
      <w:r>
        <w:rPr>
          <w:spacing w:val="-1"/>
        </w:rPr>
        <w:t xml:space="preserve"> </w:t>
      </w:r>
      <w:r>
        <w:t>кирпичам.</w:t>
      </w:r>
    </w:p>
    <w:p w:rsidR="004252B9" w:rsidRDefault="004252B9" w:rsidP="004252B9">
      <w:pPr>
        <w:pStyle w:val="a3"/>
        <w:spacing w:before="10"/>
        <w:ind w:left="0"/>
        <w:jc w:val="left"/>
        <w:rPr>
          <w:sz w:val="21"/>
        </w:rPr>
      </w:pPr>
    </w:p>
    <w:p w:rsidR="004252B9" w:rsidRDefault="004252B9" w:rsidP="004252B9">
      <w:pPr>
        <w:pStyle w:val="a5"/>
        <w:numPr>
          <w:ilvl w:val="0"/>
          <w:numId w:val="1"/>
        </w:numPr>
        <w:tabs>
          <w:tab w:val="left" w:pos="1230"/>
        </w:tabs>
        <w:spacing w:before="1"/>
        <w:ind w:left="1229" w:hanging="332"/>
        <w:jc w:val="both"/>
        <w:rPr>
          <w:i/>
        </w:rPr>
      </w:pPr>
      <w:r>
        <w:rPr>
          <w:i/>
        </w:rPr>
        <w:t>Конструкционный брус на основе древесных</w:t>
      </w:r>
      <w:r>
        <w:rPr>
          <w:i/>
          <w:spacing w:val="-5"/>
        </w:rPr>
        <w:t xml:space="preserve"> </w:t>
      </w:r>
      <w:r>
        <w:rPr>
          <w:i/>
        </w:rPr>
        <w:t>отходов</w:t>
      </w:r>
    </w:p>
    <w:p w:rsidR="004252B9" w:rsidRDefault="004252B9" w:rsidP="004252B9">
      <w:pPr>
        <w:pStyle w:val="a3"/>
        <w:spacing w:before="2"/>
        <w:ind w:right="366" w:firstLine="424"/>
      </w:pPr>
      <w:r>
        <w:t>Объединением «Втордрев» совместно с другими организа- циями разработан новый строительный материал – конструкци- онный брус, прессованный из отходов древесины на минераль- ных вяжущих.</w:t>
      </w:r>
    </w:p>
    <w:p w:rsidR="004252B9" w:rsidRDefault="004252B9" w:rsidP="004252B9">
      <w:pPr>
        <w:pStyle w:val="a3"/>
        <w:spacing w:before="80"/>
        <w:ind w:left="898"/>
        <w:jc w:val="left"/>
      </w:pPr>
      <w:r>
        <w:t>Брус обладает следующими свойствами: прочность при сжатии 8 МПа, при изгибе – 1,1 МПа, средняя плотность – 900…1000 кг/м</w:t>
      </w:r>
      <w:r>
        <w:rPr>
          <w:vertAlign w:val="superscript"/>
        </w:rPr>
        <w:t>3</w:t>
      </w:r>
      <w:r>
        <w:t>, водопоглощение – не более 9 %, теплопровод- ность – 0,3 Вт/(м К), поперечное сечение бруса 150х250 мм, длина – 4000 мм (рис. 3).</w:t>
      </w:r>
      <w:r w:rsidRPr="004252B9">
        <w:t xml:space="preserve"> </w:t>
      </w:r>
    </w:p>
    <w:p w:rsidR="004252B9" w:rsidRDefault="004252B9" w:rsidP="004252B9">
      <w:pPr>
        <w:pStyle w:val="a3"/>
        <w:spacing w:before="1"/>
        <w:ind w:left="0"/>
        <w:jc w:val="left"/>
      </w:pP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335099E8" wp14:editId="362D2110">
            <wp:simplePos x="0" y="0"/>
            <wp:positionH relativeFrom="page">
              <wp:posOffset>3064510</wp:posOffset>
            </wp:positionH>
            <wp:positionV relativeFrom="paragraph">
              <wp:posOffset>167640</wp:posOffset>
            </wp:positionV>
            <wp:extent cx="2179955" cy="2588895"/>
            <wp:effectExtent l="0" t="0" r="0" b="1905"/>
            <wp:wrapTopAndBottom/>
            <wp:docPr id="111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2588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52B9" w:rsidRDefault="004252B9" w:rsidP="004252B9">
      <w:pPr>
        <w:pStyle w:val="a3"/>
        <w:ind w:right="373" w:firstLine="424"/>
        <w:jc w:val="center"/>
      </w:pPr>
    </w:p>
    <w:p w:rsidR="004252B9" w:rsidRDefault="004252B9" w:rsidP="004252B9">
      <w:pPr>
        <w:pStyle w:val="a3"/>
        <w:ind w:right="373" w:firstLine="424"/>
        <w:jc w:val="center"/>
      </w:pPr>
      <w:bookmarkStart w:id="0" w:name="_GoBack"/>
      <w:bookmarkEnd w:id="0"/>
      <w:r>
        <w:t>Рис. 3. Конструкционный стеновой брус</w:t>
      </w:r>
    </w:p>
    <w:p w:rsidR="004252B9" w:rsidRDefault="004252B9" w:rsidP="004252B9">
      <w:pPr>
        <w:pStyle w:val="a3"/>
        <w:ind w:right="373" w:firstLine="424"/>
      </w:pPr>
    </w:p>
    <w:p w:rsidR="004252B9" w:rsidRDefault="004252B9" w:rsidP="004252B9">
      <w:pPr>
        <w:pStyle w:val="a3"/>
        <w:ind w:right="373" w:firstLine="424"/>
      </w:pPr>
      <w:r>
        <w:t>Брус предназначен для возведения наружных и внутренних стен.</w:t>
      </w:r>
    </w:p>
    <w:p w:rsidR="00067A57" w:rsidRDefault="004252B9" w:rsidP="004252B9">
      <w:pPr>
        <w:pStyle w:val="a3"/>
        <w:ind w:right="369" w:firstLine="424"/>
      </w:pPr>
      <w:r>
        <w:t>Технология получения сводится к следующему. Кусковые древесные отходы измельчаются в рубильных машинах и дро- билках, сортируются с отделением кондиционной фракции 6…10 мм. При влажности более 12 % последняя подаѐтся в су- шильный барабан, после чего дозируется вяжущее – каустиче- ский магнезит и смесь перемешивается. Формуют брус спосо- бом экструзии на специальной линии отечественного производ- ства. После раскраивания брус подаѐтся на склад для выдержки и хранения.</w:t>
      </w:r>
      <w:r>
        <w:t xml:space="preserve"> </w:t>
      </w:r>
    </w:p>
    <w:sectPr w:rsidR="00067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243AC"/>
    <w:multiLevelType w:val="hybridMultilevel"/>
    <w:tmpl w:val="D682D31C"/>
    <w:lvl w:ilvl="0" w:tplc="85CC4BD8">
      <w:start w:val="1"/>
      <w:numFmt w:val="decimal"/>
      <w:lvlText w:val="%1."/>
      <w:lvlJc w:val="left"/>
      <w:pPr>
        <w:ind w:left="1118" w:hanging="22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ru-RU" w:eastAsia="ru-RU" w:bidi="ru-RU"/>
      </w:rPr>
    </w:lvl>
    <w:lvl w:ilvl="1" w:tplc="F22AD4C2">
      <w:numFmt w:val="bullet"/>
      <w:lvlText w:val="•"/>
      <w:lvlJc w:val="left"/>
      <w:pPr>
        <w:ind w:left="1705" w:hanging="221"/>
      </w:pPr>
      <w:rPr>
        <w:rFonts w:hint="default"/>
        <w:lang w:val="ru-RU" w:eastAsia="ru-RU" w:bidi="ru-RU"/>
      </w:rPr>
    </w:lvl>
    <w:lvl w:ilvl="2" w:tplc="98D80F44">
      <w:numFmt w:val="bullet"/>
      <w:lvlText w:val="•"/>
      <w:lvlJc w:val="left"/>
      <w:pPr>
        <w:ind w:left="2290" w:hanging="221"/>
      </w:pPr>
      <w:rPr>
        <w:rFonts w:hint="default"/>
        <w:lang w:val="ru-RU" w:eastAsia="ru-RU" w:bidi="ru-RU"/>
      </w:rPr>
    </w:lvl>
    <w:lvl w:ilvl="3" w:tplc="FC084CE8">
      <w:numFmt w:val="bullet"/>
      <w:lvlText w:val="•"/>
      <w:lvlJc w:val="left"/>
      <w:pPr>
        <w:ind w:left="2875" w:hanging="221"/>
      </w:pPr>
      <w:rPr>
        <w:rFonts w:hint="default"/>
        <w:lang w:val="ru-RU" w:eastAsia="ru-RU" w:bidi="ru-RU"/>
      </w:rPr>
    </w:lvl>
    <w:lvl w:ilvl="4" w:tplc="FA1C8C70">
      <w:numFmt w:val="bullet"/>
      <w:lvlText w:val="•"/>
      <w:lvlJc w:val="left"/>
      <w:pPr>
        <w:ind w:left="3461" w:hanging="221"/>
      </w:pPr>
      <w:rPr>
        <w:rFonts w:hint="default"/>
        <w:lang w:val="ru-RU" w:eastAsia="ru-RU" w:bidi="ru-RU"/>
      </w:rPr>
    </w:lvl>
    <w:lvl w:ilvl="5" w:tplc="48D2FA7A">
      <w:numFmt w:val="bullet"/>
      <w:lvlText w:val="•"/>
      <w:lvlJc w:val="left"/>
      <w:pPr>
        <w:ind w:left="4046" w:hanging="221"/>
      </w:pPr>
      <w:rPr>
        <w:rFonts w:hint="default"/>
        <w:lang w:val="ru-RU" w:eastAsia="ru-RU" w:bidi="ru-RU"/>
      </w:rPr>
    </w:lvl>
    <w:lvl w:ilvl="6" w:tplc="BA84DB24">
      <w:numFmt w:val="bullet"/>
      <w:lvlText w:val="•"/>
      <w:lvlJc w:val="left"/>
      <w:pPr>
        <w:ind w:left="4631" w:hanging="221"/>
      </w:pPr>
      <w:rPr>
        <w:rFonts w:hint="default"/>
        <w:lang w:val="ru-RU" w:eastAsia="ru-RU" w:bidi="ru-RU"/>
      </w:rPr>
    </w:lvl>
    <w:lvl w:ilvl="7" w:tplc="82FC72DE">
      <w:numFmt w:val="bullet"/>
      <w:lvlText w:val="•"/>
      <w:lvlJc w:val="left"/>
      <w:pPr>
        <w:ind w:left="5216" w:hanging="221"/>
      </w:pPr>
      <w:rPr>
        <w:rFonts w:hint="default"/>
        <w:lang w:val="ru-RU" w:eastAsia="ru-RU" w:bidi="ru-RU"/>
      </w:rPr>
    </w:lvl>
    <w:lvl w:ilvl="8" w:tplc="3F0AB1DE">
      <w:numFmt w:val="bullet"/>
      <w:lvlText w:val="•"/>
      <w:lvlJc w:val="left"/>
      <w:pPr>
        <w:ind w:left="5802" w:hanging="221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B9"/>
    <w:rsid w:val="00067A57"/>
    <w:rsid w:val="0042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544"/>
  <w15:chartTrackingRefBased/>
  <w15:docId w15:val="{4A348E9D-CF6F-49D0-B965-96964E17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5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4252B9"/>
    <w:pPr>
      <w:ind w:left="898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252B9"/>
    <w:rPr>
      <w:rFonts w:ascii="Times New Roman" w:eastAsia="Times New Roman" w:hAnsi="Times New Roman" w:cs="Times New Roman"/>
      <w:b/>
      <w:bCs/>
      <w:lang w:eastAsia="ru-RU" w:bidi="ru-RU"/>
    </w:rPr>
  </w:style>
  <w:style w:type="paragraph" w:styleId="a3">
    <w:name w:val="Body Text"/>
    <w:basedOn w:val="a"/>
    <w:link w:val="a4"/>
    <w:uiPriority w:val="1"/>
    <w:qFormat/>
    <w:rsid w:val="004252B9"/>
    <w:pPr>
      <w:ind w:left="473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4252B9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4252B9"/>
    <w:pPr>
      <w:ind w:left="473" w:firstLine="42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3001</Words>
  <Characters>17108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2021-01-02T18:05:00Z</dcterms:created>
  <dcterms:modified xsi:type="dcterms:W3CDTF">2021-01-02T18:08:00Z</dcterms:modified>
</cp:coreProperties>
</file>