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AA" w:rsidRDefault="002918AA">
      <w:pPr>
        <w:spacing w:line="360" w:lineRule="auto"/>
        <w:jc w:val="center"/>
        <w:rPr>
          <w:b/>
          <w:sz w:val="28"/>
        </w:rPr>
      </w:pPr>
      <w:r w:rsidRPr="000C3F5E">
        <w:rPr>
          <w:b/>
          <w:sz w:val="28"/>
        </w:rPr>
        <w:t xml:space="preserve">Контрольные </w:t>
      </w:r>
      <w:r w:rsidR="003225AC">
        <w:rPr>
          <w:b/>
          <w:sz w:val="28"/>
        </w:rPr>
        <w:t xml:space="preserve">вопросы </w:t>
      </w:r>
      <w:r w:rsidRPr="000C3F5E">
        <w:rPr>
          <w:b/>
          <w:sz w:val="28"/>
        </w:rPr>
        <w:t>проверки</w:t>
      </w:r>
      <w:r w:rsidR="003225AC">
        <w:rPr>
          <w:b/>
          <w:sz w:val="28"/>
        </w:rPr>
        <w:t xml:space="preserve"> остаточных знаний</w:t>
      </w:r>
      <w:r w:rsidRPr="000C3F5E">
        <w:rPr>
          <w:b/>
          <w:sz w:val="28"/>
        </w:rPr>
        <w:t>.</w:t>
      </w:r>
    </w:p>
    <w:p w:rsidR="00B94F11" w:rsidRPr="00837782" w:rsidRDefault="00B94F11" w:rsidP="00B94F11">
      <w:pPr>
        <w:spacing w:line="360" w:lineRule="auto"/>
        <w:jc w:val="center"/>
        <w:rPr>
          <w:b/>
        </w:rPr>
      </w:pPr>
      <w:r w:rsidRPr="00837782">
        <w:rPr>
          <w:b/>
        </w:rPr>
        <w:t>По дисциплине «</w:t>
      </w:r>
      <w:r w:rsidR="006D17DA">
        <w:rPr>
          <w:b/>
        </w:rPr>
        <w:t>Основы проектирования</w:t>
      </w:r>
      <w:r w:rsidRPr="00837782">
        <w:rPr>
          <w:b/>
        </w:rPr>
        <w:t xml:space="preserve"> предприятий автомобильного транспорта»</w:t>
      </w:r>
    </w:p>
    <w:p w:rsidR="00B94F11" w:rsidRPr="00837782" w:rsidRDefault="00B94F11" w:rsidP="00B94F11">
      <w:pPr>
        <w:spacing w:line="360" w:lineRule="auto"/>
        <w:jc w:val="center"/>
        <w:rPr>
          <w:b/>
        </w:rPr>
      </w:pPr>
      <w:r w:rsidRPr="00837782">
        <w:rPr>
          <w:b/>
        </w:rPr>
        <w:t>Для специальности 190601 «Автомобили и автомобильное хозяйство»</w:t>
      </w:r>
    </w:p>
    <w:p w:rsidR="00B94F11" w:rsidRDefault="00B94F11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</w:p>
    <w:p w:rsidR="001856DA" w:rsidRDefault="001856DA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 w:rsidRPr="00EE714E">
        <w:rPr>
          <w:rFonts w:ascii="Arial" w:hAnsi="Arial" w:cs="Arial"/>
          <w:snapToGrid w:val="0"/>
        </w:rPr>
        <w:t>1</w:t>
      </w:r>
      <w:r>
        <w:rPr>
          <w:rFonts w:ascii="Arial" w:hAnsi="Arial" w:cs="Arial"/>
          <w:snapToGrid w:val="0"/>
        </w:rPr>
        <w:t>. ПТБ - определение.</w:t>
      </w:r>
    </w:p>
    <w:p w:rsidR="001856DA" w:rsidRDefault="001856DA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2. Типы предприятий АТ.</w:t>
      </w:r>
    </w:p>
    <w:p w:rsidR="001856DA" w:rsidRDefault="001856DA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3. Автовокзалы – это АТП или </w:t>
      </w:r>
      <w:proofErr w:type="spellStart"/>
      <w:r>
        <w:rPr>
          <w:rFonts w:ascii="Arial" w:hAnsi="Arial" w:cs="Arial"/>
          <w:snapToGrid w:val="0"/>
        </w:rPr>
        <w:t>автообслуживающее</w:t>
      </w:r>
      <w:proofErr w:type="spellEnd"/>
      <w:r>
        <w:rPr>
          <w:rFonts w:ascii="Arial" w:hAnsi="Arial" w:cs="Arial"/>
          <w:snapToGrid w:val="0"/>
        </w:rPr>
        <w:t xml:space="preserve"> предприятие?</w:t>
      </w:r>
    </w:p>
    <w:p w:rsidR="001856DA" w:rsidRDefault="001856DA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4. Формы развития ПТБ.</w:t>
      </w:r>
    </w:p>
    <w:p w:rsidR="001856DA" w:rsidRDefault="001856DA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5. Что такое цикл?</w:t>
      </w:r>
    </w:p>
    <w:p w:rsidR="001856DA" w:rsidRDefault="001856DA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6. Что такое периодичность ТО?</w:t>
      </w:r>
    </w:p>
    <w:p w:rsidR="001856DA" w:rsidRDefault="001856DA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7. Сколько коэффициентов корректирования применяется?</w:t>
      </w:r>
    </w:p>
    <w:p w:rsidR="001856DA" w:rsidRDefault="001856DA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8. Что такое </w:t>
      </w:r>
      <w:proofErr w:type="gramStart"/>
      <w:r>
        <w:rPr>
          <w:rFonts w:ascii="Arial" w:hAnsi="Arial" w:cs="Arial"/>
          <w:snapToGrid w:val="0"/>
          <w:lang w:val="en-US"/>
        </w:rPr>
        <w:t>N</w:t>
      </w:r>
      <w:proofErr w:type="gramEnd"/>
      <w:r>
        <w:rPr>
          <w:rFonts w:ascii="Arial" w:hAnsi="Arial" w:cs="Arial"/>
          <w:snapToGrid w:val="0"/>
        </w:rPr>
        <w:t>с?</w:t>
      </w:r>
    </w:p>
    <w:p w:rsidR="00E52F46" w:rsidRDefault="00E52F46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9. Как определить годовую производственную программу?</w:t>
      </w:r>
    </w:p>
    <w:p w:rsidR="00E52F46" w:rsidRDefault="00E52F46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10. Как определить годовой объем работ ТО?</w:t>
      </w:r>
    </w:p>
    <w:p w:rsidR="00E52F46" w:rsidRPr="001856DA" w:rsidRDefault="00E52F46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11. Как определить годовой объем работ </w:t>
      </w:r>
      <w:proofErr w:type="gramStart"/>
      <w:r>
        <w:rPr>
          <w:rFonts w:ascii="Arial" w:hAnsi="Arial" w:cs="Arial"/>
          <w:snapToGrid w:val="0"/>
        </w:rPr>
        <w:t>ТР</w:t>
      </w:r>
      <w:proofErr w:type="gramEnd"/>
      <w:r>
        <w:rPr>
          <w:rFonts w:ascii="Arial" w:hAnsi="Arial" w:cs="Arial"/>
          <w:snapToGrid w:val="0"/>
        </w:rPr>
        <w:t>?</w:t>
      </w:r>
    </w:p>
    <w:p w:rsidR="001856DA" w:rsidRDefault="00E52F46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12</w:t>
      </w:r>
      <w:r w:rsidR="00C364B2">
        <w:rPr>
          <w:rFonts w:ascii="Arial" w:hAnsi="Arial" w:cs="Arial"/>
          <w:snapToGrid w:val="0"/>
        </w:rPr>
        <w:t xml:space="preserve">. </w:t>
      </w:r>
      <w:r w:rsidR="001856DA">
        <w:rPr>
          <w:rFonts w:ascii="Arial" w:hAnsi="Arial" w:cs="Arial"/>
          <w:snapToGrid w:val="0"/>
        </w:rPr>
        <w:t>Как распределяется трудоемкость на постовые и цеховые виды работ?</w:t>
      </w:r>
    </w:p>
    <w:p w:rsidR="001856DA" w:rsidRDefault="00C364B2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="00E52F46">
        <w:rPr>
          <w:rFonts w:ascii="Arial" w:hAnsi="Arial" w:cs="Arial"/>
          <w:snapToGrid w:val="0"/>
        </w:rPr>
        <w:t>3</w:t>
      </w:r>
      <w:r w:rsidR="001856DA">
        <w:rPr>
          <w:rFonts w:ascii="Arial" w:hAnsi="Arial" w:cs="Arial"/>
          <w:snapToGrid w:val="0"/>
        </w:rPr>
        <w:t>. Определение трудоемкости вспомогательных работ.</w:t>
      </w:r>
    </w:p>
    <w:p w:rsidR="001856DA" w:rsidRDefault="00C364B2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="00E52F46">
        <w:rPr>
          <w:rFonts w:ascii="Arial" w:hAnsi="Arial" w:cs="Arial"/>
          <w:snapToGrid w:val="0"/>
        </w:rPr>
        <w:t>4</w:t>
      </w:r>
      <w:r w:rsidR="001856DA">
        <w:rPr>
          <w:rFonts w:ascii="Arial" w:hAnsi="Arial" w:cs="Arial"/>
          <w:snapToGrid w:val="0"/>
        </w:rPr>
        <w:t xml:space="preserve">. Коэффициент </w:t>
      </w:r>
      <w:proofErr w:type="spellStart"/>
      <w:r w:rsidR="001856DA">
        <w:rPr>
          <w:rFonts w:ascii="Arial" w:hAnsi="Arial" w:cs="Arial"/>
          <w:snapToGrid w:val="0"/>
        </w:rPr>
        <w:t>штатности</w:t>
      </w:r>
      <w:proofErr w:type="spellEnd"/>
      <w:r w:rsidR="001856DA">
        <w:rPr>
          <w:rFonts w:ascii="Arial" w:hAnsi="Arial" w:cs="Arial"/>
          <w:snapToGrid w:val="0"/>
        </w:rPr>
        <w:t>.</w:t>
      </w:r>
    </w:p>
    <w:p w:rsidR="00E52F46" w:rsidRDefault="00E52F46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15. Виды постов</w:t>
      </w:r>
    </w:p>
    <w:p w:rsidR="001856DA" w:rsidRDefault="00C364B2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="00E52F46">
        <w:rPr>
          <w:rFonts w:ascii="Arial" w:hAnsi="Arial" w:cs="Arial"/>
          <w:snapToGrid w:val="0"/>
        </w:rPr>
        <w:t>6</w:t>
      </w:r>
      <w:r w:rsidR="001856DA">
        <w:rPr>
          <w:rFonts w:ascii="Arial" w:hAnsi="Arial" w:cs="Arial"/>
          <w:snapToGrid w:val="0"/>
        </w:rPr>
        <w:t>. Методика расчета количества постов.</w:t>
      </w:r>
    </w:p>
    <w:p w:rsidR="001856DA" w:rsidRDefault="00C364B2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="00E52F46">
        <w:rPr>
          <w:rFonts w:ascii="Arial" w:hAnsi="Arial" w:cs="Arial"/>
          <w:snapToGrid w:val="0"/>
        </w:rPr>
        <w:t>7</w:t>
      </w:r>
      <w:r w:rsidR="001856DA">
        <w:rPr>
          <w:rFonts w:ascii="Arial" w:hAnsi="Arial" w:cs="Arial"/>
          <w:snapToGrid w:val="0"/>
        </w:rPr>
        <w:t>. Расчет площадей зон ТО и ТР.</w:t>
      </w:r>
    </w:p>
    <w:p w:rsidR="001856DA" w:rsidRDefault="00C364B2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="00E52F46">
        <w:rPr>
          <w:rFonts w:ascii="Arial" w:hAnsi="Arial" w:cs="Arial"/>
          <w:snapToGrid w:val="0"/>
        </w:rPr>
        <w:t>8</w:t>
      </w:r>
      <w:r w:rsidR="001856DA">
        <w:rPr>
          <w:rFonts w:ascii="Arial" w:hAnsi="Arial" w:cs="Arial"/>
          <w:snapToGrid w:val="0"/>
        </w:rPr>
        <w:t>. Расчет площадей производственных цехов и участков.</w:t>
      </w:r>
    </w:p>
    <w:p w:rsidR="001856DA" w:rsidRDefault="00C364B2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="00E52F46">
        <w:rPr>
          <w:rFonts w:ascii="Arial" w:hAnsi="Arial" w:cs="Arial"/>
          <w:snapToGrid w:val="0"/>
        </w:rPr>
        <w:t>9</w:t>
      </w:r>
      <w:r w:rsidR="001856DA">
        <w:rPr>
          <w:rFonts w:ascii="Arial" w:hAnsi="Arial" w:cs="Arial"/>
          <w:snapToGrid w:val="0"/>
        </w:rPr>
        <w:t>. Метод расчета площадей складских помещений.</w:t>
      </w:r>
    </w:p>
    <w:p w:rsidR="00E52F46" w:rsidRDefault="00E52F46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20. Что такое поточный метод?</w:t>
      </w:r>
    </w:p>
    <w:p w:rsidR="001856DA" w:rsidRDefault="00E52F46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21</w:t>
      </w:r>
      <w:r w:rsidR="001856DA">
        <w:rPr>
          <w:rFonts w:ascii="Arial" w:hAnsi="Arial" w:cs="Arial"/>
          <w:snapToGrid w:val="0"/>
        </w:rPr>
        <w:t>. Определение числа поточных линий.</w:t>
      </w:r>
    </w:p>
    <w:p w:rsidR="001856DA" w:rsidRDefault="00E52F46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22</w:t>
      </w:r>
      <w:r w:rsidR="001856DA">
        <w:rPr>
          <w:rFonts w:ascii="Arial" w:hAnsi="Arial" w:cs="Arial"/>
          <w:snapToGrid w:val="0"/>
        </w:rPr>
        <w:t>. Принцип организации движения по территории АТП.</w:t>
      </w:r>
    </w:p>
    <w:p w:rsidR="001856DA" w:rsidRDefault="00E52F46" w:rsidP="001856DA">
      <w:pPr>
        <w:widowControl w:val="0"/>
        <w:tabs>
          <w:tab w:val="left" w:pos="851"/>
        </w:tabs>
        <w:ind w:left="851" w:right="883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23</w:t>
      </w:r>
      <w:r w:rsidR="001856DA">
        <w:rPr>
          <w:rFonts w:ascii="Arial" w:hAnsi="Arial" w:cs="Arial"/>
          <w:snapToGrid w:val="0"/>
        </w:rPr>
        <w:t>. Как определить ширину проезда графическим методом?</w:t>
      </w:r>
    </w:p>
    <w:p w:rsidR="00923037" w:rsidRDefault="00923037" w:rsidP="000C3F5E">
      <w:pPr>
        <w:jc w:val="both"/>
        <w:rPr>
          <w:sz w:val="28"/>
        </w:rPr>
      </w:pPr>
    </w:p>
    <w:p w:rsidR="000C3F5E" w:rsidRDefault="000C3F5E" w:rsidP="000C3F5E">
      <w:pPr>
        <w:jc w:val="both"/>
        <w:rPr>
          <w:sz w:val="28"/>
        </w:rPr>
      </w:pPr>
    </w:p>
    <w:sectPr w:rsidR="000C3F5E">
      <w:pgSz w:w="11906" w:h="16838"/>
      <w:pgMar w:top="1418" w:right="851" w:bottom="1418" w:left="1985" w:header="720" w:footer="720" w:gutter="0"/>
      <w:cols w:space="708"/>
      <w:docGrid w:linePitch="1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1361"/>
    <w:multiLevelType w:val="hybridMultilevel"/>
    <w:tmpl w:val="99361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898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 w:grammar="clean"/>
  <w:stylePaneFormatFilter w:val="3F01"/>
  <w:defaultTabStop w:val="708"/>
  <w:drawingGridHorizontalSpacing w:val="71"/>
  <w:drawingGridVerticalSpacing w:val="56"/>
  <w:displayHorizontalDrawingGridEvery w:val="0"/>
  <w:displayVerticalDrawingGridEvery w:val="2"/>
  <w:noPunctuationKerning/>
  <w:characterSpacingControl w:val="doNotCompress"/>
  <w:compat/>
  <w:rsids>
    <w:rsidRoot w:val="000C3F5E"/>
    <w:rsid w:val="000C3F5E"/>
    <w:rsid w:val="001856DA"/>
    <w:rsid w:val="002918AA"/>
    <w:rsid w:val="003225AC"/>
    <w:rsid w:val="00387197"/>
    <w:rsid w:val="004753A2"/>
    <w:rsid w:val="00632680"/>
    <w:rsid w:val="006D17DA"/>
    <w:rsid w:val="00923037"/>
    <w:rsid w:val="00B26A9F"/>
    <w:rsid w:val="00B94F11"/>
    <w:rsid w:val="00BB6F50"/>
    <w:rsid w:val="00C364B2"/>
    <w:rsid w:val="00E52F46"/>
    <w:rsid w:val="00FA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3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94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Контрольные задания и тесты для самопроверки</vt:lpstr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Контрольные задания и тесты для самопроверки</dc:title>
  <dc:creator>Celeron</dc:creator>
  <cp:lastModifiedBy>anatoliy yolgin</cp:lastModifiedBy>
  <cp:revision>2</cp:revision>
  <cp:lastPrinted>2008-06-27T08:35:00Z</cp:lastPrinted>
  <dcterms:created xsi:type="dcterms:W3CDTF">2020-04-09T08:37:00Z</dcterms:created>
  <dcterms:modified xsi:type="dcterms:W3CDTF">2020-04-09T08:37:00Z</dcterms:modified>
</cp:coreProperties>
</file>