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D" w:rsidRDefault="00D213FD" w:rsidP="00D213F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Сборник тестов по дисциплине «Экономика безопасности труда»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1. К сфере материального производства относятся отрасли: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здравоохранение;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образование;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промышленность;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транспорт.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2. Прибыль (убытки) между участниками полного товарищества распределяются: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равными долями;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пропорционально их долям в уставном капитале;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по договоренности участников;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по общему решению учредителей.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Организационная структура управления представляет собой: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совокупность производственных подразделений предприятия, их взаимодействие в процессе изготовления продукции;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совокупность возникающих в процессе управления взаимосвязей и взаимоотношений между подразделениями предприятия;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совокупность различных видов деятельности предприятия;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совокупность взаимосвязанных процессов труда.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4. Выберите характеристики, которые относятся к единичному типу производства: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номенклатура продукции – неограниченная;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применяемое оборудование – универсальное;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квалификация работников – невысокая;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себестоимость продукции – низкая.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5. В продолжительность производственного цикла: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включается время основных и вспомогательных операций;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включается время основных и вспомогательных операций, перерывов в работе;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включается время только основных операций;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не включается время перерывов.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6. Назовите правильные варианты ответов по поводу размеров уставного капитала: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величина уставного капитала фиксируется в учредительных документах;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минимальный размер уставного капитала открытого акционерного общества не регламентируется;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максимальный размер уставного капитала законодательно не регламентируется;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минимальный размер уставного капитала в закрытом акционерном обществе должен быть не менее 100 минимальных 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>) минимальный размер уставного капитала в обществе с ограниченной ответственностью не регламентируется.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 xml:space="preserve">7. Основные фонды при зачислении на баланс предприятия (цеха, корпуса) в результате приобретения, строительства оцениваются </w:t>
      </w:r>
      <w:proofErr w:type="gramStart"/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восстановительной стоимости;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полной первоначальной стоимости;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остаточной стоимости;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смешанной стоимости.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Уровень использования основных производственных фондов характеризуют: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рентабельность, прибыль;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фондоотдача, </w:t>
      </w: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фондоемкость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фондовооруженность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труда рабочих;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коэффициент сменности, т производительность труда рабочих.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9. К фондам обращения относятся: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материальные ресурсы предприятия, отрасли;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готовые изделия на складе предприятия, продукция отгруженная, находящаяся в пути, денежные средства и средства в незаконченных расчетах (денежные средства в кассе, на расчетном счете, в аккредитивах, все виды задолженности);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готовые изделия, отгруженные потребителям, денежные средства в акциях, на расчетном счете, в кассе;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транспортные средства предприятия, производственные здания, сооружения;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>) прибыль.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10. В состав оборотных сре</w:t>
      </w:r>
      <w:proofErr w:type="gramStart"/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дств пр</w:t>
      </w:r>
      <w:proofErr w:type="gramEnd"/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едприятия входят: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запасы материалов, запасных частей, топлива, готовой продукции на складе;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оборотные фонды и фонды обращения;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незавершенное производство, готовая продукция на складе;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производственные запасы, незавершенное производство, расходы будущих периодов, фонды обращения;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>) оборудование цехов, готовая продукция на складе.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11. Стоимостным показателем производительности труда является: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количество произведенной продукции, приходящееся на одного вспомогательного рабочего;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затраты времени на производство единицы продукции;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стоимость произведенной продукции, приходящаяся на единицу оборудования;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стоимость произведенной продукции, приходящаяся на одного среднесписочного работника.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12. Нормируемое время включает: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рабочее время, время на отдых;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подготовительно - заключительного время, рабочего время, время на отдых, время обслуживания;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общее время смены.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рабочее время и время потерь.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13. Элементы тарифной системы: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тарифно-квалификационный справочник, тарифные сетки, тарифные ставки, районный коэффициент;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должностные оклады;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размеры сдельных расценок;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премиальные положения.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14. Какие из названных позиций правильно характеризуют стратегию развития предприятия: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прогноз развития предприятия;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модель действий для достижения поставленных целей;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план развития предприятия;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lastRenderedPageBreak/>
        <w:t>г) направления развития предприятия.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15. Какие из приведенных характеристик относятся к наступательной стратегии: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на занятие лидирующего положения на рынке;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предполагает удержание своих позиций на рынке;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требует значительных финансовых затрат;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имеет высокую степень риска.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16. К стоимостным показателям производственной программы относят: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валовая продукция товарная продукция;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прибыль предприятия;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себестоимость продукции;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производственная мощность.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17. Назначение классификации затрат на производство по экономическим элементам затрат: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расчет себестоимости единицы конкретного вида продукции;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основание для составления сметы затрат на производство;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исчисление затрат на материалы;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определение затрат на заработную плату;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>) установление цены изделия.</w:t>
      </w:r>
    </w:p>
    <w:p w:rsidR="00084FB6" w:rsidRPr="00A65E25" w:rsidRDefault="00084FB6" w:rsidP="00A65E2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Назовите правильные варианты ответов отличия распродажи товаров от скидок:</w:t>
      </w:r>
    </w:p>
    <w:p w:rsidR="00084FB6" w:rsidRPr="00A65E25" w:rsidRDefault="00084FB6" w:rsidP="00A65E2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распродажа характеризуется наибольшим снижением цен;</w:t>
      </w:r>
    </w:p>
    <w:p w:rsidR="00084FB6" w:rsidRPr="00A65E25" w:rsidRDefault="00084FB6" w:rsidP="00A65E2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распродажа имеет меньший период действия;</w:t>
      </w:r>
    </w:p>
    <w:p w:rsidR="00084FB6" w:rsidRPr="00A65E25" w:rsidRDefault="00084FB6" w:rsidP="00A65E2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распродажа не имеет временных ограничений;</w:t>
      </w:r>
    </w:p>
    <w:p w:rsidR="00084FB6" w:rsidRPr="00A65E25" w:rsidRDefault="00084FB6" w:rsidP="00A65E2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распродажа помогает сбыть неходовой товар.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19. Инновационная деятельность – это: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проц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proofErr w:type="gram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результатов научно – технического прогресса в экономике страны, на предприятиях, организациях;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процесс создания новых технологий;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обновление процесса производства продукции;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применение новых знаний в практике.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20.  Выберите наиболее точное определение инвестиций: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приобретение ценных бумаг;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вложение финансовых активов в различные проекты;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вложение финансовых сре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азличные виды экономической деятельности с целью сохранения и увеличения капитала;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вложение капитала в различные активы с целью получения прибыли.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21. Под понятием «прибыль от реализации продукции» подразумеваются: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выручка, полученная от реализации продукции;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денежное выражение стоимости товаров;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разность между объемом реализованной продукции в стоимостном выражении (без НДС и акциза) и ее себестоимостью;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чистый доход предприятия;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>) затраты на производство реализованной продукции.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22. Показатели, характеризующие экономическую эффективность: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заработная плата основных и вспомогательных работников;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lastRenderedPageBreak/>
        <w:t>б) прибыль предприятия, производительность труда, фондоотдача;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стоимость основных и оборотных фондов;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объем реализуемой продукции.</w:t>
      </w:r>
    </w:p>
    <w:p w:rsidR="00084FB6" w:rsidRPr="00A65E25" w:rsidRDefault="00005D3F" w:rsidP="00A65E25">
      <w:pPr>
        <w:pStyle w:val="a3"/>
        <w:spacing w:line="240" w:lineRule="auto"/>
        <w:ind w:left="0" w:firstLine="709"/>
        <w:jc w:val="both"/>
        <w:rPr>
          <w:b/>
        </w:rPr>
      </w:pPr>
      <w:r w:rsidRPr="00A65E25">
        <w:rPr>
          <w:b/>
        </w:rPr>
        <w:t>2</w:t>
      </w:r>
      <w:r w:rsidR="00084FB6" w:rsidRPr="00A65E25">
        <w:rPr>
          <w:b/>
        </w:rPr>
        <w:t xml:space="preserve">3. Величина минимального </w:t>
      </w:r>
      <w:proofErr w:type="gramStart"/>
      <w:r w:rsidR="00084FB6" w:rsidRPr="00A65E25">
        <w:rPr>
          <w:b/>
        </w:rPr>
        <w:t>размера оплаты труда</w:t>
      </w:r>
      <w:proofErr w:type="gramEnd"/>
      <w:r w:rsidR="00084FB6" w:rsidRPr="00A65E25">
        <w:rPr>
          <w:b/>
        </w:rPr>
        <w:t xml:space="preserve"> работников на предприятии…</w:t>
      </w:r>
    </w:p>
    <w:p w:rsidR="00084FB6" w:rsidRPr="00A65E25" w:rsidRDefault="00084FB6" w:rsidP="00A65E25">
      <w:pPr>
        <w:pStyle w:val="a3"/>
        <w:spacing w:line="240" w:lineRule="auto"/>
        <w:ind w:left="0" w:firstLine="709"/>
        <w:jc w:val="both"/>
      </w:pPr>
      <w:r w:rsidRPr="00A65E25">
        <w:t xml:space="preserve">1) не может превышать минимального </w:t>
      </w:r>
      <w:proofErr w:type="gramStart"/>
      <w:r w:rsidRPr="00A65E25">
        <w:t>размера оплаты труда</w:t>
      </w:r>
      <w:proofErr w:type="gramEnd"/>
      <w:r w:rsidRPr="00A65E25">
        <w:t xml:space="preserve">, установленного законодательством </w:t>
      </w:r>
    </w:p>
    <w:p w:rsidR="00084FB6" w:rsidRPr="00A65E25" w:rsidRDefault="00084FB6" w:rsidP="00A65E25">
      <w:pPr>
        <w:pStyle w:val="a3"/>
        <w:spacing w:line="240" w:lineRule="auto"/>
        <w:ind w:left="0" w:firstLine="709"/>
        <w:jc w:val="both"/>
      </w:pPr>
      <w:r w:rsidRPr="00A65E25">
        <w:t xml:space="preserve">2) </w:t>
      </w:r>
      <w:proofErr w:type="gramStart"/>
      <w:r w:rsidRPr="00A65E25">
        <w:t>гарантированна</w:t>
      </w:r>
      <w:proofErr w:type="gramEnd"/>
      <w:r w:rsidRPr="00A65E25">
        <w:t xml:space="preserve"> государством</w:t>
      </w:r>
    </w:p>
    <w:p w:rsidR="00084FB6" w:rsidRPr="00A65E25" w:rsidRDefault="00084FB6" w:rsidP="00A65E25">
      <w:pPr>
        <w:pStyle w:val="a3"/>
        <w:spacing w:line="240" w:lineRule="auto"/>
        <w:ind w:left="0" w:firstLine="709"/>
        <w:jc w:val="both"/>
      </w:pPr>
      <w:r w:rsidRPr="00A65E25">
        <w:t>3) не может быть ниже уровня, установленного  законодательством</w:t>
      </w:r>
    </w:p>
    <w:p w:rsidR="00084FB6" w:rsidRPr="00A65E25" w:rsidRDefault="00084FB6" w:rsidP="00A65E25">
      <w:pPr>
        <w:pStyle w:val="a3"/>
        <w:spacing w:line="240" w:lineRule="auto"/>
        <w:ind w:left="0" w:firstLine="709"/>
        <w:jc w:val="both"/>
      </w:pPr>
      <w:r w:rsidRPr="00A65E25">
        <w:t>4) должна соответствовать уровню, установленному</w:t>
      </w:r>
    </w:p>
    <w:p w:rsidR="00084FB6" w:rsidRPr="00A65E25" w:rsidRDefault="00084FB6" w:rsidP="00A65E25">
      <w:pPr>
        <w:pStyle w:val="a3"/>
        <w:spacing w:line="240" w:lineRule="auto"/>
        <w:ind w:left="0" w:firstLine="709"/>
        <w:jc w:val="both"/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2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4. Венчурное финансирование используется для проектов…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технического перевооружения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расширения выпуска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освоения новой продукции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модернизации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right="33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2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5. Внешняя среда деятельности предприятия НЕ включает действие _______ среды.</w:t>
      </w:r>
    </w:p>
    <w:p w:rsidR="00084FB6" w:rsidRPr="00A65E25" w:rsidRDefault="00084FB6" w:rsidP="00A65E25">
      <w:pPr>
        <w:spacing w:after="0"/>
        <w:ind w:right="3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экологической</w:t>
      </w:r>
    </w:p>
    <w:p w:rsidR="00084FB6" w:rsidRPr="00A65E25" w:rsidRDefault="00084FB6" w:rsidP="00A65E25">
      <w:pPr>
        <w:spacing w:after="0"/>
        <w:ind w:right="3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политической</w:t>
      </w:r>
    </w:p>
    <w:p w:rsidR="00084FB6" w:rsidRPr="00A65E25" w:rsidRDefault="00084FB6" w:rsidP="00A65E25">
      <w:pPr>
        <w:spacing w:after="0"/>
        <w:ind w:right="3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правовой</w:t>
      </w:r>
    </w:p>
    <w:p w:rsidR="00084FB6" w:rsidRPr="00A65E25" w:rsidRDefault="00084FB6" w:rsidP="00A65E25">
      <w:pPr>
        <w:spacing w:after="0"/>
        <w:ind w:right="3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штатной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2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6. В соответствии с законодательством предпринимательской деятельностью является 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самостоятельная, осуществляется на свой риск деятельность, направленная на систематическое получение прибыли от пользования имущества, продажи товаров, выполнения работ или оказания услуг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самостоятельная деятельность, направленная на систематическое получение прибыли от пользования имуществом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процесс целенаправленных действий предпринимателей, с момента зарождения предпринимательской идеи до реализации ее в конкретном предпринимательском проекте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совокупность отношений, связанных с производством продукции, выполнением работ, оказанием услуг с целью систематического получения прибыли</w:t>
      </w:r>
    </w:p>
    <w:p w:rsidR="00084FB6" w:rsidRPr="00A65E25" w:rsidRDefault="00084FB6" w:rsidP="00A65E25">
      <w:pPr>
        <w:pStyle w:val="1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2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7. В состав предметов труда входят 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производственный персонал и полуфабрикаты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сырьё, основные и вспомогательные материалы, машины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сырьё, производственный персонал, машины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сырьё, основные и вспомогательные материалы, полуфабрикаты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2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8. Годовая сумма начисленной амортизации при линейном способе определяется исходя из _______ стоимости.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остаточной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балансовой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proofErr w:type="gram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с учетом износа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lastRenderedPageBreak/>
        <w:t>4) первоначальной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2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 xml:space="preserve">9. Дисконтирование денежных потоков применяется </w:t>
      </w:r>
      <w:proofErr w:type="gramStart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сопоставления стоимости денег в разные периоды времени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приведения первоначальных затрат  к последнему году проекта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3) учета 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proofErr w:type="gram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разниц</w:t>
      </w:r>
      <w:proofErr w:type="spellEnd"/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перевода текущих цен в сопоставимый вид</w:t>
      </w:r>
    </w:p>
    <w:p w:rsidR="00084FB6" w:rsidRPr="00A65E25" w:rsidRDefault="00084FB6" w:rsidP="00A65E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проекта</w:t>
      </w: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 xml:space="preserve">0. Для установления </w:t>
      </w:r>
      <w:proofErr w:type="spellStart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вспомогательных и обслуживающих работников предприятия наиболее эффективно применении__________ системы оплаты труда.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прямой  сдельной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аккордной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прогрессивный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косвенный сдельный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6" w:rsidRPr="00A65E25" w:rsidRDefault="00005D3F" w:rsidP="00A65E25">
      <w:pPr>
        <w:pStyle w:val="1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5E25">
        <w:rPr>
          <w:rFonts w:ascii="Times New Roman" w:hAnsi="Times New Roman"/>
          <w:b/>
          <w:sz w:val="24"/>
          <w:szCs w:val="24"/>
          <w:lang w:val="ru-RU"/>
        </w:rPr>
        <w:t>3</w:t>
      </w:r>
      <w:r w:rsidR="00084FB6" w:rsidRPr="00A65E25">
        <w:rPr>
          <w:rFonts w:ascii="Times New Roman" w:hAnsi="Times New Roman"/>
          <w:b/>
          <w:sz w:val="24"/>
          <w:szCs w:val="24"/>
          <w:lang w:val="ru-RU"/>
        </w:rPr>
        <w:t>1. Если доходы предприятия превышают его расходы, то финансовый результат свидетельствует о получении…</w:t>
      </w:r>
    </w:p>
    <w:p w:rsidR="00084FB6" w:rsidRPr="00A65E25" w:rsidRDefault="00084FB6" w:rsidP="00A65E25">
      <w:pPr>
        <w:pStyle w:val="1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 xml:space="preserve">1) доходов от реализации продукции;          </w:t>
      </w:r>
    </w:p>
    <w:p w:rsidR="00084FB6" w:rsidRPr="00A65E25" w:rsidRDefault="00084FB6" w:rsidP="00A65E25">
      <w:pPr>
        <w:pStyle w:val="1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2) прибыли;</w:t>
      </w:r>
    </w:p>
    <w:p w:rsidR="00084FB6" w:rsidRPr="00A65E25" w:rsidRDefault="00084FB6" w:rsidP="00A65E25">
      <w:pPr>
        <w:pStyle w:val="1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 xml:space="preserve">3) прочих доходов;                                              </w:t>
      </w:r>
    </w:p>
    <w:p w:rsidR="00084FB6" w:rsidRPr="00A65E25" w:rsidRDefault="00084FB6" w:rsidP="00A65E25">
      <w:pPr>
        <w:pStyle w:val="1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4) убытка.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12. За счет чистой прибыли акционерное общество формирует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банковский кредит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выручку от реализации продукции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резервный фонд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добавочный капитал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3. Идея нормирования трудовой деятельности, основанного на хронометраже рабочих операций, принадлежит основам 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школы научного управления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школы человеческих отношений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бихевиористской</w:t>
      </w:r>
      <w:proofErr w:type="spellEnd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школы управления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школы науки управления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E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bCs/>
          <w:sz w:val="24"/>
          <w:szCs w:val="24"/>
        </w:rPr>
        <w:t>4. Инновация представляет собой 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результат использования научных разработок в  виде нового продукта или услуги, способа их производства, любого усовершенствования, обеспечивающего экономию затрат или достижение социального эффекта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результат любого усовершенствования, обеспечивающего экономию затрат или достижение социального эффекта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результат использования научных разработок в  виде нового продукта или услуги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результат использования научных разработок в  виде нового способа производства продукта или услуги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5. Кадры предприятия представляют собой 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lastRenderedPageBreak/>
        <w:t>1) рабочих и руководителей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совокупность физических лиц, регулируемую договором найма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основной (штатный, постоянный) квалифицированный состав работников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работников, занимающихся непосредственно производством продукции, выполнением работ и оказанием услуг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6. К внешним факторам, влияющим на величину прибыли организации, относятся…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объем и качество проданной продукции; уровень себестоимости; технический уровень производственных фондов; квалификация кадров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объем и качество проданной продукции; уровень себестоимости; технический уровень производственных фондов; система налогообложения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3) состояния рынка, цены и тарифы на топливо, энергию, система </w:t>
      </w:r>
      <w:proofErr w:type="spellStart"/>
      <w:r w:rsidRPr="00A65E25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proofErr w:type="spellEnd"/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объем и качество проданной продукции; уровень себестоимости; квалификация кадров; цены и тарифы на топливо, энергию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 xml:space="preserve">7. К инструментам планирования деятельности предприятия не </w:t>
      </w:r>
      <w:proofErr w:type="spellStart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относится_________планирование</w:t>
      </w:r>
      <w:proofErr w:type="spellEnd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4FB6" w:rsidRPr="00A65E25" w:rsidRDefault="00084FB6" w:rsidP="00A65E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1) тактическое</w:t>
      </w:r>
    </w:p>
    <w:p w:rsidR="00084FB6" w:rsidRPr="00A65E25" w:rsidRDefault="00084FB6" w:rsidP="00A65E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2) аналитическое</w:t>
      </w:r>
    </w:p>
    <w:p w:rsidR="00084FB6" w:rsidRPr="00A65E25" w:rsidRDefault="00084FB6" w:rsidP="00A65E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3) бизнес</w:t>
      </w:r>
    </w:p>
    <w:p w:rsidR="00084FB6" w:rsidRPr="00A65E25" w:rsidRDefault="00084FB6" w:rsidP="00A65E25">
      <w:pPr>
        <w:pStyle w:val="1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5E25">
        <w:rPr>
          <w:rFonts w:ascii="Times New Roman" w:hAnsi="Times New Roman"/>
          <w:sz w:val="24"/>
          <w:szCs w:val="24"/>
          <w:lang w:val="ru-RU"/>
        </w:rPr>
        <w:t>4) стратегическое</w:t>
      </w: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3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8. К ненормируемым оборотным средствам предприятия относится</w:t>
      </w:r>
      <w:proofErr w:type="gramStart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ятся</w:t>
      </w:r>
      <w:proofErr w:type="spellEnd"/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)..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производственные запасы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незавершенное производство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денежные средства в расчетах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готовая продукция на складе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tabs>
          <w:tab w:val="left" w:pos="142"/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5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084FB6" w:rsidRPr="00A65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Элементами внешней среды деятельности предприятия являются _____ факторы.</w:t>
      </w:r>
    </w:p>
    <w:p w:rsidR="00084FB6" w:rsidRPr="00A65E25" w:rsidRDefault="00084FB6" w:rsidP="00A65E25">
      <w:pPr>
        <w:tabs>
          <w:tab w:val="left" w:pos="142"/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5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информационные;                                            </w:t>
      </w:r>
    </w:p>
    <w:p w:rsidR="00084FB6" w:rsidRPr="00A65E25" w:rsidRDefault="00084FB6" w:rsidP="00A65E25">
      <w:pPr>
        <w:tabs>
          <w:tab w:val="left" w:pos="142"/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5E25">
        <w:rPr>
          <w:rFonts w:ascii="Times New Roman" w:eastAsia="Calibri" w:hAnsi="Times New Roman" w:cs="Times New Roman"/>
          <w:sz w:val="24"/>
          <w:szCs w:val="24"/>
          <w:lang w:eastAsia="en-US"/>
        </w:rPr>
        <w:t>2)  деловые, поведенческие;</w:t>
      </w:r>
    </w:p>
    <w:p w:rsidR="00084FB6" w:rsidRPr="00A65E25" w:rsidRDefault="00084FB6" w:rsidP="00A65E25">
      <w:pPr>
        <w:tabs>
          <w:tab w:val="left" w:pos="142"/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5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производственно-технические;                     </w:t>
      </w:r>
    </w:p>
    <w:p w:rsidR="00084FB6" w:rsidRPr="00A65E25" w:rsidRDefault="00084FB6" w:rsidP="00A65E25">
      <w:pPr>
        <w:tabs>
          <w:tab w:val="left" w:pos="142"/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5E25">
        <w:rPr>
          <w:rFonts w:ascii="Times New Roman" w:eastAsia="Calibri" w:hAnsi="Times New Roman" w:cs="Times New Roman"/>
          <w:sz w:val="24"/>
          <w:szCs w:val="24"/>
          <w:lang w:eastAsia="en-US"/>
        </w:rPr>
        <w:t>4)  природно-климатические.</w:t>
      </w:r>
    </w:p>
    <w:p w:rsidR="00084FB6" w:rsidRPr="00A65E25" w:rsidRDefault="00084FB6" w:rsidP="00A65E2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0. Работники предприятия, непосредственно занятые созданием материальных ценностей или оказанием производственных и транспортных услуг, относятся к категории персонала…</w:t>
      </w:r>
    </w:p>
    <w:p w:rsidR="00084FB6" w:rsidRPr="00A65E25" w:rsidRDefault="00084FB6" w:rsidP="00A65E2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специалисты</w:t>
      </w:r>
    </w:p>
    <w:p w:rsidR="00084FB6" w:rsidRPr="00A65E25" w:rsidRDefault="00084FB6" w:rsidP="00A65E2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руководители</w:t>
      </w:r>
    </w:p>
    <w:p w:rsidR="00084FB6" w:rsidRPr="00A65E25" w:rsidRDefault="00084FB6" w:rsidP="00A65E2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рабочие</w:t>
      </w:r>
    </w:p>
    <w:p w:rsidR="00084FB6" w:rsidRPr="00A65E25" w:rsidRDefault="00084FB6" w:rsidP="00A65E2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служащие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1. К элементам государственного регулирования фирмы не относится…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финансово-кредитная политика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таможенное регулирование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lastRenderedPageBreak/>
        <w:t>3) товарная политика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налоговая политика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2. Метод планирования, при котором установление цены товара производится путем увеличения себестоимости на определенную норму прибыли, называется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1) нормативным                    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2) прогнозным                          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коммерческим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рыночным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3. На уровень  прибыли от реализации продукции оказывает влияние такой фактор, как…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прибыль от прочей реализации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сумма уплачиваемого налога на прибыль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себестоимость  реализованной продукции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сумма отчислений в резервный фонд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4. Оборотные средства предприятия функционируют…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в течение срока деятельности предприятия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только в одном производственном цикле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в двух производственных циклах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в нескольких производственных циклах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6" w:rsidRPr="00A65E25" w:rsidRDefault="00005D3F" w:rsidP="00A65E25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5. Разница между первоначальной или восстановительной стоимостью объекта основных средств и начисленным износом определяет _________ стоимость объекта основных средств</w:t>
      </w:r>
    </w:p>
    <w:p w:rsidR="00084FB6" w:rsidRPr="00A65E25" w:rsidRDefault="00084FB6" w:rsidP="00A65E25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Восстановительную</w:t>
      </w:r>
    </w:p>
    <w:p w:rsidR="00084FB6" w:rsidRPr="00A65E25" w:rsidRDefault="00084FB6" w:rsidP="00A65E25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Среднегодовую</w:t>
      </w:r>
    </w:p>
    <w:p w:rsidR="00084FB6" w:rsidRPr="00A65E25" w:rsidRDefault="00084FB6" w:rsidP="00A65E25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Остаточную</w:t>
      </w:r>
    </w:p>
    <w:p w:rsidR="00084FB6" w:rsidRPr="00A65E25" w:rsidRDefault="00084FB6" w:rsidP="00A65E25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Первоначальную</w:t>
      </w:r>
    </w:p>
    <w:p w:rsidR="00084FB6" w:rsidRPr="00A65E25" w:rsidRDefault="00084FB6" w:rsidP="00A65E2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6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</w:t>
      </w:r>
      <w:r w:rsidR="00084FB6" w:rsidRPr="00A65E25">
        <w:rPr>
          <w:rFonts w:ascii="Times New Roman" w:eastAsia="Times New Roman" w:hAnsi="Times New Roman" w:cs="Times New Roman"/>
          <w:b/>
          <w:sz w:val="24"/>
          <w:szCs w:val="24"/>
        </w:rPr>
        <w:t>6. Объем товарной продукции на предприятии за отчетный год составил 2500 тыс. р., объем реализованной продукции – 2600 тыс. р. Среднегодовые остатки оборотных средств – 200 тыс. р. Длительность одного оборота оборотных средств – 28,08 дней. Коэффициент оборачиваемости  оборотных средств равен ….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1) 12,5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2) 89,03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3) 13</w:t>
      </w:r>
    </w:p>
    <w:p w:rsidR="00084FB6" w:rsidRPr="00A65E25" w:rsidRDefault="00084FB6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4) 7, 12</w:t>
      </w:r>
    </w:p>
    <w:p w:rsidR="00005D3F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47</w:t>
      </w:r>
      <w:r w:rsidRPr="00A65E25">
        <w:rPr>
          <w:rFonts w:ascii="Times New Roman" w:eastAsia="Times New Roman" w:hAnsi="Times New Roman" w:cs="Times New Roman"/>
          <w:b/>
          <w:sz w:val="24"/>
          <w:szCs w:val="24"/>
        </w:rPr>
        <w:t>. Анализ эффективности деятельности предприятия позволяет;</w:t>
      </w:r>
    </w:p>
    <w:p w:rsidR="00005D3F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оценивать результативность хозяйственной деятельности предприятия;</w:t>
      </w:r>
    </w:p>
    <w:p w:rsidR="00005D3F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определять производственную мощность предприятия;</w:t>
      </w:r>
    </w:p>
    <w:p w:rsidR="00005D3F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определять наличие имеющегося потенциала предприятия;</w:t>
      </w:r>
    </w:p>
    <w:p w:rsidR="00005D3F" w:rsidRPr="00A65E25" w:rsidRDefault="00005D3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рассчитывать амортизацию основных фондов предприятия.</w:t>
      </w:r>
    </w:p>
    <w:p w:rsidR="00415D8A" w:rsidRPr="00436CA7" w:rsidRDefault="00415D8A" w:rsidP="00A65E2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48. </w:t>
      </w:r>
      <w:r w:rsidRPr="00436CA7">
        <w:rPr>
          <w:rFonts w:ascii="Times New Roman" w:hAnsi="Times New Roman" w:cs="Times New Roman"/>
          <w:b/>
          <w:sz w:val="24"/>
          <w:szCs w:val="24"/>
        </w:rPr>
        <w:t>Пособие по нетрудоспособности  при страховом стаже 8 лет и более выплачивается: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– в размере 100%;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в размере 120%;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 размере 80%;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в размере 60%.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D8A" w:rsidRPr="00436CA7" w:rsidRDefault="00415D8A" w:rsidP="00A65E2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 xml:space="preserve">49.  </w:t>
      </w:r>
      <w:r w:rsidRPr="00436CA7">
        <w:rPr>
          <w:rFonts w:ascii="Times New Roman" w:hAnsi="Times New Roman" w:cs="Times New Roman"/>
          <w:b/>
          <w:sz w:val="24"/>
          <w:szCs w:val="24"/>
        </w:rPr>
        <w:t>Пособие по нетрудоспособности  при страховом стаже от 5 до 8  лет выплачивается: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– в размере 100%;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 МРОТ;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 размере 80%;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в размере 60%.</w:t>
      </w:r>
    </w:p>
    <w:p w:rsidR="00415D8A" w:rsidRPr="00A65E25" w:rsidRDefault="00415D8A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 xml:space="preserve">50. </w:t>
      </w:r>
      <w:r w:rsidRPr="00436CA7">
        <w:rPr>
          <w:rFonts w:ascii="Times New Roman" w:hAnsi="Times New Roman" w:cs="Times New Roman"/>
          <w:b/>
          <w:sz w:val="24"/>
          <w:szCs w:val="24"/>
        </w:rPr>
        <w:t>Пособие по нетрудоспособности  при страховом стаже менее полугода и более выплачивается</w:t>
      </w:r>
      <w:r w:rsidRPr="00A65E25">
        <w:rPr>
          <w:rFonts w:ascii="Times New Roman" w:hAnsi="Times New Roman" w:cs="Times New Roman"/>
          <w:sz w:val="24"/>
          <w:szCs w:val="24"/>
        </w:rPr>
        <w:t>: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– в размере 100%;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в размере 120%;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 размере МРОТ;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в размере 50%.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D8A" w:rsidRPr="00436CA7" w:rsidRDefault="003F6404" w:rsidP="00A65E2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415D8A" w:rsidRPr="00436C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15D8A" w:rsidRPr="00436CA7">
        <w:rPr>
          <w:rFonts w:ascii="Times New Roman" w:hAnsi="Times New Roman" w:cs="Times New Roman"/>
          <w:b/>
          <w:sz w:val="24"/>
          <w:szCs w:val="24"/>
        </w:rPr>
        <w:t>Пособие по нетрудоспособности  при страховом стаже от полугода до 5 лет выплачивается: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– в размере 100%;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б) в размере 60%%;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 размере МРОТ;</w:t>
      </w:r>
    </w:p>
    <w:p w:rsidR="00415D8A" w:rsidRPr="00A65E25" w:rsidRDefault="00415D8A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в размере 50%.</w:t>
      </w:r>
    </w:p>
    <w:p w:rsidR="00415D8A" w:rsidRPr="00436CA7" w:rsidRDefault="003F6404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6B5757" w:rsidRPr="00436C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B5757" w:rsidRPr="00436CA7">
        <w:rPr>
          <w:rFonts w:ascii="Times New Roman" w:hAnsi="Times New Roman" w:cs="Times New Roman"/>
          <w:b/>
          <w:sz w:val="24"/>
          <w:szCs w:val="24"/>
        </w:rPr>
        <w:t>Пособия по временной нетрудоспособности предоставляются в случаях: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 при внеочередном отпуске работника;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при </w:t>
      </w:r>
      <w:r w:rsidR="00C51F5D" w:rsidRPr="00A65E25">
        <w:rPr>
          <w:rFonts w:ascii="Times New Roman" w:eastAsia="Times New Roman" w:hAnsi="Times New Roman" w:cs="Times New Roman"/>
          <w:sz w:val="24"/>
          <w:szCs w:val="24"/>
        </w:rPr>
        <w:t xml:space="preserve"> прогуле работника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в размере МРОТ;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>заболевания или травмы застрахованного лица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757" w:rsidRPr="00A65E25" w:rsidRDefault="003F6404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6B5757" w:rsidRPr="00436C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B5757" w:rsidRPr="00436CA7">
        <w:rPr>
          <w:rFonts w:ascii="Times New Roman" w:hAnsi="Times New Roman" w:cs="Times New Roman"/>
          <w:b/>
          <w:sz w:val="24"/>
          <w:szCs w:val="24"/>
        </w:rPr>
        <w:t>Пособия по временной нетрудоспособности не предоставляются в случаях</w:t>
      </w:r>
      <w:r w:rsidR="006B5757" w:rsidRPr="00A65E25">
        <w:rPr>
          <w:rFonts w:ascii="Times New Roman" w:hAnsi="Times New Roman" w:cs="Times New Roman"/>
          <w:sz w:val="24"/>
          <w:szCs w:val="24"/>
        </w:rPr>
        <w:t>: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hAnsi="Times New Roman" w:cs="Times New Roman"/>
          <w:sz w:val="24"/>
          <w:szCs w:val="24"/>
        </w:rPr>
        <w:t>заболевания или травмы застрахованного лица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757" w:rsidRPr="00A65E25" w:rsidRDefault="006B5757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hAnsi="Times New Roman" w:cs="Times New Roman"/>
          <w:sz w:val="24"/>
          <w:szCs w:val="24"/>
        </w:rPr>
        <w:t>— ухода за больным членом семьи;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работник в наказание за совершенное административное нарушение или преступление был заключен под стражу, арест</w:t>
      </w:r>
      <w:proofErr w:type="gramStart"/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>долечивания в установленном порядке в санаторно-курортных учреждениях</w:t>
      </w:r>
    </w:p>
    <w:p w:rsidR="006B5757" w:rsidRPr="00A65E25" w:rsidRDefault="006B575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BE" w:rsidRPr="00436CA7" w:rsidRDefault="003F6404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927CBE" w:rsidRPr="00436C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CBE" w:rsidRPr="00436CA7">
        <w:rPr>
          <w:rFonts w:ascii="Times New Roman" w:hAnsi="Times New Roman" w:cs="Times New Roman"/>
          <w:b/>
          <w:sz w:val="24"/>
          <w:szCs w:val="24"/>
        </w:rPr>
        <w:t>:</w:t>
      </w:r>
      <w:r w:rsidR="00927CBE" w:rsidRPr="00436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практике «особыми» признаются условия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eastAsia="Times New Roman" w:hAnsi="Times New Roman" w:cs="Times New Roman"/>
          <w:color w:val="555555"/>
          <w:sz w:val="24"/>
          <w:szCs w:val="24"/>
        </w:rPr>
        <w:t>дневная смена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CBE" w:rsidRPr="00A65E25" w:rsidRDefault="00927CBE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eastAsia="Times New Roman" w:hAnsi="Times New Roman" w:cs="Times New Roman"/>
          <w:color w:val="555555"/>
          <w:sz w:val="24"/>
          <w:szCs w:val="24"/>
        </w:rPr>
        <w:t>восьмичасовой рабочий день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eastAsia="Times New Roman" w:hAnsi="Times New Roman" w:cs="Times New Roman"/>
          <w:color w:val="555555"/>
          <w:sz w:val="24"/>
          <w:szCs w:val="24"/>
        </w:rPr>
        <w:t>сорокачасовая рабочая неделя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color w:val="000000"/>
          <w:sz w:val="24"/>
          <w:szCs w:val="24"/>
        </w:rPr>
        <w:t xml:space="preserve">Сверхурочная работа 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404" w:rsidRPr="00436CA7" w:rsidRDefault="003F6404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55. </w:t>
      </w:r>
      <w:r w:rsidRPr="00436CA7">
        <w:rPr>
          <w:rFonts w:ascii="Times New Roman" w:hAnsi="Times New Roman" w:cs="Times New Roman"/>
          <w:b/>
          <w:color w:val="000000"/>
          <w:sz w:val="24"/>
          <w:szCs w:val="24"/>
        </w:rPr>
        <w:t>Ночным считается время</w:t>
      </w:r>
      <w:r w:rsidRPr="00436CA7">
        <w:rPr>
          <w:rFonts w:ascii="Times New Roman" w:hAnsi="Times New Roman" w:cs="Times New Roman"/>
          <w:b/>
          <w:sz w:val="24"/>
          <w:szCs w:val="24"/>
        </w:rPr>
        <w:t>: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а)   с 24.00 до 8.00;</w:t>
      </w:r>
    </w:p>
    <w:p w:rsidR="003F6404" w:rsidRPr="00A65E25" w:rsidRDefault="003F6404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 xml:space="preserve"> 20.00 до 4.00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в)  с 22.00 до 6.00;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с 18.00 до 24.00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404" w:rsidRPr="00436CA7" w:rsidRDefault="003F6404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 w:rsidRPr="00436CA7">
        <w:rPr>
          <w:rFonts w:ascii="Times New Roman" w:hAnsi="Times New Roman" w:cs="Times New Roman"/>
          <w:b/>
          <w:sz w:val="24"/>
          <w:szCs w:val="24"/>
        </w:rPr>
        <w:t xml:space="preserve"> Оплата труда за выполнение сверхурочных работ производится: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одинарном размере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двойном размере;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полуторном размере в первые два часа сверхурочных работ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>в тройном размере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404" w:rsidRPr="00436CA7" w:rsidRDefault="003F6404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 w:rsidRPr="00436CA7">
        <w:rPr>
          <w:rFonts w:ascii="Times New Roman" w:hAnsi="Times New Roman" w:cs="Times New Roman"/>
          <w:b/>
          <w:sz w:val="24"/>
          <w:szCs w:val="24"/>
        </w:rPr>
        <w:t xml:space="preserve"> Оплата труда за выполнение сверхурочных работ производится: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одинарном размере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двойном размере;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тройном размере в первые два часа сверхурочных работ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двойном размере после выполнения первых двух часов сверхурочных работ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404" w:rsidRPr="00436CA7" w:rsidRDefault="00252D12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="003F6404" w:rsidRPr="00436C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6404" w:rsidRPr="00436CA7">
        <w:rPr>
          <w:rFonts w:ascii="Times New Roman" w:hAnsi="Times New Roman" w:cs="Times New Roman"/>
          <w:b/>
          <w:sz w:val="24"/>
          <w:szCs w:val="24"/>
        </w:rPr>
        <w:t xml:space="preserve"> Для предприятий устанавливается </w:t>
      </w:r>
      <w:r w:rsidRPr="00436CA7">
        <w:rPr>
          <w:rFonts w:ascii="Times New Roman" w:hAnsi="Times New Roman" w:cs="Times New Roman"/>
          <w:b/>
          <w:sz w:val="24"/>
          <w:szCs w:val="24"/>
        </w:rPr>
        <w:t xml:space="preserve">ограничение </w:t>
      </w:r>
      <w:r w:rsidR="003F6404" w:rsidRPr="00436CA7">
        <w:rPr>
          <w:rFonts w:ascii="Times New Roman" w:hAnsi="Times New Roman" w:cs="Times New Roman"/>
          <w:b/>
          <w:sz w:val="24"/>
          <w:szCs w:val="24"/>
        </w:rPr>
        <w:t>сверхурочных часов: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</w:t>
      </w:r>
      <w:r w:rsidR="00252D12" w:rsidRPr="00A65E25">
        <w:rPr>
          <w:rFonts w:ascii="Times New Roman" w:hAnsi="Times New Roman" w:cs="Times New Roman"/>
          <w:sz w:val="24"/>
          <w:szCs w:val="24"/>
        </w:rPr>
        <w:t xml:space="preserve"> 100 часов в год на одного работника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</w:t>
      </w:r>
      <w:r w:rsidR="00252D12" w:rsidRPr="00A65E25">
        <w:rPr>
          <w:rFonts w:ascii="Times New Roman" w:hAnsi="Times New Roman" w:cs="Times New Roman"/>
          <w:sz w:val="24"/>
          <w:szCs w:val="24"/>
        </w:rPr>
        <w:t xml:space="preserve"> 4 часа в месяц</w:t>
      </w:r>
      <w:r w:rsidRPr="00A65E25">
        <w:rPr>
          <w:rFonts w:ascii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D12"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>120 часов в год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404" w:rsidRPr="00A65E25" w:rsidRDefault="003F640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</w:t>
      </w:r>
      <w:r w:rsidR="00252D12" w:rsidRPr="00A65E25">
        <w:rPr>
          <w:rFonts w:ascii="Times New Roman" w:hAnsi="Times New Roman" w:cs="Times New Roman"/>
          <w:sz w:val="24"/>
          <w:szCs w:val="24"/>
        </w:rPr>
        <w:t xml:space="preserve"> нет ограничений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821" w:rsidRPr="00436CA7" w:rsidRDefault="000E5821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58.</w:t>
      </w:r>
      <w:r w:rsidRPr="00436CA7">
        <w:rPr>
          <w:rFonts w:ascii="Times New Roman" w:hAnsi="Times New Roman" w:cs="Times New Roman"/>
          <w:b/>
          <w:sz w:val="24"/>
          <w:szCs w:val="24"/>
        </w:rPr>
        <w:t xml:space="preserve"> Для предприятий устанавливается ограничение сверхурочных часов:</w:t>
      </w: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100 часов в год на одного работника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821" w:rsidRPr="00A65E25" w:rsidRDefault="000E5821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4 часа в месяц;</w:t>
      </w: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120 часов в год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нет ограничений</w:t>
      </w: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BE" w:rsidRPr="00A65E25" w:rsidRDefault="00927CBE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59.</w:t>
      </w:r>
      <w:r w:rsidRPr="00436CA7">
        <w:rPr>
          <w:rFonts w:ascii="Times New Roman" w:hAnsi="Times New Roman" w:cs="Times New Roman"/>
          <w:b/>
          <w:sz w:val="24"/>
          <w:szCs w:val="24"/>
        </w:rPr>
        <w:t xml:space="preserve"> Для предприятий устанавливается ограничение сверхурочных часов</w:t>
      </w:r>
      <w:r w:rsidRPr="00A65E25">
        <w:rPr>
          <w:rFonts w:ascii="Times New Roman" w:hAnsi="Times New Roman" w:cs="Times New Roman"/>
          <w:sz w:val="24"/>
          <w:szCs w:val="24"/>
        </w:rPr>
        <w:t>:</w:t>
      </w: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100 часов в год на одного работника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821" w:rsidRPr="00A65E25" w:rsidRDefault="000E5821" w:rsidP="00A65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4 часа в месяц;</w:t>
      </w: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A6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120 часов в год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821" w:rsidRPr="00A65E25" w:rsidRDefault="000E582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нет ограничений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60. Налог на прибыль</w:t>
      </w:r>
      <w:r w:rsidRPr="00A65E25">
        <w:rPr>
          <w:rFonts w:ascii="Times New Roman" w:hAnsi="Times New Roman" w:cs="Times New Roman"/>
          <w:sz w:val="24"/>
          <w:szCs w:val="24"/>
        </w:rPr>
        <w:t xml:space="preserve"> организации выплачивается в размере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а) 15%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30%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20%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13%</w:t>
      </w:r>
    </w:p>
    <w:p w:rsidR="00B24F97" w:rsidRPr="00A65E25" w:rsidRDefault="00B24F97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61. НДС, включаемый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цену кондитерских изделий, равен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а) 10%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15%</w:t>
      </w:r>
    </w:p>
    <w:p w:rsidR="001D64E1" w:rsidRPr="00A65E25" w:rsidRDefault="00B24F97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</w:t>
      </w:r>
      <w:r w:rsidR="001D64E1" w:rsidRPr="00A65E25">
        <w:rPr>
          <w:rFonts w:ascii="Times New Roman" w:hAnsi="Times New Roman" w:cs="Times New Roman"/>
          <w:sz w:val="24"/>
          <w:szCs w:val="24"/>
        </w:rPr>
        <w:t>)18%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нет ставки</w:t>
      </w:r>
    </w:p>
    <w:p w:rsidR="00B24F97" w:rsidRPr="00A65E25" w:rsidRDefault="00B24F97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62. Финансирование оплаты</w:t>
      </w:r>
      <w:r w:rsidRPr="00A65E25">
        <w:rPr>
          <w:rFonts w:ascii="Times New Roman" w:hAnsi="Times New Roman" w:cs="Times New Roman"/>
          <w:sz w:val="24"/>
          <w:szCs w:val="24"/>
        </w:rPr>
        <w:t xml:space="preserve"> больничных листов 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 xml:space="preserve"> 3 дня нетрудоспособности производится за счет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>мортизационного фонда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ФОТ предприятия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средств ФСС РФ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нет ограничений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63.  Срок окупаемости мероприятий по охране труда определяется как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а) (капитальные вложения) – (затраты на транспортировку)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 xml:space="preserve">б) (капитальные вложения)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(количество лет использования)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 xml:space="preserve"> капитальные вложения) / (экономический результат от внедрения)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прибыль от мероприятия / капитальные вложения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64. Обязательные взносы</w:t>
      </w:r>
      <w:r w:rsidRPr="00A65E25">
        <w:rPr>
          <w:rFonts w:ascii="Times New Roman" w:hAnsi="Times New Roman" w:cs="Times New Roman"/>
          <w:sz w:val="24"/>
          <w:szCs w:val="24"/>
        </w:rPr>
        <w:t xml:space="preserve"> по производственному травматизму и профзаболеваниям выплачиваются в фонды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1)Материального стимулирования предприятия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2)Фонд социального страхования РФ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 Фонд обязательного медицинского страхования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не выплачиваются</w:t>
      </w:r>
    </w:p>
    <w:p w:rsidR="00B24F97" w:rsidRPr="00A65E25" w:rsidRDefault="00B24F97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65. Финансирование оплаты</w:t>
      </w:r>
      <w:r w:rsidRPr="00A65E25">
        <w:rPr>
          <w:rFonts w:ascii="Times New Roman" w:hAnsi="Times New Roman" w:cs="Times New Roman"/>
          <w:sz w:val="24"/>
          <w:szCs w:val="24"/>
        </w:rPr>
        <w:t xml:space="preserve"> больничных листов после 3-х дней нетрудоспособности производится за счет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1)Амортизационного фонда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 ФОТ предприятия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 средств ФСС РФ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ПФ РФ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66. Экономический результат от мероприятий по охране труда определяется за счет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 снижение расходов на оплату труда директора предприятия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 снижения затрат на проведение инструктажа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 снижения расходов на оплату больничных листов от профзаболевания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снижения расходов на охрану труда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 xml:space="preserve"> 67) Срок окупаемости мероприятия по охране труда определяется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 в процентах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 в рублях</w:t>
      </w:r>
    </w:p>
    <w:p w:rsidR="00927CBE" w:rsidRPr="00A65E25" w:rsidRDefault="001D64E1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 в  количестве лет (месяцев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в процентах от прибыли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>68. НДФЛ  на предприятии за работника выплачивается по ставке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 10%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 13%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3)15%</w:t>
      </w: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5225A" w:rsidRPr="00A65E25">
        <w:rPr>
          <w:rFonts w:ascii="Times New Roman" w:hAnsi="Times New Roman" w:cs="Times New Roman"/>
          <w:sz w:val="24"/>
          <w:szCs w:val="24"/>
        </w:rPr>
        <w:t xml:space="preserve"> 22%</w:t>
      </w:r>
    </w:p>
    <w:p w:rsidR="00B24F97" w:rsidRPr="00A65E25" w:rsidRDefault="00B24F97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02E4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 xml:space="preserve">69. </w:t>
      </w:r>
      <w:r w:rsidR="00D102E4" w:rsidRPr="00A65E25">
        <w:rPr>
          <w:rFonts w:ascii="Times New Roman" w:hAnsi="Times New Roman" w:cs="Times New Roman"/>
          <w:b/>
          <w:sz w:val="24"/>
          <w:szCs w:val="24"/>
        </w:rPr>
        <w:t>Срок окупаемости мероприятий по охране труда не зависит</w:t>
      </w:r>
    </w:p>
    <w:p w:rsidR="00D102E4" w:rsidRPr="00A65E25" w:rsidRDefault="00D102E4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 от величины капитальных вложений</w:t>
      </w:r>
    </w:p>
    <w:p w:rsidR="00D102E4" w:rsidRPr="00A65E25" w:rsidRDefault="00D102E4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lastRenderedPageBreak/>
        <w:t>2) от остаточной стоимости капитальных вложений</w:t>
      </w:r>
    </w:p>
    <w:p w:rsidR="001D64E1" w:rsidRPr="00A65E25" w:rsidRDefault="00D102E4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 от экономического результата внедрения мероприятия</w:t>
      </w:r>
    </w:p>
    <w:p w:rsidR="00D102E4" w:rsidRPr="00A65E25" w:rsidRDefault="00D102E4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4) от амортизационных отчислений по внедренному оборудованию</w:t>
      </w:r>
    </w:p>
    <w:p w:rsidR="0085225A" w:rsidRPr="00A65E25" w:rsidRDefault="0085225A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E25">
        <w:rPr>
          <w:rFonts w:ascii="Times New Roman" w:hAnsi="Times New Roman" w:cs="Times New Roman"/>
          <w:b/>
          <w:sz w:val="24"/>
          <w:szCs w:val="24"/>
        </w:rPr>
        <w:t xml:space="preserve"> 70. Срок окупаемости мероприятий по охране труда зависит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 от величины капитальных вложений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2)от остаточной стоимости капитальных вложений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 от срока полезного использования оборудования</w:t>
      </w:r>
    </w:p>
    <w:p w:rsidR="001D64E1" w:rsidRPr="00A65E25" w:rsidRDefault="001D64E1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4E1" w:rsidRPr="00436CA7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hAnsi="Times New Roman" w:cs="Times New Roman"/>
          <w:b/>
          <w:sz w:val="24"/>
          <w:szCs w:val="24"/>
        </w:rPr>
        <w:t>71 Основные фонды предприятия включают в себя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А) Дебиторскую задолженность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подвижной состав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Г) запасы сырья и материалов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72.</w:t>
      </w:r>
      <w:r w:rsidRPr="00A6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5E25">
        <w:rPr>
          <w:rFonts w:ascii="Times New Roman" w:hAnsi="Times New Roman" w:cs="Times New Roman"/>
          <w:b/>
          <w:sz w:val="24"/>
          <w:szCs w:val="24"/>
        </w:rPr>
        <w:t>НДС</w:t>
      </w:r>
      <w:proofErr w:type="gramEnd"/>
      <w:r w:rsidRPr="00A65E25">
        <w:rPr>
          <w:rFonts w:ascii="Times New Roman" w:hAnsi="Times New Roman" w:cs="Times New Roman"/>
          <w:b/>
          <w:sz w:val="24"/>
          <w:szCs w:val="24"/>
        </w:rPr>
        <w:t xml:space="preserve"> включаемый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цену школьных тетрадей, равен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1) 10%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2) 15%</w:t>
      </w:r>
    </w:p>
    <w:p w:rsidR="001D64E1" w:rsidRPr="00A65E25" w:rsidRDefault="001D64E1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3)18%</w:t>
      </w:r>
    </w:p>
    <w:p w:rsidR="001D64E1" w:rsidRPr="00A65E25" w:rsidRDefault="001D64E1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hAnsi="Times New Roman" w:cs="Times New Roman"/>
          <w:b/>
          <w:sz w:val="24"/>
          <w:szCs w:val="24"/>
        </w:rPr>
        <w:t>73. Начислить амортизацию оборудования, используемого</w:t>
      </w:r>
      <w:r w:rsidRPr="00A65E25">
        <w:rPr>
          <w:rFonts w:ascii="Times New Roman" w:hAnsi="Times New Roman" w:cs="Times New Roman"/>
          <w:sz w:val="24"/>
          <w:szCs w:val="24"/>
        </w:rPr>
        <w:t xml:space="preserve"> в наукоемком </w:t>
      </w:r>
      <w:r w:rsidR="00335ADD" w:rsidRPr="00A65E25">
        <w:rPr>
          <w:rFonts w:ascii="Times New Roman" w:hAnsi="Times New Roman" w:cs="Times New Roman"/>
          <w:sz w:val="24"/>
          <w:szCs w:val="24"/>
        </w:rPr>
        <w:t>производстве, если срок службы 5</w:t>
      </w:r>
      <w:r w:rsidRPr="00A65E25">
        <w:rPr>
          <w:rFonts w:ascii="Times New Roman" w:hAnsi="Times New Roman" w:cs="Times New Roman"/>
          <w:sz w:val="24"/>
          <w:szCs w:val="24"/>
        </w:rPr>
        <w:t xml:space="preserve"> лет, первоначальная стоимость-10000 тыс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>уб.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 xml:space="preserve">а) 2000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 4000 в год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 1000 в год</w:t>
      </w:r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300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97" w:rsidRPr="00A65E25" w:rsidRDefault="00B24F97" w:rsidP="00A65E25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hAnsi="Times New Roman" w:cs="Times New Roman"/>
          <w:b/>
          <w:sz w:val="24"/>
          <w:szCs w:val="24"/>
        </w:rPr>
        <w:t>74. Начислить амортизацию оборудования, используемого в лизинге, если срок службы 8</w:t>
      </w:r>
      <w:r w:rsidR="00335ADD" w:rsidRPr="00436CA7">
        <w:rPr>
          <w:rFonts w:ascii="Times New Roman" w:hAnsi="Times New Roman" w:cs="Times New Roman"/>
          <w:b/>
          <w:sz w:val="24"/>
          <w:szCs w:val="24"/>
        </w:rPr>
        <w:t xml:space="preserve"> лет, </w:t>
      </w:r>
      <w:proofErr w:type="gramStart"/>
      <w:r w:rsidR="00335ADD" w:rsidRPr="00436CA7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  <w:r w:rsidR="00335ADD" w:rsidRPr="00436CA7">
        <w:rPr>
          <w:rFonts w:ascii="Times New Roman" w:hAnsi="Times New Roman" w:cs="Times New Roman"/>
          <w:b/>
          <w:sz w:val="24"/>
          <w:szCs w:val="24"/>
        </w:rPr>
        <w:t xml:space="preserve"> стоимость-8</w:t>
      </w:r>
      <w:r w:rsidRPr="00436CA7">
        <w:rPr>
          <w:rFonts w:ascii="Times New Roman" w:hAnsi="Times New Roman" w:cs="Times New Roman"/>
          <w:b/>
          <w:sz w:val="24"/>
          <w:szCs w:val="24"/>
        </w:rPr>
        <w:t>000 ру</w:t>
      </w:r>
      <w:r w:rsidRPr="00A65E25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 xml:space="preserve">а) 2000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 4000 в год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 1000 в год</w:t>
      </w:r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A65E25">
        <w:rPr>
          <w:rFonts w:ascii="Times New Roman" w:hAnsi="Times New Roman" w:cs="Times New Roman"/>
          <w:sz w:val="24"/>
          <w:szCs w:val="24"/>
        </w:rPr>
        <w:t xml:space="preserve">  3000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335ADD" w:rsidRPr="00A65E25" w:rsidRDefault="00335ADD" w:rsidP="00A65E25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B24F97" w:rsidRPr="00A65E25" w:rsidRDefault="00B24F97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75. Капитальные вложения в мероприятия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условий труда составляет 500 тыс. рублей, срок службы оборудования- 5 лет, чистый экономический результат </w:t>
      </w:r>
      <w:r w:rsidR="00335ADD" w:rsidRPr="00A65E25">
        <w:rPr>
          <w:rFonts w:ascii="Times New Roman" w:eastAsia="Times New Roman" w:hAnsi="Times New Roman" w:cs="Times New Roman"/>
          <w:sz w:val="24"/>
          <w:szCs w:val="24"/>
        </w:rPr>
        <w:t>от мероприятия составляет 100</w:t>
      </w: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 тыс. руб. в год. Определите срок окупаемости мероприятия.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 xml:space="preserve">а) 2000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 1 год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 2,5 года</w:t>
      </w:r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5 лет</w:t>
      </w:r>
    </w:p>
    <w:p w:rsidR="00335ADD" w:rsidRPr="00436CA7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76.</w:t>
      </w:r>
      <w:r w:rsidR="0078766F" w:rsidRPr="00436CA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Компенсации по условиям труда устанавливаются по классу условий труда</w:t>
      </w:r>
    </w:p>
    <w:p w:rsidR="0078766F" w:rsidRPr="00436CA7" w:rsidRDefault="0078766F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hAnsi="Times New Roman" w:cs="Times New Roman"/>
          <w:sz w:val="24"/>
          <w:szCs w:val="24"/>
        </w:rPr>
        <w:t>а) 1 класс</w:t>
      </w:r>
    </w:p>
    <w:p w:rsidR="0078766F" w:rsidRPr="00A65E25" w:rsidRDefault="0078766F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 2.1</w:t>
      </w:r>
    </w:p>
    <w:p w:rsidR="0078766F" w:rsidRPr="00A65E25" w:rsidRDefault="0078766F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 3 класс</w:t>
      </w:r>
    </w:p>
    <w:p w:rsidR="0078766F" w:rsidRPr="00A65E25" w:rsidRDefault="0078766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г)  1.2 класс</w:t>
      </w:r>
    </w:p>
    <w:p w:rsidR="0078766F" w:rsidRPr="00A65E25" w:rsidRDefault="0078766F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ADD" w:rsidRPr="00436CA7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77. Размер компенсационных выплат по условиям труда не может быт меньше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 xml:space="preserve">а) 2000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78766F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 xml:space="preserve">б)  </w:t>
      </w:r>
      <w:r w:rsidR="0078766F" w:rsidRPr="00A65E25">
        <w:rPr>
          <w:rFonts w:ascii="Times New Roman" w:hAnsi="Times New Roman" w:cs="Times New Roman"/>
          <w:sz w:val="24"/>
          <w:szCs w:val="24"/>
        </w:rPr>
        <w:t>100% тарифной ставки</w:t>
      </w:r>
    </w:p>
    <w:p w:rsidR="00335ADD" w:rsidRPr="00A65E25" w:rsidRDefault="00335ADD" w:rsidP="00A65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lastRenderedPageBreak/>
        <w:t xml:space="preserve">в)  2,5 </w:t>
      </w:r>
      <w:r w:rsidR="0078766F" w:rsidRPr="00A65E25">
        <w:rPr>
          <w:rFonts w:ascii="Times New Roman" w:hAnsi="Times New Roman" w:cs="Times New Roman"/>
          <w:sz w:val="24"/>
          <w:szCs w:val="24"/>
        </w:rPr>
        <w:t xml:space="preserve">% тарифной </w:t>
      </w:r>
      <w:proofErr w:type="spellStart"/>
      <w:r w:rsidR="0078766F" w:rsidRPr="00A65E25">
        <w:rPr>
          <w:rFonts w:ascii="Times New Roman" w:hAnsi="Times New Roman" w:cs="Times New Roman"/>
          <w:sz w:val="24"/>
          <w:szCs w:val="24"/>
        </w:rPr>
        <w:t>ствавки</w:t>
      </w:r>
      <w:proofErr w:type="spellEnd"/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78766F" w:rsidRPr="00A65E25">
        <w:rPr>
          <w:rFonts w:ascii="Times New Roman" w:eastAsia="Times New Roman" w:hAnsi="Times New Roman" w:cs="Times New Roman"/>
          <w:sz w:val="24"/>
          <w:szCs w:val="24"/>
        </w:rPr>
        <w:t>4% от тарифной ставки</w:t>
      </w:r>
    </w:p>
    <w:p w:rsidR="0061250D" w:rsidRPr="00A65E25" w:rsidRDefault="00335ADD" w:rsidP="00A65E25">
      <w:pPr>
        <w:pStyle w:val="a3"/>
        <w:spacing w:line="240" w:lineRule="auto"/>
        <w:ind w:left="0" w:firstLine="709"/>
        <w:jc w:val="both"/>
        <w:rPr>
          <w:b/>
        </w:rPr>
      </w:pPr>
      <w:r w:rsidRPr="00A65E25">
        <w:t>78.</w:t>
      </w:r>
      <w:r w:rsidR="0061250D" w:rsidRPr="00A65E25">
        <w:rPr>
          <w:b/>
        </w:rPr>
        <w:t xml:space="preserve"> Величина минимального </w:t>
      </w:r>
      <w:proofErr w:type="gramStart"/>
      <w:r w:rsidR="0061250D" w:rsidRPr="00A65E25">
        <w:rPr>
          <w:b/>
        </w:rPr>
        <w:t>размера оплаты труда</w:t>
      </w:r>
      <w:proofErr w:type="gramEnd"/>
      <w:r w:rsidR="0061250D" w:rsidRPr="00A65E25">
        <w:rPr>
          <w:b/>
        </w:rPr>
        <w:t xml:space="preserve"> работников на предприятии…</w:t>
      </w:r>
    </w:p>
    <w:p w:rsidR="0061250D" w:rsidRPr="00A65E25" w:rsidRDefault="0061250D" w:rsidP="00A65E25">
      <w:pPr>
        <w:pStyle w:val="a3"/>
        <w:spacing w:line="240" w:lineRule="auto"/>
        <w:ind w:left="0" w:firstLine="709"/>
        <w:jc w:val="both"/>
      </w:pPr>
      <w:r w:rsidRPr="00A65E25">
        <w:t xml:space="preserve">1) не может превышать минимального </w:t>
      </w:r>
      <w:proofErr w:type="gramStart"/>
      <w:r w:rsidRPr="00A65E25">
        <w:t>размера оплаты труда</w:t>
      </w:r>
      <w:proofErr w:type="gramEnd"/>
      <w:r w:rsidRPr="00A65E25">
        <w:t xml:space="preserve">, установленного законодательством </w:t>
      </w:r>
    </w:p>
    <w:p w:rsidR="0061250D" w:rsidRPr="00A65E25" w:rsidRDefault="0061250D" w:rsidP="00A65E25">
      <w:pPr>
        <w:pStyle w:val="a3"/>
        <w:spacing w:line="240" w:lineRule="auto"/>
        <w:ind w:left="0" w:firstLine="709"/>
        <w:jc w:val="both"/>
      </w:pPr>
      <w:r w:rsidRPr="00A65E25">
        <w:t xml:space="preserve">2) </w:t>
      </w:r>
      <w:proofErr w:type="gramStart"/>
      <w:r w:rsidRPr="00A65E25">
        <w:t>гарантированна</w:t>
      </w:r>
      <w:proofErr w:type="gramEnd"/>
      <w:r w:rsidRPr="00A65E25">
        <w:t xml:space="preserve"> государством</w:t>
      </w:r>
    </w:p>
    <w:p w:rsidR="0061250D" w:rsidRPr="00A65E25" w:rsidRDefault="0061250D" w:rsidP="00A65E25">
      <w:pPr>
        <w:pStyle w:val="a3"/>
        <w:spacing w:line="240" w:lineRule="auto"/>
        <w:ind w:left="0" w:firstLine="709"/>
        <w:jc w:val="both"/>
      </w:pPr>
      <w:r w:rsidRPr="00A65E25">
        <w:t>3) не может быть ниже уровня, установленного  законодательством</w:t>
      </w:r>
    </w:p>
    <w:p w:rsidR="0061250D" w:rsidRPr="00A65E25" w:rsidRDefault="0061250D" w:rsidP="00A65E25">
      <w:pPr>
        <w:pStyle w:val="a3"/>
        <w:spacing w:line="240" w:lineRule="auto"/>
        <w:ind w:left="0" w:firstLine="709"/>
        <w:jc w:val="both"/>
      </w:pPr>
      <w:r w:rsidRPr="00A65E25">
        <w:t>4) должна соответствовать уровню, установленному</w:t>
      </w:r>
      <w:r w:rsidR="00D102E4" w:rsidRPr="00A65E25">
        <w:t xml:space="preserve"> отраслью</w:t>
      </w:r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50D" w:rsidRPr="00A65E25" w:rsidRDefault="00335ADD" w:rsidP="00A65E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25">
        <w:rPr>
          <w:rFonts w:ascii="Times New Roman" w:eastAsia="Times New Roman" w:hAnsi="Times New Roman" w:cs="Times New Roman"/>
          <w:sz w:val="24"/>
          <w:szCs w:val="24"/>
        </w:rPr>
        <w:t>79.</w:t>
      </w:r>
      <w:r w:rsidR="0061250D" w:rsidRPr="00A65E25">
        <w:rPr>
          <w:rFonts w:ascii="Times New Roman" w:hAnsi="Times New Roman" w:cs="Times New Roman"/>
          <w:b/>
          <w:sz w:val="24"/>
          <w:szCs w:val="24"/>
        </w:rPr>
        <w:t xml:space="preserve"> . Под понятием «прибыль от реализации продукции» подразумеваются:</w:t>
      </w:r>
    </w:p>
    <w:p w:rsidR="0061250D" w:rsidRPr="00A65E25" w:rsidRDefault="0061250D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а) выручка, полученная от реализации продукции;</w:t>
      </w:r>
    </w:p>
    <w:p w:rsidR="0061250D" w:rsidRPr="00A65E25" w:rsidRDefault="0061250D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б) денежное выражение стоимости товаров;</w:t>
      </w:r>
    </w:p>
    <w:p w:rsidR="0061250D" w:rsidRPr="00A65E25" w:rsidRDefault="0061250D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разность между объемом реализованной продукции в стоимостном выражении (без НДС и акциза) и ее себестоимостью;</w:t>
      </w:r>
    </w:p>
    <w:p w:rsidR="0061250D" w:rsidRPr="00A65E25" w:rsidRDefault="0061250D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г) чистый доход предприятия;</w:t>
      </w:r>
    </w:p>
    <w:p w:rsidR="00335ADD" w:rsidRPr="00A65E25" w:rsidRDefault="00335ADD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eastAsia="Times New Roman" w:hAnsi="Times New Roman" w:cs="Times New Roman"/>
          <w:b/>
          <w:sz w:val="24"/>
          <w:szCs w:val="24"/>
        </w:rPr>
        <w:t>80.</w:t>
      </w:r>
      <w:r w:rsidR="00D102E4" w:rsidRPr="00436CA7">
        <w:rPr>
          <w:rFonts w:ascii="Times New Roman" w:hAnsi="Times New Roman" w:cs="Times New Roman"/>
          <w:b/>
          <w:sz w:val="24"/>
          <w:szCs w:val="24"/>
        </w:rPr>
        <w:t xml:space="preserve"> Зная величину экономии по фонду оплаты труда от мероприятия</w:t>
      </w:r>
      <w:r w:rsidR="00D102E4" w:rsidRPr="00A65E25">
        <w:rPr>
          <w:rFonts w:ascii="Times New Roman" w:hAnsi="Times New Roman" w:cs="Times New Roman"/>
          <w:sz w:val="24"/>
          <w:szCs w:val="24"/>
        </w:rPr>
        <w:t>, необходимо учесть экономию расходов по страховым взносам, которые отчисляются для формирования:</w:t>
      </w:r>
    </w:p>
    <w:p w:rsidR="00D102E4" w:rsidRPr="00A65E25" w:rsidRDefault="00D102E4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>рибыли организации;</w:t>
      </w:r>
    </w:p>
    <w:p w:rsidR="00D102E4" w:rsidRPr="00A65E25" w:rsidRDefault="00D102E4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E25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A65E25">
        <w:rPr>
          <w:rFonts w:ascii="Times New Roman" w:hAnsi="Times New Roman" w:cs="Times New Roman"/>
          <w:sz w:val="24"/>
          <w:szCs w:val="24"/>
        </w:rPr>
        <w:t xml:space="preserve">мортизационного фонда </w:t>
      </w:r>
      <w:proofErr w:type="spellStart"/>
      <w:r w:rsidRPr="00A65E25">
        <w:rPr>
          <w:rFonts w:ascii="Times New Roman" w:hAnsi="Times New Roman" w:cs="Times New Roman"/>
          <w:sz w:val="24"/>
          <w:szCs w:val="24"/>
        </w:rPr>
        <w:t>предпрятия</w:t>
      </w:r>
      <w:proofErr w:type="spellEnd"/>
      <w:r w:rsidRPr="00A65E25">
        <w:rPr>
          <w:rFonts w:ascii="Times New Roman" w:hAnsi="Times New Roman" w:cs="Times New Roman"/>
          <w:sz w:val="24"/>
          <w:szCs w:val="24"/>
        </w:rPr>
        <w:t>;</w:t>
      </w:r>
    </w:p>
    <w:p w:rsidR="00D102E4" w:rsidRPr="00A65E25" w:rsidRDefault="00D102E4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в) ПФ РФ;</w:t>
      </w:r>
    </w:p>
    <w:p w:rsidR="00D102E4" w:rsidRPr="00A65E25" w:rsidRDefault="00D102E4" w:rsidP="00A65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25">
        <w:rPr>
          <w:rFonts w:ascii="Times New Roman" w:hAnsi="Times New Roman" w:cs="Times New Roman"/>
          <w:sz w:val="24"/>
          <w:szCs w:val="24"/>
        </w:rPr>
        <w:t>г) основных фондов организации;</w:t>
      </w:r>
    </w:p>
    <w:p w:rsidR="00D102E4" w:rsidRPr="00A65E25" w:rsidRDefault="00D102E4" w:rsidP="00A6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02E4" w:rsidRPr="00A65E25" w:rsidSect="009D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DF"/>
    <w:multiLevelType w:val="multilevel"/>
    <w:tmpl w:val="4182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C6734"/>
    <w:multiLevelType w:val="multilevel"/>
    <w:tmpl w:val="028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4FB6"/>
    <w:rsid w:val="00005D3F"/>
    <w:rsid w:val="00084FB6"/>
    <w:rsid w:val="000E5821"/>
    <w:rsid w:val="001D64E1"/>
    <w:rsid w:val="00252D12"/>
    <w:rsid w:val="00335ADD"/>
    <w:rsid w:val="003F6404"/>
    <w:rsid w:val="00415D8A"/>
    <w:rsid w:val="00436CA7"/>
    <w:rsid w:val="0061250D"/>
    <w:rsid w:val="006B3267"/>
    <w:rsid w:val="006B5757"/>
    <w:rsid w:val="0078766F"/>
    <w:rsid w:val="0085225A"/>
    <w:rsid w:val="00927CBE"/>
    <w:rsid w:val="009D16B0"/>
    <w:rsid w:val="00A65E25"/>
    <w:rsid w:val="00B05D64"/>
    <w:rsid w:val="00B24F97"/>
    <w:rsid w:val="00C51F5D"/>
    <w:rsid w:val="00CD4AD4"/>
    <w:rsid w:val="00D102E4"/>
    <w:rsid w:val="00D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4FB6"/>
    <w:pPr>
      <w:widowControl w:val="0"/>
      <w:autoSpaceDE w:val="0"/>
      <w:autoSpaceDN w:val="0"/>
      <w:adjustRightInd w:val="0"/>
      <w:spacing w:after="0" w:line="300" w:lineRule="auto"/>
      <w:ind w:left="720" w:firstLine="5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84FB6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10">
    <w:name w:val="Без интервала1"/>
    <w:rsid w:val="00084F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27CBE"/>
  </w:style>
  <w:style w:type="character" w:styleId="a4">
    <w:name w:val="Hyperlink"/>
    <w:basedOn w:val="a0"/>
    <w:uiPriority w:val="99"/>
    <w:semiHidden/>
    <w:unhideWhenUsed/>
    <w:rsid w:val="00927C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Эйхлер</dc:creator>
  <cp:keywords/>
  <dc:description/>
  <cp:lastModifiedBy>Лариса Эйхлер</cp:lastModifiedBy>
  <cp:revision>13</cp:revision>
  <dcterms:created xsi:type="dcterms:W3CDTF">2017-01-14T06:49:00Z</dcterms:created>
  <dcterms:modified xsi:type="dcterms:W3CDTF">2017-01-15T09:59:00Z</dcterms:modified>
</cp:coreProperties>
</file>