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Default="006F684A" w:rsidP="006F684A">
      <w:pPr>
        <w:spacing w:after="0" w:line="240" w:lineRule="auto"/>
        <w:jc w:val="both"/>
        <w:rPr>
          <w:sz w:val="24"/>
          <w:szCs w:val="24"/>
        </w:rPr>
      </w:pPr>
    </w:p>
    <w:p w:rsidR="006F684A" w:rsidRDefault="006F684A" w:rsidP="006F684A">
      <w:pPr>
        <w:spacing w:after="0" w:line="240" w:lineRule="auto"/>
        <w:jc w:val="both"/>
        <w:rPr>
          <w:sz w:val="24"/>
          <w:szCs w:val="24"/>
        </w:rPr>
      </w:pPr>
    </w:p>
    <w:p w:rsidR="006F684A" w:rsidRDefault="006F684A" w:rsidP="006F6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Литература по ЗДМ</w:t>
      </w:r>
    </w:p>
    <w:p w:rsidR="006F684A" w:rsidRDefault="006F684A" w:rsidP="006F684A">
      <w:pPr>
        <w:spacing w:after="0" w:line="240" w:lineRule="auto"/>
        <w:jc w:val="both"/>
        <w:rPr>
          <w:sz w:val="24"/>
          <w:szCs w:val="24"/>
        </w:rPr>
      </w:pPr>
    </w:p>
    <w:p w:rsidR="006F684A" w:rsidRDefault="006F684A" w:rsidP="006F684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F684A" w:rsidRDefault="006F684A" w:rsidP="006F684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  Дорожные  машины [Текст</w:t>
      </w:r>
      <w:proofErr w:type="gramStart"/>
      <w:r>
        <w:rPr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 xml:space="preserve">: учебник для вузов.-3-е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доп.- М.: Машиностроение, 1972.-  Ч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 Машины для земляных работ</w:t>
      </w:r>
      <w:proofErr w:type="gramStart"/>
      <w:r>
        <w:rPr>
          <w:sz w:val="24"/>
          <w:szCs w:val="24"/>
        </w:rPr>
        <w:t xml:space="preserve"> /Т</w:t>
      </w:r>
      <w:proofErr w:type="gramEnd"/>
      <w:r>
        <w:rPr>
          <w:sz w:val="24"/>
          <w:szCs w:val="24"/>
        </w:rPr>
        <w:t xml:space="preserve"> В. Алексеева [и др.].-  1972. – 504с.</w:t>
      </w:r>
    </w:p>
    <w:p w:rsidR="00920B10" w:rsidRDefault="00920B10" w:rsidP="006F684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F684A" w:rsidRDefault="006F684A" w:rsidP="006F684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 Ветров, Ю. А. Резание грунтов землеройными машинами [Текст]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Ю. А. Ветров.- М.: Машиностроение, 1971. – 357с.</w:t>
      </w:r>
    </w:p>
    <w:p w:rsidR="00920B10" w:rsidRDefault="00920B10" w:rsidP="006F684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F684A" w:rsidRDefault="00920B10" w:rsidP="006F684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684A">
        <w:rPr>
          <w:sz w:val="24"/>
          <w:szCs w:val="24"/>
        </w:rPr>
        <w:t xml:space="preserve">  Зеленин, А. Н. Машины для земляных работ. Основы теории разрушения грунтов, моделирование процессов, прогнозирование параметро</w:t>
      </w:r>
      <w:proofErr w:type="gramStart"/>
      <w:r w:rsidR="006F684A">
        <w:rPr>
          <w:sz w:val="24"/>
          <w:szCs w:val="24"/>
        </w:rPr>
        <w:t>в[</w:t>
      </w:r>
      <w:proofErr w:type="gramEnd"/>
      <w:r w:rsidR="006F684A">
        <w:rPr>
          <w:sz w:val="24"/>
          <w:szCs w:val="24"/>
        </w:rPr>
        <w:t xml:space="preserve">Текст]: учеб. пособие для вузов/ А. Н. Зеленин, В. И. Баловнев, И. П. </w:t>
      </w:r>
      <w:proofErr w:type="spellStart"/>
      <w:r w:rsidR="006F684A">
        <w:rPr>
          <w:sz w:val="24"/>
          <w:szCs w:val="24"/>
        </w:rPr>
        <w:t>Керов</w:t>
      </w:r>
      <w:proofErr w:type="spellEnd"/>
      <w:r w:rsidR="006F684A">
        <w:rPr>
          <w:sz w:val="24"/>
          <w:szCs w:val="24"/>
        </w:rPr>
        <w:t>.- М.: Машиностроение, 1975.-424с.</w:t>
      </w:r>
    </w:p>
    <w:p w:rsidR="00920B10" w:rsidRDefault="00920B10" w:rsidP="00920B1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C192D" w:rsidRPr="00920B10" w:rsidRDefault="006F684A" w:rsidP="00920B1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 Артемьев, К. А. Теория резания грунтов землеройно-транспортными машинами [ Текст]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особие/ К. А. Артемьев; </w:t>
      </w:r>
      <w:proofErr w:type="spellStart"/>
      <w:r>
        <w:rPr>
          <w:sz w:val="24"/>
          <w:szCs w:val="24"/>
        </w:rPr>
        <w:t>СибАДИ</w:t>
      </w:r>
      <w:proofErr w:type="spellEnd"/>
      <w:r>
        <w:rPr>
          <w:sz w:val="24"/>
          <w:szCs w:val="24"/>
        </w:rPr>
        <w:t xml:space="preserve">.- Омск: </w:t>
      </w:r>
      <w:proofErr w:type="spellStart"/>
      <w:r>
        <w:rPr>
          <w:sz w:val="24"/>
          <w:szCs w:val="24"/>
        </w:rPr>
        <w:t>ОмПИ</w:t>
      </w:r>
      <w:proofErr w:type="spellEnd"/>
      <w:r>
        <w:rPr>
          <w:sz w:val="24"/>
          <w:szCs w:val="24"/>
        </w:rPr>
        <w:t>, 1989.-80с.</w:t>
      </w:r>
    </w:p>
    <w:p w:rsidR="00920B10" w:rsidRDefault="00920B10" w:rsidP="00920B10">
      <w:pPr>
        <w:spacing w:after="0" w:line="240" w:lineRule="auto"/>
        <w:ind w:left="709"/>
        <w:jc w:val="both"/>
        <w:rPr>
          <w:sz w:val="24"/>
          <w:szCs w:val="24"/>
        </w:rPr>
      </w:pPr>
    </w:p>
    <w:p w:rsidR="00920B10" w:rsidRDefault="00920B10" w:rsidP="00920B10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Машины для земляных работ </w:t>
      </w:r>
      <w:proofErr w:type="gramStart"/>
      <w:r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 xml:space="preserve">Текст ] :  учебник для бакалавров и магистров по направлению «Строительство» и специалистов по направлению «Наземные транспортно-технологические средства»  /А. И. Доценко [и др.]. – М.: </w:t>
      </w:r>
      <w:proofErr w:type="spellStart"/>
      <w:r>
        <w:rPr>
          <w:sz w:val="24"/>
          <w:szCs w:val="24"/>
        </w:rPr>
        <w:t>Бастет</w:t>
      </w:r>
      <w:proofErr w:type="spellEnd"/>
      <w:r>
        <w:rPr>
          <w:sz w:val="24"/>
          <w:szCs w:val="24"/>
        </w:rPr>
        <w:t xml:space="preserve">, 2012.-688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6F684A" w:rsidRDefault="006F684A"/>
    <w:sectPr w:rsidR="006F684A" w:rsidSect="002C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D69"/>
    <w:multiLevelType w:val="hybridMultilevel"/>
    <w:tmpl w:val="F7F2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D0700"/>
    <w:multiLevelType w:val="hybridMultilevel"/>
    <w:tmpl w:val="1E98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684A"/>
    <w:rsid w:val="002C192D"/>
    <w:rsid w:val="006F684A"/>
    <w:rsid w:val="0092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3</cp:revision>
  <dcterms:created xsi:type="dcterms:W3CDTF">2020-11-11T01:00:00Z</dcterms:created>
  <dcterms:modified xsi:type="dcterms:W3CDTF">2020-11-11T01:07:00Z</dcterms:modified>
</cp:coreProperties>
</file>