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практику 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группы </w:t>
      </w:r>
      <w:proofErr w:type="spellStart"/>
      <w:r>
        <w:rPr>
          <w:rFonts w:ascii="Times New Roman" w:hAnsi="Times New Roman" w:cs="Times New Roman"/>
          <w:b/>
          <w:sz w:val="28"/>
        </w:rPr>
        <w:t>АТб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МПб</w:t>
      </w:r>
      <w:proofErr w:type="spellEnd"/>
      <w:r w:rsidR="00E4592F">
        <w:rPr>
          <w:rFonts w:ascii="Times New Roman" w:hAnsi="Times New Roman" w:cs="Times New Roman"/>
          <w:b/>
          <w:sz w:val="28"/>
        </w:rPr>
        <w:t>- 19.05</w:t>
      </w:r>
      <w:r>
        <w:rPr>
          <w:rFonts w:ascii="Times New Roman" w:hAnsi="Times New Roman" w:cs="Times New Roman"/>
          <w:b/>
          <w:sz w:val="28"/>
        </w:rPr>
        <w:t>, ТЛб</w:t>
      </w:r>
      <w:r w:rsidR="00E4592F">
        <w:rPr>
          <w:rFonts w:ascii="Times New Roman" w:hAnsi="Times New Roman" w:cs="Times New Roman"/>
          <w:b/>
          <w:sz w:val="28"/>
        </w:rPr>
        <w:t>-20.05</w:t>
      </w:r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ОДб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- 18А1</w:t>
      </w:r>
      <w:r w:rsidR="00E4592F">
        <w:rPr>
          <w:rFonts w:ascii="Times New Roman" w:hAnsi="Times New Roman" w:cs="Times New Roman"/>
          <w:b/>
          <w:sz w:val="28"/>
        </w:rPr>
        <w:t>- 27.05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="0094549A">
        <w:rPr>
          <w:rFonts w:ascii="Times New Roman" w:hAnsi="Times New Roman" w:cs="Times New Roman"/>
          <w:b/>
          <w:sz w:val="28"/>
        </w:rPr>
        <w:t xml:space="preserve">9 </w:t>
      </w:r>
      <w:r>
        <w:rPr>
          <w:rFonts w:ascii="Times New Roman" w:hAnsi="Times New Roman" w:cs="Times New Roman"/>
          <w:b/>
          <w:sz w:val="28"/>
        </w:rPr>
        <w:t xml:space="preserve">«Основы </w:t>
      </w:r>
      <w:r w:rsidR="0094549A">
        <w:rPr>
          <w:rFonts w:ascii="Times New Roman" w:hAnsi="Times New Roman" w:cs="Times New Roman"/>
          <w:b/>
          <w:sz w:val="28"/>
        </w:rPr>
        <w:t>информационного</w:t>
      </w:r>
      <w:r>
        <w:rPr>
          <w:rFonts w:ascii="Times New Roman" w:hAnsi="Times New Roman" w:cs="Times New Roman"/>
          <w:b/>
          <w:sz w:val="28"/>
        </w:rPr>
        <w:t xml:space="preserve"> права»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 w:rsidRPr="00AF56EC">
        <w:rPr>
          <w:rFonts w:ascii="Times New Roman" w:hAnsi="Times New Roman" w:cs="Times New Roman"/>
          <w:b/>
          <w:sz w:val="28"/>
        </w:rPr>
        <w:t xml:space="preserve">Ознакомьтесь с лекционным материалом, выложенным на портале 23. Тема </w:t>
      </w:r>
      <w:r w:rsidR="0094549A">
        <w:rPr>
          <w:rFonts w:ascii="Times New Roman" w:hAnsi="Times New Roman" w:cs="Times New Roman"/>
          <w:b/>
          <w:sz w:val="28"/>
        </w:rPr>
        <w:t>9</w:t>
      </w:r>
      <w:r w:rsidRPr="00AF56EC">
        <w:rPr>
          <w:rFonts w:ascii="Times New Roman" w:hAnsi="Times New Roman" w:cs="Times New Roman"/>
          <w:b/>
          <w:sz w:val="28"/>
        </w:rPr>
        <w:t xml:space="preserve"> «Основы </w:t>
      </w:r>
      <w:r w:rsidR="0094549A">
        <w:rPr>
          <w:rFonts w:ascii="Times New Roman" w:hAnsi="Times New Roman" w:cs="Times New Roman"/>
          <w:b/>
          <w:sz w:val="28"/>
        </w:rPr>
        <w:t>информационного</w:t>
      </w:r>
      <w:r w:rsidRPr="00AF56EC">
        <w:rPr>
          <w:rFonts w:ascii="Times New Roman" w:hAnsi="Times New Roman" w:cs="Times New Roman"/>
          <w:b/>
          <w:sz w:val="28"/>
        </w:rPr>
        <w:t xml:space="preserve"> права». Ответьте на вопросы </w:t>
      </w:r>
      <w:r>
        <w:rPr>
          <w:rFonts w:ascii="Times New Roman" w:hAnsi="Times New Roman" w:cs="Times New Roman"/>
          <w:b/>
          <w:sz w:val="28"/>
        </w:rPr>
        <w:t xml:space="preserve">теста </w:t>
      </w:r>
      <w:r w:rsidRPr="00AF56EC">
        <w:rPr>
          <w:rFonts w:ascii="Times New Roman" w:hAnsi="Times New Roman" w:cs="Times New Roman"/>
          <w:b/>
          <w:sz w:val="28"/>
        </w:rPr>
        <w:t xml:space="preserve">по данной теме, письменно, опираясь </w:t>
      </w:r>
      <w:r>
        <w:rPr>
          <w:rFonts w:ascii="Times New Roman" w:hAnsi="Times New Roman" w:cs="Times New Roman"/>
          <w:b/>
          <w:sz w:val="28"/>
        </w:rPr>
        <w:t>на конспект лекций, выложенный на портале</w:t>
      </w:r>
      <w:r w:rsidR="001064EA">
        <w:rPr>
          <w:rFonts w:ascii="Times New Roman" w:hAnsi="Times New Roman" w:cs="Times New Roman"/>
          <w:b/>
          <w:sz w:val="28"/>
        </w:rPr>
        <w:t xml:space="preserve"> 23 и сайты правовой информации</w:t>
      </w:r>
      <w:r w:rsidRPr="00AF56EC">
        <w:rPr>
          <w:rFonts w:ascii="Times New Roman" w:hAnsi="Times New Roman" w:cs="Times New Roman"/>
          <w:b/>
          <w:sz w:val="28"/>
        </w:rPr>
        <w:t xml:space="preserve">. </w:t>
      </w:r>
    </w:p>
    <w:p w:rsidR="0006635D" w:rsidRDefault="0006635D" w:rsidP="000663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некоторых вопросах возможно несколько вариантов ответа.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 w:rsidRPr="00AF56EC">
        <w:rPr>
          <w:rFonts w:ascii="Times New Roman" w:hAnsi="Times New Roman" w:cs="Times New Roman"/>
          <w:b/>
          <w:sz w:val="28"/>
        </w:rPr>
        <w:t xml:space="preserve">Записи сфотографируйте и выложите на портале 23. </w:t>
      </w:r>
    </w:p>
    <w:p w:rsidR="0006635D" w:rsidRPr="00AF56EC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 w:rsidRPr="00AF56EC">
        <w:rPr>
          <w:rFonts w:ascii="Times New Roman" w:hAnsi="Times New Roman" w:cs="Times New Roman"/>
          <w:b/>
          <w:sz w:val="28"/>
        </w:rPr>
        <w:t xml:space="preserve">Вкладка «Загрузка </w:t>
      </w:r>
      <w:r>
        <w:rPr>
          <w:rFonts w:ascii="Times New Roman" w:hAnsi="Times New Roman" w:cs="Times New Roman"/>
          <w:b/>
          <w:sz w:val="28"/>
        </w:rPr>
        <w:t>практики</w:t>
      </w:r>
      <w:r w:rsidRPr="00AF56EC">
        <w:rPr>
          <w:rFonts w:ascii="Times New Roman" w:hAnsi="Times New Roman" w:cs="Times New Roman"/>
          <w:b/>
          <w:sz w:val="28"/>
        </w:rPr>
        <w:t xml:space="preserve"> </w:t>
      </w:r>
      <w:r w:rsidR="0094549A">
        <w:rPr>
          <w:rFonts w:ascii="Times New Roman" w:hAnsi="Times New Roman" w:cs="Times New Roman"/>
          <w:b/>
          <w:sz w:val="28"/>
        </w:rPr>
        <w:t>по теме 9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94549A">
        <w:rPr>
          <w:rFonts w:ascii="Times New Roman" w:hAnsi="Times New Roman" w:cs="Times New Roman"/>
          <w:b/>
          <w:sz w:val="28"/>
        </w:rPr>
        <w:t>Основы информационного права</w:t>
      </w:r>
      <w:r w:rsidRPr="00AF56EC">
        <w:rPr>
          <w:rFonts w:ascii="Times New Roman" w:hAnsi="Times New Roman" w:cs="Times New Roman"/>
          <w:b/>
          <w:sz w:val="28"/>
        </w:rPr>
        <w:t>»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Оформить выполнение теста в виде  таблицы, номер вопроса в один столбик ответы в другой столбик. </w:t>
      </w:r>
    </w:p>
    <w:p w:rsidR="0094549A" w:rsidRDefault="0094549A" w:rsidP="000663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ТЕСТ: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Современное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безбумажного документооборота, 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представляющее собой доказательство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подлинности и целостности документа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электронно-цифровая подпись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секретности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аутентификация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биометрия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идентификация пользователя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водяные знаки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генерации </w:t>
      </w:r>
      <w:r w:rsidR="005002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электронно-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цифровой подписи используются…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открытый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открытый ключ, закрытый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закрытый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конверт защиты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секретный ключ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Главный ресурс научно-технического и социального развития мирового общества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сообщения</w:t>
      </w:r>
    </w:p>
    <w:p w:rsidR="007978DA" w:rsidRPr="00A92769" w:rsidRDefault="000E0C28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материальные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</w:t>
      </w: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Информация основной объект защиты, ее сохранность и конфиденциальность это основа</w:t>
      </w:r>
      <w:r w:rsidR="000E0C2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A92769" w:rsidRPr="00A92769" w:rsidRDefault="0094549A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информационной </w:t>
      </w:r>
      <w:r w:rsidR="000E0C2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</w:t>
      </w: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</w:t>
      </w:r>
    </w:p>
    <w:p w:rsidR="00A92769" w:rsidRPr="00A92769" w:rsidRDefault="000E0C28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объективной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защищенности</w:t>
      </w:r>
    </w:p>
    <w:p w:rsidR="00A92769" w:rsidRDefault="0094549A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информатики и компьютерных сетей</w:t>
      </w:r>
    </w:p>
    <w:p w:rsidR="000E0C28" w:rsidRPr="00A92769" w:rsidRDefault="000E0C28" w:rsidP="000E0C28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 безопасности</w:t>
      </w: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умышленно искаженная информация?</w:t>
      </w:r>
    </w:p>
    <w:p w:rsidR="00A92769" w:rsidRPr="00A92769" w:rsidRDefault="0094549A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Информативный поток</w:t>
      </w:r>
    </w:p>
    <w:p w:rsidR="000E0C28" w:rsidRPr="00A92769" w:rsidRDefault="000E0C28" w:rsidP="000E0C28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Дезинформация</w:t>
      </w:r>
    </w:p>
    <w:p w:rsidR="00A92769" w:rsidRPr="00A92769" w:rsidRDefault="000E0C28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</w:t>
      </w:r>
    </w:p>
    <w:p w:rsidR="00A92769" w:rsidRPr="000E0C28" w:rsidRDefault="0094549A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Перестает быть информацией</w:t>
      </w:r>
    </w:p>
    <w:p w:rsidR="000E0C28" w:rsidRDefault="000E0C28" w:rsidP="000E0C2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02B4" w:rsidRPr="00A92769" w:rsidRDefault="005002B4" w:rsidP="000E0C2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информация, к которой ограничен доступ?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Конфиденциальная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Противозаконная</w:t>
      </w:r>
    </w:p>
    <w:p w:rsidR="00A92769" w:rsidRPr="00A92769" w:rsidRDefault="000E0C28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Законная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Недоступная</w:t>
      </w:r>
    </w:p>
    <w:p w:rsidR="001304F8" w:rsidRPr="001304F8" w:rsidRDefault="00A92769" w:rsidP="001304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1304F8"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источников информационного права к подзаконным актам, принимаемым на федеральном уровне, </w:t>
      </w:r>
      <w:r w:rsidR="00C75D8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 относят</w:t>
      </w:r>
      <w:r w:rsidR="001304F8"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постановления Правительства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указы Президента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акты министерств и ведомств субъектов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акты органов местного самоуправления.</w:t>
      </w:r>
    </w:p>
    <w:p w:rsidR="00A92769" w:rsidRDefault="001304F8" w:rsidP="001304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Выделите специальные принципы регулирования информационно-правовых отношений: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законности; 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целесообразности; 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свободы поиска, получения, передачи, производства и распространения информации любым законным способом;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ограничений доступа к информации только федеральными законами.</w:t>
      </w:r>
    </w:p>
    <w:p w:rsidR="00725BCF" w:rsidRPr="00725BCF" w:rsidRDefault="00725BCF" w:rsidP="00725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Информационно-правовая норма — это: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гипотеза;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наказания за нарушения правил поведения в информационной сфере;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 поведения, регулирующее обособленную группу общественных отношений, возникающих в информационной сфере.</w:t>
      </w:r>
    </w:p>
    <w:p w:rsidR="00725BCF" w:rsidRPr="00725BCF" w:rsidRDefault="00725BCF" w:rsidP="00725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Содержание информационно-правовых отношений — это: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права и обязанности участников;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факты;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явления (предметы) окружающего мира, на которые направлены субъективные права и юридические обязанности участников.</w:t>
      </w:r>
    </w:p>
    <w:p w:rsidR="00A92769" w:rsidRDefault="001628C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тайна это</w:t>
      </w:r>
      <w:proofErr w:type="gramStart"/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A92769" w:rsidRPr="00A92769" w:rsidRDefault="0094549A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A92769" w:rsidRPr="00A92769" w:rsidRDefault="001628C9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ограничивающие доступ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отдельные отрасли экономики или на конкретные производства</w:t>
      </w:r>
    </w:p>
    <w:p w:rsidR="00A92769" w:rsidRPr="00A92769" w:rsidRDefault="0094549A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A92769" w:rsidRPr="00A92769" w:rsidRDefault="001628C9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доверенные или ставшие известными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лицу (держателю) исключительно в силу исполнения им своих профессиональных обязанностей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8C9" w:rsidRPr="00725BCF" w:rsidRDefault="001628C9" w:rsidP="001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Источники информационного права — это: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решения;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СМИ и интернет-сайтов;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акты органов государственной власти и органов местного самоуправления, содержащие нормы информационного права;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вся правовая информация.</w:t>
      </w:r>
    </w:p>
    <w:p w:rsidR="00A92769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ерческая тайна это</w:t>
      </w:r>
      <w:r w:rsidR="0094549A" w:rsidRPr="007978DA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797BC8" w:rsidRPr="00797BC8" w:rsidRDefault="00877448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4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5002B4" w:rsidRDefault="005002B4" w:rsidP="0087744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2B4" w:rsidRDefault="005002B4" w:rsidP="0087744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448" w:rsidRDefault="00877448" w:rsidP="0087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14. </w:t>
      </w:r>
      <w:r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тайна переписки, телефонных переговоров, почтовых, телеграфных и иных сообщений?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связи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тайна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тайна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Коммерческая тайна</w:t>
      </w:r>
    </w:p>
    <w:p w:rsidR="00797BC8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797BC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Банковская тайна это….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 доступа в отдельные отрасли экономики или на конкретные производства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797BC8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797BC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Профессиональная тайна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 доступа в отдельные отрасли экономики или на конкретные производства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432F8A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432F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 основным объектам банковской тайны относятся следующие:</w:t>
      </w:r>
      <w:proofErr w:type="gramEnd"/>
    </w:p>
    <w:p w:rsidR="00432F8A" w:rsidRPr="00432F8A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банковского счета</w:t>
      </w:r>
    </w:p>
    <w:p w:rsidR="00432F8A" w:rsidRPr="00432F8A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операций по банковскому счету</w:t>
      </w:r>
    </w:p>
    <w:p w:rsidR="00432F8A" w:rsidRPr="00877448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банковского вклада</w:t>
      </w:r>
    </w:p>
    <w:p w:rsidR="00877448" w:rsidRPr="00432F8A" w:rsidRDefault="00877448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перечисленное.</w:t>
      </w:r>
    </w:p>
    <w:p w:rsidR="00432F8A" w:rsidRPr="00432F8A" w:rsidRDefault="00B75C6F" w:rsidP="00A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94549A" w:rsidRPr="00432F8A">
        <w:rPr>
          <w:rFonts w:ascii="Times New Roman" w:hAnsi="Times New Roman" w:cs="Times New Roman"/>
          <w:b/>
          <w:sz w:val="24"/>
          <w:szCs w:val="24"/>
        </w:rPr>
        <w:t xml:space="preserve">. Проверить электронно-цифровую подпись под документом может… 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 xml:space="preserve"> только эксперт, преобразуя электронный образец документа и открытый ключ отправителя; 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C6F">
        <w:rPr>
          <w:rFonts w:ascii="Times New Roman" w:hAnsi="Times New Roman" w:cs="Times New Roman"/>
          <w:bCs/>
          <w:sz w:val="24"/>
          <w:szCs w:val="24"/>
        </w:rPr>
        <w:t>любое заинтересованное лицо, преобразуя электронный образец документа, открытый</w:t>
      </w:r>
      <w:r w:rsidRPr="00B75C6F">
        <w:rPr>
          <w:rFonts w:ascii="Times New Roman" w:hAnsi="Times New Roman" w:cs="Times New Roman"/>
          <w:sz w:val="24"/>
          <w:szCs w:val="24"/>
        </w:rPr>
        <w:t> </w:t>
      </w:r>
      <w:r w:rsidRPr="00B75C6F">
        <w:rPr>
          <w:rFonts w:ascii="Times New Roman" w:hAnsi="Times New Roman" w:cs="Times New Roman"/>
          <w:bCs/>
          <w:sz w:val="24"/>
          <w:szCs w:val="24"/>
        </w:rPr>
        <w:t>ключ отправителя и собственно значение электронно-цифровой подписи;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 xml:space="preserve"> только эксперт с помощью преобразований электронного образца документа, открытого ключа отправителя и собственно значения электронно-цифровой подписи; </w:t>
      </w:r>
    </w:p>
    <w:p w:rsidR="0094549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>только отправитель электронного документа.</w:t>
      </w:r>
    </w:p>
    <w:p w:rsidR="00B75C6F" w:rsidRDefault="00B75C6F" w:rsidP="00B7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Программное средство защиты информации.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нтивирусные программы.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строенные средства авторизации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межсетевые экраны</w:t>
      </w:r>
    </w:p>
    <w:p w:rsidR="00B75C6F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перечисленное</w:t>
      </w:r>
    </w:p>
    <w:p w:rsidR="00432F8A" w:rsidRDefault="00B75C6F" w:rsidP="00432F8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20</w:t>
      </w:r>
      <w:r w:rsidR="0094549A" w:rsidRPr="007978DA">
        <w:rPr>
          <w:b/>
          <w:bCs/>
        </w:rPr>
        <w:t xml:space="preserve">. Признак, не относящийся к </w:t>
      </w:r>
      <w:proofErr w:type="spellStart"/>
      <w:r w:rsidR="0094549A" w:rsidRPr="007978DA">
        <w:rPr>
          <w:b/>
          <w:bCs/>
        </w:rPr>
        <w:t>охраноспособной</w:t>
      </w:r>
      <w:proofErr w:type="spellEnd"/>
      <w:r w:rsidR="0094549A" w:rsidRPr="007978DA">
        <w:rPr>
          <w:b/>
          <w:bCs/>
        </w:rPr>
        <w:t xml:space="preserve"> информации – это …:</w:t>
      </w:r>
    </w:p>
    <w:p w:rsidR="00432F8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 охране подлежит только документированная информация; </w:t>
      </w:r>
    </w:p>
    <w:p w:rsidR="00432F8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 доступ к </w:t>
      </w:r>
      <w:proofErr w:type="spellStart"/>
      <w:r w:rsidRPr="007978DA">
        <w:t>охраноспособной</w:t>
      </w:r>
      <w:proofErr w:type="spellEnd"/>
      <w:r w:rsidRPr="007978DA">
        <w:t xml:space="preserve"> инфор</w:t>
      </w:r>
      <w:r w:rsidR="00432F8A">
        <w:t>мации ограничен только законом;</w:t>
      </w:r>
    </w:p>
    <w:p w:rsidR="00432F8A" w:rsidRPr="00B75C6F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rPr>
          <w:b/>
          <w:bCs/>
        </w:rPr>
        <w:t xml:space="preserve"> </w:t>
      </w:r>
      <w:r w:rsidRPr="00B75C6F">
        <w:rPr>
          <w:bCs/>
        </w:rPr>
        <w:t xml:space="preserve">доступ к </w:t>
      </w:r>
      <w:proofErr w:type="spellStart"/>
      <w:r w:rsidRPr="00B75C6F">
        <w:rPr>
          <w:bCs/>
        </w:rPr>
        <w:t>охраноспособной</w:t>
      </w:r>
      <w:proofErr w:type="spellEnd"/>
      <w:r w:rsidRPr="00B75C6F">
        <w:rPr>
          <w:bCs/>
        </w:rPr>
        <w:t xml:space="preserve"> информации ограничен владельцем информационных ресурсов;</w:t>
      </w:r>
    </w:p>
    <w:p w:rsidR="0094549A" w:rsidRPr="007978D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защита </w:t>
      </w:r>
      <w:proofErr w:type="spellStart"/>
      <w:r w:rsidRPr="007978DA">
        <w:t>охраноспособной</w:t>
      </w:r>
      <w:proofErr w:type="spellEnd"/>
      <w:r w:rsidRPr="007978DA">
        <w:t xml:space="preserve"> информации устанавливается Законом.</w:t>
      </w:r>
    </w:p>
    <w:p w:rsidR="00432F8A" w:rsidRDefault="00B75C6F" w:rsidP="00432F8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21</w:t>
      </w:r>
      <w:r w:rsidR="0094549A" w:rsidRPr="007978DA">
        <w:rPr>
          <w:b/>
          <w:bCs/>
        </w:rPr>
        <w:t>. Лица, занимающиеся предпринимательской деятельностью, могут устанавливать режим коммерческой тайны в отношении сведений…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 размере и составе имущес</w:t>
      </w:r>
      <w:r w:rsidR="00432F8A">
        <w:t>тва некоммерческих организаций;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об оплате труда работни</w:t>
      </w:r>
      <w:r w:rsidR="00432F8A">
        <w:t>ков некоммерческих организаций;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об использовании безвозмездного труда граждан в деятельно</w:t>
      </w:r>
      <w:r w:rsidR="00432F8A">
        <w:t>сти некоммерческой организации;</w:t>
      </w:r>
    </w:p>
    <w:p w:rsidR="0094549A" w:rsidRPr="00B75C6F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rPr>
          <w:b/>
          <w:bCs/>
        </w:rPr>
        <w:t xml:space="preserve"> </w:t>
      </w:r>
      <w:r w:rsidRPr="00B75C6F">
        <w:rPr>
          <w:bCs/>
        </w:rPr>
        <w:t>об использовании новых технологий, позволяющих получить коммерческую выгоду.</w:t>
      </w:r>
    </w:p>
    <w:p w:rsidR="0094549A" w:rsidRDefault="0094549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2F8A" w:rsidRDefault="00432F8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2F8A" w:rsidRDefault="00432F8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32F8A" w:rsidSect="007B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32"/>
    <w:multiLevelType w:val="multilevel"/>
    <w:tmpl w:val="7736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3A87"/>
    <w:multiLevelType w:val="hybridMultilevel"/>
    <w:tmpl w:val="0876EDF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9DF"/>
    <w:multiLevelType w:val="hybridMultilevel"/>
    <w:tmpl w:val="EA100E80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8C1"/>
    <w:multiLevelType w:val="hybridMultilevel"/>
    <w:tmpl w:val="CDC6A0C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F7A"/>
    <w:multiLevelType w:val="hybridMultilevel"/>
    <w:tmpl w:val="15FCB48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5E40"/>
    <w:multiLevelType w:val="hybridMultilevel"/>
    <w:tmpl w:val="1366A29E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3463"/>
    <w:multiLevelType w:val="hybridMultilevel"/>
    <w:tmpl w:val="CFA81D1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0385"/>
    <w:multiLevelType w:val="hybridMultilevel"/>
    <w:tmpl w:val="5F268B12"/>
    <w:lvl w:ilvl="0" w:tplc="B3A41B1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F2140"/>
    <w:multiLevelType w:val="hybridMultilevel"/>
    <w:tmpl w:val="94B448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08BC"/>
    <w:multiLevelType w:val="hybridMultilevel"/>
    <w:tmpl w:val="A69AF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6BC"/>
    <w:multiLevelType w:val="hybridMultilevel"/>
    <w:tmpl w:val="FD146B7A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C67E73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3B22"/>
    <w:multiLevelType w:val="hybridMultilevel"/>
    <w:tmpl w:val="732AA67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158B"/>
    <w:multiLevelType w:val="hybridMultilevel"/>
    <w:tmpl w:val="5FB28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7070"/>
    <w:multiLevelType w:val="multilevel"/>
    <w:tmpl w:val="8CD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046AD"/>
    <w:multiLevelType w:val="hybridMultilevel"/>
    <w:tmpl w:val="5BC2BB6A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4D05E9"/>
    <w:multiLevelType w:val="hybridMultilevel"/>
    <w:tmpl w:val="E592D2C0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F6082"/>
    <w:multiLevelType w:val="hybridMultilevel"/>
    <w:tmpl w:val="435A4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0322"/>
    <w:multiLevelType w:val="hybridMultilevel"/>
    <w:tmpl w:val="A47CA06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2EA2"/>
    <w:multiLevelType w:val="multilevel"/>
    <w:tmpl w:val="795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A202A"/>
    <w:multiLevelType w:val="hybridMultilevel"/>
    <w:tmpl w:val="2B90A972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D773B"/>
    <w:multiLevelType w:val="hybridMultilevel"/>
    <w:tmpl w:val="EE640566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04546"/>
    <w:multiLevelType w:val="hybridMultilevel"/>
    <w:tmpl w:val="9C060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4E2"/>
    <w:multiLevelType w:val="hybridMultilevel"/>
    <w:tmpl w:val="015ED826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542F1F"/>
    <w:multiLevelType w:val="hybridMultilevel"/>
    <w:tmpl w:val="CC5EE9E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47576"/>
    <w:multiLevelType w:val="multilevel"/>
    <w:tmpl w:val="0C3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944FB"/>
    <w:multiLevelType w:val="hybridMultilevel"/>
    <w:tmpl w:val="294C8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17AA3"/>
    <w:multiLevelType w:val="hybridMultilevel"/>
    <w:tmpl w:val="22EE8F5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0EDD"/>
    <w:multiLevelType w:val="hybridMultilevel"/>
    <w:tmpl w:val="CA162D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F4541"/>
    <w:multiLevelType w:val="hybridMultilevel"/>
    <w:tmpl w:val="163C67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665B4"/>
    <w:multiLevelType w:val="hybridMultilevel"/>
    <w:tmpl w:val="09AC8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1C0"/>
    <w:multiLevelType w:val="hybridMultilevel"/>
    <w:tmpl w:val="D526D014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2C45E1"/>
    <w:multiLevelType w:val="hybridMultilevel"/>
    <w:tmpl w:val="2172791A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E41D28"/>
    <w:multiLevelType w:val="hybridMultilevel"/>
    <w:tmpl w:val="5A98EF2C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C0C05"/>
    <w:multiLevelType w:val="hybridMultilevel"/>
    <w:tmpl w:val="B8EE2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B2053"/>
    <w:multiLevelType w:val="hybridMultilevel"/>
    <w:tmpl w:val="9C5AD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06C15"/>
    <w:multiLevelType w:val="hybridMultilevel"/>
    <w:tmpl w:val="615C8210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014DBC"/>
    <w:multiLevelType w:val="hybridMultilevel"/>
    <w:tmpl w:val="AFE42F70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17D4D"/>
    <w:multiLevelType w:val="hybridMultilevel"/>
    <w:tmpl w:val="748ECF90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6C21A0"/>
    <w:multiLevelType w:val="hybridMultilevel"/>
    <w:tmpl w:val="57F4C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C4C57"/>
    <w:multiLevelType w:val="hybridMultilevel"/>
    <w:tmpl w:val="CE08A73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4259"/>
    <w:multiLevelType w:val="hybridMultilevel"/>
    <w:tmpl w:val="448C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F77DB"/>
    <w:multiLevelType w:val="hybridMultilevel"/>
    <w:tmpl w:val="DD0EE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B6E8A"/>
    <w:multiLevelType w:val="hybridMultilevel"/>
    <w:tmpl w:val="001EE5FE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C07F0"/>
    <w:multiLevelType w:val="hybridMultilevel"/>
    <w:tmpl w:val="0694AA3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4">
    <w:nsid w:val="6BA604E9"/>
    <w:multiLevelType w:val="hybridMultilevel"/>
    <w:tmpl w:val="FC607E94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C280E6B"/>
    <w:multiLevelType w:val="hybridMultilevel"/>
    <w:tmpl w:val="84042E5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D709F"/>
    <w:multiLevelType w:val="hybridMultilevel"/>
    <w:tmpl w:val="B7861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80B75"/>
    <w:multiLevelType w:val="hybridMultilevel"/>
    <w:tmpl w:val="8898ABA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36BA3"/>
    <w:multiLevelType w:val="hybridMultilevel"/>
    <w:tmpl w:val="46C6B03E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CD0F4B"/>
    <w:multiLevelType w:val="hybridMultilevel"/>
    <w:tmpl w:val="A2AC2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1"/>
  </w:num>
  <w:num w:numId="4">
    <w:abstractNumId w:val="12"/>
  </w:num>
  <w:num w:numId="5">
    <w:abstractNumId w:val="21"/>
  </w:num>
  <w:num w:numId="6">
    <w:abstractNumId w:val="46"/>
  </w:num>
  <w:num w:numId="7">
    <w:abstractNumId w:val="16"/>
  </w:num>
  <w:num w:numId="8">
    <w:abstractNumId w:val="25"/>
  </w:num>
  <w:num w:numId="9">
    <w:abstractNumId w:val="27"/>
  </w:num>
  <w:num w:numId="10">
    <w:abstractNumId w:val="9"/>
  </w:num>
  <w:num w:numId="11">
    <w:abstractNumId w:val="49"/>
  </w:num>
  <w:num w:numId="12">
    <w:abstractNumId w:val="38"/>
  </w:num>
  <w:num w:numId="13">
    <w:abstractNumId w:val="29"/>
  </w:num>
  <w:num w:numId="14">
    <w:abstractNumId w:val="33"/>
  </w:num>
  <w:num w:numId="15">
    <w:abstractNumId w:val="8"/>
  </w:num>
  <w:num w:numId="16">
    <w:abstractNumId w:val="34"/>
  </w:num>
  <w:num w:numId="17">
    <w:abstractNumId w:val="18"/>
  </w:num>
  <w:num w:numId="18">
    <w:abstractNumId w:val="13"/>
  </w:num>
  <w:num w:numId="19">
    <w:abstractNumId w:val="24"/>
  </w:num>
  <w:num w:numId="20">
    <w:abstractNumId w:val="0"/>
  </w:num>
  <w:num w:numId="21">
    <w:abstractNumId w:val="2"/>
  </w:num>
  <w:num w:numId="22">
    <w:abstractNumId w:val="37"/>
  </w:num>
  <w:num w:numId="23">
    <w:abstractNumId w:val="30"/>
  </w:num>
  <w:num w:numId="24">
    <w:abstractNumId w:val="14"/>
  </w:num>
  <w:num w:numId="25">
    <w:abstractNumId w:val="20"/>
  </w:num>
  <w:num w:numId="26">
    <w:abstractNumId w:val="10"/>
  </w:num>
  <w:num w:numId="27">
    <w:abstractNumId w:val="48"/>
  </w:num>
  <w:num w:numId="28">
    <w:abstractNumId w:val="40"/>
  </w:num>
  <w:num w:numId="29">
    <w:abstractNumId w:val="47"/>
  </w:num>
  <w:num w:numId="30">
    <w:abstractNumId w:val="1"/>
  </w:num>
  <w:num w:numId="31">
    <w:abstractNumId w:val="6"/>
  </w:num>
  <w:num w:numId="32">
    <w:abstractNumId w:val="45"/>
  </w:num>
  <w:num w:numId="33">
    <w:abstractNumId w:val="23"/>
  </w:num>
  <w:num w:numId="34">
    <w:abstractNumId w:val="4"/>
  </w:num>
  <w:num w:numId="35">
    <w:abstractNumId w:val="19"/>
  </w:num>
  <w:num w:numId="36">
    <w:abstractNumId w:val="15"/>
  </w:num>
  <w:num w:numId="37">
    <w:abstractNumId w:val="26"/>
  </w:num>
  <w:num w:numId="38">
    <w:abstractNumId w:val="3"/>
  </w:num>
  <w:num w:numId="39">
    <w:abstractNumId w:val="17"/>
  </w:num>
  <w:num w:numId="40">
    <w:abstractNumId w:val="39"/>
  </w:num>
  <w:num w:numId="41">
    <w:abstractNumId w:val="11"/>
  </w:num>
  <w:num w:numId="42">
    <w:abstractNumId w:val="5"/>
  </w:num>
  <w:num w:numId="43">
    <w:abstractNumId w:val="7"/>
  </w:num>
  <w:num w:numId="44">
    <w:abstractNumId w:val="32"/>
  </w:num>
  <w:num w:numId="45">
    <w:abstractNumId w:val="42"/>
  </w:num>
  <w:num w:numId="46">
    <w:abstractNumId w:val="31"/>
  </w:num>
  <w:num w:numId="47">
    <w:abstractNumId w:val="35"/>
  </w:num>
  <w:num w:numId="48">
    <w:abstractNumId w:val="36"/>
  </w:num>
  <w:num w:numId="49">
    <w:abstractNumId w:val="2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54D"/>
    <w:rsid w:val="000466F4"/>
    <w:rsid w:val="0006635D"/>
    <w:rsid w:val="000E0C28"/>
    <w:rsid w:val="001064EA"/>
    <w:rsid w:val="001304F8"/>
    <w:rsid w:val="001628C9"/>
    <w:rsid w:val="00432F8A"/>
    <w:rsid w:val="005002B4"/>
    <w:rsid w:val="00555CD4"/>
    <w:rsid w:val="007009CC"/>
    <w:rsid w:val="00725BCF"/>
    <w:rsid w:val="0078017D"/>
    <w:rsid w:val="007978DA"/>
    <w:rsid w:val="00797BC8"/>
    <w:rsid w:val="007B754D"/>
    <w:rsid w:val="00877448"/>
    <w:rsid w:val="0094549A"/>
    <w:rsid w:val="009F3277"/>
    <w:rsid w:val="00A731DC"/>
    <w:rsid w:val="00A92769"/>
    <w:rsid w:val="00B75C6F"/>
    <w:rsid w:val="00C75D81"/>
    <w:rsid w:val="00C94F15"/>
    <w:rsid w:val="00CB6509"/>
    <w:rsid w:val="00DB7F46"/>
    <w:rsid w:val="00E4592F"/>
    <w:rsid w:val="00E5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35D"/>
    <w:pPr>
      <w:ind w:left="720"/>
      <w:contextualSpacing/>
    </w:pPr>
  </w:style>
  <w:style w:type="character" w:styleId="a5">
    <w:name w:val="Strong"/>
    <w:basedOn w:val="a0"/>
    <w:uiPriority w:val="22"/>
    <w:qFormat/>
    <w:rsid w:val="00945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527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11</cp:revision>
  <dcterms:created xsi:type="dcterms:W3CDTF">2020-05-04T10:10:00Z</dcterms:created>
  <dcterms:modified xsi:type="dcterms:W3CDTF">2020-05-08T19:02:00Z</dcterms:modified>
</cp:coreProperties>
</file>