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FF" w:rsidRDefault="00D96AFF" w:rsidP="00D96AFF">
      <w:pPr>
        <w:pStyle w:val="3"/>
      </w:pPr>
      <w:bookmarkStart w:id="0" w:name="_Toc113434297"/>
      <w:r>
        <w:t>Коммуникационный процесс</w:t>
      </w:r>
      <w:bookmarkEnd w:id="0"/>
    </w:p>
    <w:p w:rsidR="00D96AFF" w:rsidRDefault="00D96AFF" w:rsidP="00D96AFF">
      <w:pPr>
        <w:ind w:firstLine="567"/>
        <w:jc w:val="left"/>
      </w:pPr>
    </w:p>
    <w:p w:rsidR="00D96AFF" w:rsidRDefault="00D96AFF" w:rsidP="00D96AFF">
      <w:pPr>
        <w:ind w:firstLine="567"/>
      </w:pPr>
      <w:r>
        <w:t>Выше показано, как широко обмен информацией охватывает разные части организации и каким образом он соотносится с ее эффективностью. Вы знаете, конечно, что обмен информацией в организациях не всегда так эффективен, как следовало бы. На деле люди общаются между собой менее эффективно, чем им это кажется.</w:t>
      </w:r>
    </w:p>
    <w:p w:rsidR="00D96AFF" w:rsidRDefault="00D96AFF" w:rsidP="00D96AFF">
      <w:pPr>
        <w:ind w:firstLine="567"/>
      </w:pPr>
      <w:r>
        <w:t>Этот факт был проиллюстрирован Ренсисом Лайкертом при изучении работы мастеров и их подчиненных на одном из предприятий коммунального обслуживания.</w:t>
      </w:r>
    </w:p>
    <w:p w:rsidR="00D96AFF" w:rsidRDefault="00D96AFF" w:rsidP="00D96AFF">
      <w:pPr>
        <w:ind w:firstLine="567"/>
      </w:pPr>
    </w:p>
    <w:p w:rsidR="00D96AFF" w:rsidRDefault="00D96AFF" w:rsidP="00D96AFF">
      <w:pPr>
        <w:pStyle w:val="FR2"/>
        <w:ind w:firstLine="567"/>
        <w:jc w:val="left"/>
        <w:rPr>
          <w:rFonts w:ascii="Times New Roman" w:hAnsi="Times New Roman"/>
          <w:sz w:val="20"/>
        </w:rPr>
      </w:pPr>
      <w:r>
        <w:rPr>
          <w:rFonts w:ascii="Times New Roman" w:hAnsi="Times New Roman"/>
          <w:sz w:val="20"/>
        </w:rPr>
        <w:t>ПРИМЕР 6.1.</w:t>
      </w:r>
    </w:p>
    <w:p w:rsidR="00D96AFF" w:rsidRDefault="00D96AFF" w:rsidP="00D96AFF">
      <w:pPr>
        <w:pStyle w:val="FR3"/>
        <w:ind w:firstLine="567"/>
        <w:rPr>
          <w:sz w:val="20"/>
        </w:rPr>
      </w:pPr>
      <w:r>
        <w:rPr>
          <w:sz w:val="20"/>
        </w:rPr>
        <w:t>Как использовать слухи</w:t>
      </w:r>
    </w:p>
    <w:p w:rsidR="00D96AFF" w:rsidRDefault="00D96AFF" w:rsidP="00D96AFF">
      <w:pPr>
        <w:ind w:firstLine="567"/>
        <w:jc w:val="left"/>
      </w:pPr>
    </w:p>
    <w:p w:rsidR="00D96AFF" w:rsidRDefault="00D96AFF" w:rsidP="00D96AFF">
      <w:pPr>
        <w:ind w:firstLine="567"/>
      </w:pPr>
      <w:r>
        <w:t>Как только я выявил каналы распространения слухов в конторе, я быстро понял, как их использовать.</w:t>
      </w:r>
    </w:p>
    <w:p w:rsidR="00D96AFF" w:rsidRDefault="00D96AFF" w:rsidP="00D96AFF">
      <w:pPr>
        <w:ind w:firstLine="567"/>
      </w:pPr>
      <w:r>
        <w:t>Я периодически организовывал утечку информации и узнавал о реакции на нее по каналам обратной связи в этой системе, перед тем как принимать решение</w:t>
      </w:r>
      <w:r>
        <w:rPr>
          <w:b/>
        </w:rPr>
        <w:t xml:space="preserve"> </w:t>
      </w:r>
      <w:r>
        <w:t>или изменять что-то в своих действиях. Так я выявлял возможную реакцию людей. Если она оказывалась благоприятной, я выполнял намеченное, если нет — заново обдумывал план действий. Я, случалось, выжидал с нововведениями, давал новостям ход на еще одной волне слухов, или же действовал по прежнему плану, но более осторожно.</w:t>
      </w:r>
    </w:p>
    <w:p w:rsidR="00D96AFF" w:rsidRDefault="00D96AFF" w:rsidP="00D96AFF">
      <w:pPr>
        <w:ind w:firstLine="567"/>
      </w:pPr>
      <w:r>
        <w:t>Примерно раз в неделю я спрашивал своего секретаря: «Что новенького, Сара?» Зная, что меня не интересуют личные дела сотрудников, а нужны только сведения, относящиеся к делам, Сара не однажды выдавала интересные и важные для меня новости. Как-то раз она предупредила меня, что на следующем совещании один из управляющих собирается предложит реорганизацию, в результате которой мой отдел перейдет в его подчинение.</w:t>
      </w:r>
    </w:p>
    <w:p w:rsidR="00D96AFF" w:rsidRDefault="00D96AFF" w:rsidP="00D96AFF">
      <w:pPr>
        <w:ind w:firstLine="567"/>
      </w:pPr>
      <w:r>
        <w:t>Он был из породы «создателей империй», а я должен был стать одной из его жертв.</w:t>
      </w:r>
    </w:p>
    <w:p w:rsidR="00D96AFF" w:rsidRDefault="00D96AFF" w:rsidP="00D96AFF">
      <w:pPr>
        <w:ind w:firstLine="567"/>
      </w:pPr>
      <w:r>
        <w:t>Загодя получить предупреждение, значит загодя вооружиться для отпора, поэтому я спокойно спланировал свою контрстратегию. Я обратился к «создателю империй» с предложением передать его отдел в мое подчинение. Он так мучался, объясняя, почему этого нельзя делать, что даже не дошел до вопроса относительно моего отдела. Потом я попросил Сару сообщить по каналам распространения слухов, что если этот руководитель отстанет от моего отдела, я сделаю то же самое по отношению к нему. Мы с ним ни разу не разговаривали с глазу на глаз и вслух не признавались в существовании конфликта. Однако по каналам распространения слухов ко мне пришел ответ: «Мир»; и наши отношения оставались мирными все время, пока он и я работали в этой организации.</w:t>
      </w:r>
    </w:p>
    <w:p w:rsidR="00D96AFF" w:rsidRDefault="00D96AFF" w:rsidP="00D96AFF">
      <w:pPr>
        <w:ind w:left="4820" w:firstLine="283"/>
        <w:rPr>
          <w:lang w:val="en-US"/>
        </w:rPr>
      </w:pPr>
      <w:r>
        <w:rPr>
          <w:i/>
        </w:rPr>
        <w:t>Источник</w:t>
      </w:r>
      <w:r>
        <w:rPr>
          <w:lang w:val="en-US"/>
        </w:rPr>
        <w:t xml:space="preserve"> </w:t>
      </w:r>
      <w:r>
        <w:t>выдержки</w:t>
      </w:r>
      <w:r>
        <w:rPr>
          <w:lang w:val="en-US"/>
        </w:rPr>
        <w:t xml:space="preserve"> </w:t>
      </w:r>
      <w:r>
        <w:t>из</w:t>
      </w:r>
      <w:r>
        <w:rPr>
          <w:lang w:val="en-US"/>
        </w:rPr>
        <w:t xml:space="preserve"> </w:t>
      </w:r>
      <w:r>
        <w:t>статьи</w:t>
      </w:r>
      <w:r>
        <w:rPr>
          <w:lang w:val="en-US"/>
        </w:rPr>
        <w:t xml:space="preserve"> William A. Delaney, «The Secretarial Grapevine», </w:t>
      </w:r>
      <w:r>
        <w:rPr>
          <w:i/>
          <w:lang w:val="en-US"/>
        </w:rPr>
        <w:t xml:space="preserve">Supervisory Management, </w:t>
      </w:r>
      <w:r>
        <w:rPr>
          <w:lang w:val="en-US"/>
        </w:rPr>
        <w:t>March 1983, p. 33.</w:t>
      </w:r>
    </w:p>
    <w:p w:rsidR="00D96AFF" w:rsidRDefault="00D96AFF" w:rsidP="00D96AFF">
      <w:pPr>
        <w:ind w:firstLine="567"/>
        <w:rPr>
          <w:lang w:val="en-US"/>
        </w:rPr>
      </w:pPr>
    </w:p>
    <w:p w:rsidR="00D96AFF" w:rsidRDefault="00D96AFF" w:rsidP="00D96AFF">
      <w:pPr>
        <w:pStyle w:val="a3"/>
        <w:rPr>
          <w:lang w:val="en-US"/>
        </w:rPr>
      </w:pPr>
    </w:p>
    <w:p w:rsidR="00D96AFF" w:rsidRDefault="00D96AFF" w:rsidP="00D96AFF">
      <w:pPr>
        <w:pStyle w:val="a3"/>
      </w:pPr>
      <w:r>
        <w:t>В то время как 85% мастеров считали, что их подчиненные чувствуют себя свободно при обсуждении важных деловых вопросов, только у 51% подчиненных в действительности присутствовало это чувство свободы. В другом исследовании начальник отдела зарегистрировал инструкции или передаваемые подчиненным решения по 165 специальным поводам. Судя по записям подчиненных, они были осведомлены только о 84 таких сообщениях. Один из исследователей проанализировал работу калифорнийской компании в области здравоохранения и выявил существенные различия между руководителями высшего, среднего и низового уровней в том, как они оценивают эффективность коммуникаций в их организации.</w:t>
      </w:r>
    </w:p>
    <w:p w:rsidR="00D96AFF" w:rsidRDefault="00D96AFF" w:rsidP="00D96AFF">
      <w:pPr>
        <w:ind w:firstLine="567"/>
      </w:pPr>
      <w:r>
        <w:t xml:space="preserve">Кроме того, во многих случаях передаваемое сообщение оказывается неправильно понятым и, следовательно, обмен информацией — неэффективным. Джон Майнер, выдающийся исследователь в области управления, указывает, что, как правило, лишь 50% попыток обмена информацией приводит к обоюдному согласию общающихся. Чаще всего причина столь низкой эффективности состоит в забвении того факта, что коммуникация — </w:t>
      </w:r>
      <w:r>
        <w:rPr>
          <w:i/>
        </w:rPr>
        <w:t>это обмен.</w:t>
      </w:r>
    </w:p>
    <w:p w:rsidR="00D96AFF" w:rsidRDefault="00D96AFF" w:rsidP="00D96AFF">
      <w:pPr>
        <w:ind w:firstLine="567"/>
      </w:pPr>
      <w:r>
        <w:t>В ходе обмена обе стороны играют активную роль. К примеру, если вы как управляющий описываете одному из подчиненных, как нужно изменить работу, это только начало обмена. Чтобы обмен информацией стал эффективным, ваш подчиненный должен сообщить вам, как он понимает задачу и ваши ожидания в отношении результатов его деятельности. Обмен информацией происходит только в том случае, когда одна сторона «предлагает» информацию, а другая воспринимает ее. Чтобы было именно так, следует уделять пристальное внимание коммуникационному процессу.</w:t>
      </w:r>
    </w:p>
    <w:p w:rsidR="00D96AFF" w:rsidRDefault="00D96AFF" w:rsidP="00D96AFF">
      <w:pPr>
        <w:ind w:firstLine="567"/>
      </w:pPr>
      <w:r>
        <w:t>КОММУНИКАЦИОННЫЙ ПРОЦЕСС — это обмен информацией между двумя или более людьми.</w:t>
      </w:r>
    </w:p>
    <w:p w:rsidR="00D96AFF" w:rsidRDefault="00D96AFF" w:rsidP="00D96AFF">
      <w:pPr>
        <w:ind w:firstLine="567"/>
      </w:pPr>
      <w:r>
        <w:t>Основная цель коммуникационного процесса — обеспечение понимания информации, являющейся предметом обмена, т.е. сообщений. Однако сам факт обмена информацией не гарантирует эффективности общения участвовавших в обмене людей. Вы, конечно, сами сталкивались со случаями малоэффективного обмена информацией с друзьями, семьей, сотрудниками на работе.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D96AFF" w:rsidRDefault="00D96AFF" w:rsidP="00D96AFF">
      <w:pPr>
        <w:ind w:firstLine="567"/>
      </w:pPr>
    </w:p>
    <w:p w:rsidR="00D96AFF" w:rsidRDefault="00D96AFF" w:rsidP="00D96AFF">
      <w:pPr>
        <w:pStyle w:val="4"/>
      </w:pPr>
      <w:r>
        <w:lastRenderedPageBreak/>
        <w:t>Элементы и этапы процесса коммуникаций</w:t>
      </w:r>
    </w:p>
    <w:p w:rsidR="00D96AFF" w:rsidRDefault="00D96AFF" w:rsidP="00D96AFF">
      <w:pPr>
        <w:ind w:firstLine="567"/>
      </w:pPr>
    </w:p>
    <w:p w:rsidR="00D96AFF" w:rsidRDefault="00D96AFF" w:rsidP="00D96AFF">
      <w:pPr>
        <w:ind w:firstLine="567"/>
      </w:pPr>
      <w:r>
        <w:t>В процессе обмена информацией можно выделить четыре базовых элемента.</w:t>
      </w:r>
    </w:p>
    <w:p w:rsidR="00D96AFF" w:rsidRDefault="00D96AFF" w:rsidP="00D96AFF">
      <w:pPr>
        <w:ind w:firstLine="567"/>
        <w:jc w:val="left"/>
      </w:pPr>
      <w:r>
        <w:t>1.</w:t>
      </w:r>
      <w:r>
        <w:tab/>
      </w:r>
      <w:r>
        <w:rPr>
          <w:i/>
        </w:rPr>
        <w:t>Отправитель,</w:t>
      </w:r>
      <w:r>
        <w:t xml:space="preserve"> лицо, генерирующее идеи или собирающее информацию и передающее ее.</w:t>
      </w:r>
    </w:p>
    <w:p w:rsidR="00D96AFF" w:rsidRDefault="00D96AFF" w:rsidP="00D96AFF">
      <w:pPr>
        <w:ind w:firstLine="567"/>
        <w:jc w:val="left"/>
      </w:pPr>
      <w:r>
        <w:t>2.</w:t>
      </w:r>
      <w:r>
        <w:tab/>
      </w:r>
      <w:r>
        <w:rPr>
          <w:i/>
        </w:rPr>
        <w:t>Сообщение,</w:t>
      </w:r>
      <w:r>
        <w:t xml:space="preserve"> собственно информация, закодированная с помощью символов.</w:t>
      </w:r>
    </w:p>
    <w:p w:rsidR="00D96AFF" w:rsidRDefault="00D96AFF" w:rsidP="00D96AFF">
      <w:pPr>
        <w:ind w:firstLine="567"/>
        <w:jc w:val="left"/>
      </w:pPr>
      <w:r>
        <w:t>3.</w:t>
      </w:r>
      <w:r>
        <w:tab/>
      </w:r>
      <w:r>
        <w:rPr>
          <w:i/>
        </w:rPr>
        <w:t>Канал,</w:t>
      </w:r>
      <w:r>
        <w:t xml:space="preserve"> средство передачи информации.</w:t>
      </w:r>
    </w:p>
    <w:p w:rsidR="00D96AFF" w:rsidRDefault="00D96AFF" w:rsidP="00D96AFF">
      <w:pPr>
        <w:ind w:firstLine="567"/>
        <w:jc w:val="left"/>
      </w:pPr>
      <w:r>
        <w:t>4.</w:t>
      </w:r>
      <w:r>
        <w:tab/>
      </w:r>
      <w:r>
        <w:rPr>
          <w:i/>
        </w:rPr>
        <w:t>Получатель,</w:t>
      </w:r>
      <w:r>
        <w:t xml:space="preserve"> лицо, которому предназначена информация и которое интерпретирует ее.</w:t>
      </w:r>
    </w:p>
    <w:p w:rsidR="00D96AFF" w:rsidRDefault="00D96AFF" w:rsidP="00D96AFF">
      <w:pPr>
        <w:ind w:firstLine="567"/>
      </w:pPr>
      <w: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D96AFF" w:rsidRDefault="00D96AFF" w:rsidP="00D96AFF">
      <w:pPr>
        <w:ind w:firstLine="567"/>
        <w:jc w:val="left"/>
      </w:pPr>
      <w:r>
        <w:t>1. Зарождение идеи.</w:t>
      </w:r>
    </w:p>
    <w:p w:rsidR="00D96AFF" w:rsidRDefault="00D96AFF" w:rsidP="00D96AFF">
      <w:pPr>
        <w:ind w:firstLine="567"/>
        <w:jc w:val="left"/>
      </w:pPr>
      <w:r>
        <w:t>2. Кодирование и выбор канала.</w:t>
      </w:r>
    </w:p>
    <w:p w:rsidR="00D96AFF" w:rsidRDefault="00D96AFF" w:rsidP="00D96AFF">
      <w:pPr>
        <w:ind w:firstLine="567"/>
        <w:jc w:val="left"/>
      </w:pPr>
      <w:r>
        <w:t>3. Передача.</w:t>
      </w:r>
    </w:p>
    <w:p w:rsidR="00D96AFF" w:rsidRDefault="00D96AFF" w:rsidP="00D96AFF">
      <w:pPr>
        <w:ind w:firstLine="567"/>
        <w:jc w:val="left"/>
        <w:rPr>
          <w:lang w:val="en-US"/>
        </w:rPr>
      </w:pPr>
      <w:r>
        <w:t>4. Декодирование.</w:t>
      </w:r>
    </w:p>
    <w:p w:rsidR="00D96AFF" w:rsidRDefault="00D96AFF" w:rsidP="00D96AFF">
      <w:pPr>
        <w:ind w:firstLine="567"/>
        <w:jc w:val="left"/>
        <w:rPr>
          <w:lang w:val="en-US"/>
        </w:rPr>
      </w:pPr>
    </w:p>
    <w:p w:rsidR="00D96AFF" w:rsidRDefault="00D96AFF" w:rsidP="00D96AFF">
      <w:pPr>
        <w:ind w:firstLine="567"/>
        <w:jc w:val="center"/>
      </w:pPr>
      <w:r>
        <w:rPr>
          <w:noProof/>
        </w:rPr>
        <w:drawing>
          <wp:inline distT="0" distB="0" distL="0" distR="0">
            <wp:extent cx="513397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rsidR="00D96AFF" w:rsidRDefault="00D96AFF" w:rsidP="00D96AFF">
      <w:pPr>
        <w:ind w:firstLine="567"/>
        <w:jc w:val="left"/>
      </w:pPr>
    </w:p>
    <w:p w:rsidR="00D96AFF" w:rsidRDefault="00D96AFF" w:rsidP="00D96AFF">
      <w:pPr>
        <w:pStyle w:val="FR31"/>
      </w:pPr>
      <w:r>
        <w:rPr>
          <w:b/>
        </w:rPr>
        <w:t>Рис. 6.1.</w:t>
      </w:r>
      <w:r>
        <w:t xml:space="preserve"> Простая модель процесса обмена информацией.</w:t>
      </w:r>
    </w:p>
    <w:p w:rsidR="00D96AFF" w:rsidRDefault="00D96AFF" w:rsidP="00D96AFF">
      <w:pPr>
        <w:ind w:firstLine="567"/>
        <w:jc w:val="left"/>
      </w:pPr>
    </w:p>
    <w:p w:rsidR="00D96AFF" w:rsidRDefault="00D96AFF" w:rsidP="00D96AFF">
      <w:pPr>
        <w:ind w:firstLine="567"/>
      </w:pPr>
      <w:r>
        <w:t>Эти этапы проиллюстрированы на рис. 6.1. в виде простой модели процесса коммуникаций.</w:t>
      </w:r>
    </w:p>
    <w:p w:rsidR="00D96AFF" w:rsidRDefault="00D96AFF" w:rsidP="00D96AFF">
      <w:pPr>
        <w:ind w:firstLine="567"/>
      </w:pPr>
      <w:r>
        <w:t>Хотя весь процесс коммуникаций часто завершается за несколько секунд, что затрудняет выделение его этапов, мы проанализируем эти этапы, чтобы показать, какие проблемы могут возникать в разных точках. Этот анализ подобен внимательному разглядыванию каждого кадра короткого эпизода на кинопленке.</w:t>
      </w:r>
    </w:p>
    <w:p w:rsidR="00D96AFF" w:rsidRDefault="00D96AFF" w:rsidP="00D96AFF">
      <w:pPr>
        <w:ind w:firstLine="567"/>
      </w:pPr>
      <w:r>
        <w:t>ЗАРОЖДЕНИЕ ИДЕИ. 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Кит Дэвис подчеркивает важность данного этапа: «Неудачное сообщение не станет лучше на глянцевой бумаге или от увеличения мощности громкоговорителя. Лейтмотив этапа — «не начинайте говорить, не начав думать».</w:t>
      </w:r>
    </w:p>
    <w:p w:rsidR="00D96AFF" w:rsidRDefault="00D96AFF" w:rsidP="00D96AFF">
      <w:pPr>
        <w:ind w:firstLine="567"/>
      </w:pPr>
      <w:r>
        <w:t>Важно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D96AFF" w:rsidRDefault="00D96AFF" w:rsidP="00D96AFF">
      <w:pPr>
        <w:ind w:firstLine="567"/>
      </w:pPr>
      <w:r>
        <w:t>Этот пример показывает также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D96AFF" w:rsidRDefault="00D96AFF" w:rsidP="00D96AFF">
      <w:pPr>
        <w:ind w:firstLine="567"/>
      </w:pPr>
      <w:r>
        <w:t>Еще один пример потенциальных проблем на этапе зарождения идеи дает нам начальник цеха, только что принявший сообщение от высшего руководства о том, что компании нужно на 6 %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продумает те идеи, которые требуют передачи, он может прийти к следующим заключениям:</w:t>
      </w:r>
    </w:p>
    <w:p w:rsidR="00D96AFF" w:rsidRDefault="00D96AFF" w:rsidP="00D96AFF">
      <w:pPr>
        <w:ind w:firstLine="567"/>
      </w:pPr>
      <w:r>
        <w:t>1.</w:t>
      </w:r>
      <w:r>
        <w:rPr>
          <w:b/>
        </w:rPr>
        <w:t xml:space="preserve"> </w:t>
      </w:r>
      <w:r>
        <w:t xml:space="preserve">Рабочие должны понять, </w:t>
      </w:r>
      <w:r>
        <w:rPr>
          <w:i/>
        </w:rPr>
        <w:t>какие</w:t>
      </w:r>
      <w:r>
        <w:t xml:space="preserve"> именно нужны изменения — прирост объема производства на 6% без дополнительных сверхурочных.</w:t>
      </w:r>
    </w:p>
    <w:p w:rsidR="00D96AFF" w:rsidRDefault="00D96AFF" w:rsidP="00D96AFF">
      <w:pPr>
        <w:ind w:firstLine="567"/>
      </w:pPr>
      <w:r>
        <w:t>2</w:t>
      </w:r>
      <w:r>
        <w:rPr>
          <w:i/>
        </w:rPr>
        <w:t>.</w:t>
      </w:r>
      <w:r>
        <w:t xml:space="preserve"> Рабочие должны понять, </w:t>
      </w:r>
      <w:r>
        <w:rPr>
          <w:i/>
        </w:rPr>
        <w:t>почему</w:t>
      </w:r>
      <w:r>
        <w:t xml:space="preserve"> нужны эти изменения, иначе они могут сделать вывод, что компания пытается выжимать из</w:t>
      </w:r>
      <w:r>
        <w:rPr>
          <w:b/>
        </w:rPr>
        <w:t xml:space="preserve"> </w:t>
      </w:r>
      <w:r>
        <w:t>них побольше, а платить поменьше, и взбунтоваться.</w:t>
      </w:r>
    </w:p>
    <w:p w:rsidR="00D96AFF" w:rsidRDefault="00D96AFF" w:rsidP="00D96AFF">
      <w:pPr>
        <w:ind w:firstLine="567"/>
      </w:pPr>
      <w:r>
        <w:t xml:space="preserve">3. Рабочие должны понять, </w:t>
      </w:r>
      <w:r>
        <w:rPr>
          <w:i/>
        </w:rPr>
        <w:t>каким образом</w:t>
      </w:r>
      <w:r>
        <w:t xml:space="preserve">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возрасти, как того требует в своем сообщении высшее руководство.</w:t>
      </w:r>
    </w:p>
    <w:p w:rsidR="00D96AFF" w:rsidRDefault="00D96AFF" w:rsidP="00D96AFF">
      <w:pPr>
        <w:ind w:firstLine="567"/>
      </w:pPr>
      <w:r>
        <w:lastRenderedPageBreak/>
        <w:t>Руководители, неудовлетворительно обменивающиеся информацией, могут действовать неудачно, поскольку по отношению</w:t>
      </w:r>
      <w:r>
        <w:rPr>
          <w:b/>
        </w:rPr>
        <w:t xml:space="preserve"> </w:t>
      </w:r>
      <w:r>
        <w:t xml:space="preserve">к ним именно так действует высшее руководство. Дело в том, что руководители высшего звена часто служат ролевой моделью для поведения подчиненных. Если наши руководители склонны к принуждению или не откровенны в обмене информацией с нами, мы вполне можем повести себя подобным образом, обмениваясь информацией со своими подчиненными. Однако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w:t>
      </w:r>
      <w:r>
        <w:rPr>
          <w:i/>
        </w:rPr>
        <w:t>до того,</w:t>
      </w:r>
      <w:r>
        <w:t xml:space="preserve"> как вы отправляете сообщение, и уверенность в адекватности и уместности ваших идей с учетом конкретной ситуации и цели.</w:t>
      </w:r>
    </w:p>
    <w:p w:rsidR="00D96AFF" w:rsidRDefault="00D96AFF" w:rsidP="00D96AFF">
      <w:pPr>
        <w:ind w:firstLine="567"/>
      </w:pPr>
      <w:r>
        <w:t>КОДИРОВАНИЕ И ВЫБОР КАНАЛА. Прежде</w:t>
      </w:r>
      <w:r>
        <w:rPr>
          <w:b/>
        </w:rPr>
        <w:t xml:space="preserve"> </w:t>
      </w:r>
      <w:r>
        <w:t>чем передать идею, отправитель должен с помощью символов закодировать ее, использовав для этого слова, интонации и жесты (язык тела). Такое кодирование превращает идею в сообщение.</w:t>
      </w:r>
    </w:p>
    <w:p w:rsidR="00D96AFF" w:rsidRDefault="00D96AFF" w:rsidP="00D96AFF">
      <w:pPr>
        <w:ind w:firstLine="567"/>
      </w:pPr>
      <w:r>
        <w:t>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 Картина иногда достойна тысячи слов, но не при передаче сообщения по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w:t>
      </w:r>
    </w:p>
    <w:p w:rsidR="00D96AFF" w:rsidRDefault="00D96AFF" w:rsidP="00D96AFF">
      <w:pPr>
        <w:ind w:firstLine="567"/>
      </w:pPr>
      <w:r>
        <w:t>Если канал не слишком соответствует идее, зародившейся на первом этапе, обмен информацией будет менее эффективен. Например, руководитель хочет предупредить подчиненного о недозволенности допущенных последним серьезных нарушении мер безопасности, и делает это во время легкой беседы за чашкой кофе или послав ему записку по случаю. Однако по этим каналам, вероятно, не удастся передать идею серьезности нарушений столь же эффективно, как официальным письмом или на совещании. Подобным образом, направление подчиненной записки об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с премией.</w:t>
      </w:r>
    </w:p>
    <w:p w:rsidR="00D96AFF" w:rsidRDefault="00D96AFF" w:rsidP="00D96AFF">
      <w:pPr>
        <w:ind w:firstLine="567"/>
      </w:pPr>
      <w:r>
        <w:t>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Обсуждая результаты этого исследования, профессор Терренс Митчел указывает: «Главный вывод этой работы в том, что устное плюс письменное сообщение скорее всего делают обмен информацией более эффективным в большей части случаев». Ориентация на оба 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w:t>
      </w:r>
    </w:p>
    <w:p w:rsidR="00D96AFF" w:rsidRDefault="00D96AFF" w:rsidP="00D96AFF">
      <w:pPr>
        <w:ind w:firstLine="567"/>
      </w:pPr>
      <w:r>
        <w:t>Второй этап станет более понятным, если представить его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в состоянии упаковать их с помощью символов и вложить в каналы, значимые и притягательные для получателя. Когда такое происходит, идея, будь она даже распрекрасной, зачастую не находит «сбыта».</w:t>
      </w:r>
    </w:p>
    <w:p w:rsidR="00D96AFF" w:rsidRDefault="00D96AFF" w:rsidP="00D96AFF">
      <w:pPr>
        <w:ind w:firstLine="567"/>
      </w:pPr>
      <w:r>
        <w:t>ПЕРЕДАЧА. 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D96AFF" w:rsidRDefault="00D96AFF" w:rsidP="00D96AFF">
      <w:pPr>
        <w:ind w:firstLine="567"/>
      </w:pPr>
      <w:r>
        <w:t xml:space="preserve">ДЕКОДИРОВАНИЕ. После передачи сообщения отправителем получатель декодирует его. </w:t>
      </w:r>
      <w:r>
        <w:rPr>
          <w:i/>
        </w:rPr>
        <w:t>Декодирование —</w:t>
      </w:r>
      <w:r>
        <w:t xml:space="preserve">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реакции на идею не требуется, процесс обмена информации на этом должен завершиться.</w:t>
      </w:r>
    </w:p>
    <w:p w:rsidR="00D96AFF" w:rsidRDefault="00D96AFF" w:rsidP="00D96AFF">
      <w:pPr>
        <w:ind w:firstLine="567"/>
      </w:pPr>
      <w:r>
        <w:t>Однако по ряду причин, о которых речь пойдет ниже, получатель может придать несколько иной, чем в голове отправителя, смысл сообщению. С точки зрения руководителя, обмен информацией следует считать эффективным, если получатель продемонстрировал понимание идеи, произведя действия, которых ждал от него отправитель.</w:t>
      </w:r>
    </w:p>
    <w:p w:rsidR="00D96AFF" w:rsidRDefault="00D96AFF" w:rsidP="00D96AFF">
      <w:pPr>
        <w:ind w:firstLine="567"/>
      </w:pPr>
    </w:p>
    <w:p w:rsidR="00D96AFF" w:rsidRDefault="00D96AFF" w:rsidP="00D96AFF">
      <w:pPr>
        <w:pStyle w:val="4"/>
      </w:pPr>
      <w:r>
        <w:t>Обратная связь и помехи</w:t>
      </w:r>
    </w:p>
    <w:p w:rsidR="00D96AFF" w:rsidRDefault="00D96AFF" w:rsidP="00D96AFF">
      <w:pPr>
        <w:ind w:firstLine="567"/>
      </w:pPr>
    </w:p>
    <w:p w:rsidR="00D96AFF" w:rsidRDefault="00D96AFF" w:rsidP="00D96AFF">
      <w:pPr>
        <w:ind w:firstLine="567"/>
      </w:pPr>
      <w:r>
        <w:t>Прежде чем обсуждать различные препятствия на пути обмена информацией, вам необходимо усвоить две важные концепции — обратной связи и помех.</w:t>
      </w:r>
    </w:p>
    <w:p w:rsidR="00D96AFF" w:rsidRDefault="00D96AFF" w:rsidP="00D96AFF">
      <w:pPr>
        <w:ind w:firstLine="567"/>
      </w:pPr>
      <w:r>
        <w:t xml:space="preserve">ОБРАТНАЯ СВЯЗЬ. При наличии обратной связи отправитель и получатель меняются </w:t>
      </w:r>
      <w:r>
        <w:lastRenderedPageBreak/>
        <w:t>коммуникативными ролями. Изначальный получатель становится отправителем и проходит через все этапы процесса обмена информацией'для передачи своего отклика начальному отправителю, который теперь играет роль получателя. Специалист по обмену информацией в бизнесе, профессор Филипп Льюис пишет:</w:t>
      </w:r>
    </w:p>
    <w:p w:rsidR="00D96AFF" w:rsidRDefault="00D96AFF" w:rsidP="00D96AFF">
      <w:pPr>
        <w:ind w:firstLine="567"/>
      </w:pPr>
      <w:r>
        <w:rPr>
          <w:i/>
        </w:rPr>
        <w:t>«Обратная связь — это опорная реакция на то, что услышано, прочитано или увидено; информация (в вербальном или невербальном оформлении) отсылается назад отправителю, свидетельствуя о мере понимания, доверия к сообщению, усвоения и согласия с сообщением. Эффективный обмен информацией должен быть двусторонне направленным: обратная связь необходима, чтобы понять, в какой мере сообщение было воспринято и понято... Руководитель нс может думать, что все, сказанное или написанное им, будет в точности понято так, как он замышлял. Руководитель, опирающийся на такое ложное допущение, отсекает себя от реальности. Руководитель, который не наладит обратную связь для получателя информации, обнаружит, что эффективность его управленческих действий резко снижена. Аналогичным образом, если обратная связь с работниками заблокирована, руководитель в конце концов окажется изолированным или обманываемым».</w:t>
      </w:r>
    </w:p>
    <w:p w:rsidR="00D96AFF" w:rsidRDefault="00D96AFF" w:rsidP="00D96AFF">
      <w:pPr>
        <w:ind w:firstLine="567"/>
      </w:pPr>
      <w:r>
        <w:t>Обратная связь может способствовать значительному повышению эффективности обмена управленческой информацией. Согласно ряду исследований двусторонний обмен информацией (при наличии возможностей для обратной связи) по сравнению с односторонним (обратная связь отсутствует), хотя и протекает медленнее, тем не менее эффективнее снимает напряжения, более точен и повышает уверенность в правильности интерпретации сообщений. Это подтверждено в самых разных культурах. Ниже в данной главе мы даем рекомендации о том, как можно расширить возможности обратной связи.</w:t>
      </w:r>
    </w:p>
    <w:p w:rsidR="00D96AFF" w:rsidRDefault="00D96AFF" w:rsidP="00D96AFF">
      <w:pPr>
        <w:pStyle w:val="2"/>
      </w:pPr>
    </w:p>
    <w:p w:rsidR="00D96AFF" w:rsidRDefault="00D96AFF" w:rsidP="00D96AFF">
      <w:pPr>
        <w:ind w:firstLine="567"/>
        <w:jc w:val="center"/>
      </w:pPr>
      <w:r>
        <w:rPr>
          <w:noProof/>
        </w:rPr>
        <w:drawing>
          <wp:inline distT="0" distB="0" distL="0" distR="0">
            <wp:extent cx="5191125" cy="3238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1125" cy="3238500"/>
                    </a:xfrm>
                    <a:prstGeom prst="rect">
                      <a:avLst/>
                    </a:prstGeom>
                    <a:noFill/>
                    <a:ln>
                      <a:noFill/>
                    </a:ln>
                  </pic:spPr>
                </pic:pic>
              </a:graphicData>
            </a:graphic>
          </wp:inline>
        </w:drawing>
      </w:r>
    </w:p>
    <w:p w:rsidR="00D96AFF" w:rsidRDefault="00D96AFF" w:rsidP="00D96AFF">
      <w:pPr>
        <w:ind w:firstLine="567"/>
        <w:jc w:val="left"/>
      </w:pPr>
    </w:p>
    <w:p w:rsidR="00D96AFF" w:rsidRDefault="00D96AFF" w:rsidP="00D96AFF">
      <w:pPr>
        <w:ind w:firstLine="567"/>
        <w:jc w:val="left"/>
      </w:pPr>
      <w:r>
        <w:rPr>
          <w:b/>
        </w:rPr>
        <w:t>Рис. 6.2.</w:t>
      </w:r>
      <w:r>
        <w:t xml:space="preserve"> Процесс обмена информацией как система с обратной связью и шумом.</w:t>
      </w:r>
    </w:p>
    <w:p w:rsidR="00D96AFF" w:rsidRDefault="00D96AFF" w:rsidP="00D96AFF">
      <w:pPr>
        <w:ind w:firstLine="567"/>
        <w:jc w:val="left"/>
      </w:pPr>
    </w:p>
    <w:p w:rsidR="00D96AFF" w:rsidRDefault="00D96AFF" w:rsidP="00D96AFF">
      <w:pPr>
        <w:ind w:firstLine="567"/>
      </w:pPr>
      <w:r>
        <w:t>ШУМ. Обратная связь заметно повышает шансы на эффективный обмен информацией, позволяя обеим сторонам подавлять шум. На языке теории передачи информации шумом называют то, что искажает смысл. Источники шума, которые могут создават</w:t>
      </w:r>
      <w:bookmarkStart w:id="1" w:name="_GoBack"/>
      <w:bookmarkEnd w:id="1"/>
      <w:r>
        <w:t>ь преграды на пути обмена информацией, варьируют от языка (в вербальном или невербальном оформлении) до различий в восприятии, из-за которых может изменяться смысл в процессах кодирования и декодирования, и до различий в организационном статусе между руководителем и подчиненным, которые могут затруднять точную передачу информации.</w:t>
      </w:r>
    </w:p>
    <w:p w:rsidR="00D96AFF" w:rsidRDefault="00D96AFF" w:rsidP="00D96AFF">
      <w:pPr>
        <w:ind w:firstLine="567"/>
      </w:pPr>
      <w:r>
        <w:t>Определенные шумы присутствуют всегда, поэтому на каждом этапе процесса обмена информацией происходит некоторое искажение смысла. Обычно мы ухитряемся преодолеть шум и передать наше сообщение. Однако высокий уровень шума определенно приведет к заметной утрате смысла и может полностью блокировать попытку установления информационного обмена. С позиций руководителя, это должно обусловить снижение степени достижения целей в соответствии с передаваемой информацией. На рис. 6.2</w:t>
      </w:r>
      <w:r>
        <w:rPr>
          <w:i/>
        </w:rPr>
        <w:t>.</w:t>
      </w:r>
      <w:r>
        <w:t xml:space="preserve"> процесс обмена информацией представлен как система с обратной связью и шумом.</w:t>
      </w:r>
    </w:p>
    <w:p w:rsidR="009601E2" w:rsidRDefault="009601E2"/>
    <w:sectPr w:rsidR="00960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7A"/>
    <w:rsid w:val="00076936"/>
    <w:rsid w:val="003E3CDF"/>
    <w:rsid w:val="004B4C7A"/>
    <w:rsid w:val="009601E2"/>
    <w:rsid w:val="00D96AFF"/>
    <w:rsid w:val="00EB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46725-F5E8-49A3-BF14-B9822264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AFF"/>
    <w:pPr>
      <w:widowControl w:val="0"/>
      <w:autoSpaceDE w:val="0"/>
      <w:autoSpaceDN w:val="0"/>
      <w:adjustRightInd w:val="0"/>
      <w:spacing w:after="0" w:line="240" w:lineRule="auto"/>
      <w:ind w:firstLine="300"/>
      <w:jc w:val="both"/>
    </w:pPr>
    <w:rPr>
      <w:rFonts w:ascii="Times New Roman" w:eastAsia="Times New Roman" w:hAnsi="Times New Roman" w:cs="Times New Roman"/>
      <w:sz w:val="20"/>
      <w:szCs w:val="20"/>
      <w:lang w:eastAsia="ru-RU"/>
    </w:rPr>
  </w:style>
  <w:style w:type="paragraph" w:styleId="3">
    <w:name w:val="heading 3"/>
    <w:basedOn w:val="a"/>
    <w:next w:val="a"/>
    <w:link w:val="30"/>
    <w:autoRedefine/>
    <w:qFormat/>
    <w:rsid w:val="00D96AFF"/>
    <w:pPr>
      <w:keepNext/>
      <w:ind w:firstLine="0"/>
      <w:outlineLvl w:val="2"/>
    </w:pPr>
    <w:rPr>
      <w:b/>
      <w:bCs/>
      <w:iCs/>
      <w:color w:val="993300"/>
      <w:sz w:val="24"/>
      <w:szCs w:val="24"/>
    </w:rPr>
  </w:style>
  <w:style w:type="paragraph" w:styleId="4">
    <w:name w:val="heading 4"/>
    <w:basedOn w:val="a"/>
    <w:next w:val="a"/>
    <w:link w:val="40"/>
    <w:autoRedefine/>
    <w:qFormat/>
    <w:rsid w:val="00D96AFF"/>
    <w:pPr>
      <w:keepNext/>
      <w:ind w:firstLine="0"/>
      <w:jc w:val="left"/>
      <w:outlineLvl w:val="3"/>
    </w:pPr>
    <w:rPr>
      <w:bCs/>
      <w:i/>
      <w:shadow/>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6AFF"/>
    <w:rPr>
      <w:rFonts w:ascii="Times New Roman" w:eastAsia="Times New Roman" w:hAnsi="Times New Roman" w:cs="Times New Roman"/>
      <w:b/>
      <w:bCs/>
      <w:iCs/>
      <w:color w:val="993300"/>
      <w:sz w:val="24"/>
      <w:szCs w:val="24"/>
      <w:lang w:eastAsia="ru-RU"/>
    </w:rPr>
  </w:style>
  <w:style w:type="character" w:customStyle="1" w:styleId="40">
    <w:name w:val="Заголовок 4 Знак"/>
    <w:basedOn w:val="a0"/>
    <w:link w:val="4"/>
    <w:rsid w:val="00D96AFF"/>
    <w:rPr>
      <w:rFonts w:ascii="Times New Roman" w:eastAsia="Times New Roman" w:hAnsi="Times New Roman" w:cs="Times New Roman"/>
      <w:bCs/>
      <w:i/>
      <w:shadow/>
      <w:sz w:val="24"/>
      <w:szCs w:val="24"/>
      <w:u w:val="single"/>
      <w:lang w:eastAsia="ru-RU"/>
    </w:rPr>
  </w:style>
  <w:style w:type="paragraph" w:customStyle="1" w:styleId="FR2">
    <w:name w:val="FR2"/>
    <w:semiHidden/>
    <w:rsid w:val="00D96AFF"/>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eastAsia="ru-RU"/>
    </w:rPr>
  </w:style>
  <w:style w:type="paragraph" w:customStyle="1" w:styleId="FR3">
    <w:name w:val="FR3"/>
    <w:semiHidden/>
    <w:rsid w:val="00D96AFF"/>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styleId="a3">
    <w:name w:val="Body Text Indent"/>
    <w:basedOn w:val="a"/>
    <w:link w:val="a4"/>
    <w:semiHidden/>
    <w:rsid w:val="00D96AFF"/>
    <w:pPr>
      <w:ind w:firstLine="0"/>
    </w:pPr>
    <w:rPr>
      <w:sz w:val="18"/>
      <w:szCs w:val="18"/>
    </w:rPr>
  </w:style>
  <w:style w:type="character" w:customStyle="1" w:styleId="a4">
    <w:name w:val="Основной текст с отступом Знак"/>
    <w:basedOn w:val="a0"/>
    <w:link w:val="a3"/>
    <w:semiHidden/>
    <w:rsid w:val="00D96AFF"/>
    <w:rPr>
      <w:rFonts w:ascii="Times New Roman" w:eastAsia="Times New Roman" w:hAnsi="Times New Roman" w:cs="Times New Roman"/>
      <w:sz w:val="18"/>
      <w:szCs w:val="18"/>
      <w:lang w:eastAsia="ru-RU"/>
    </w:rPr>
  </w:style>
  <w:style w:type="paragraph" w:styleId="2">
    <w:name w:val="Body Text Indent 2"/>
    <w:basedOn w:val="a"/>
    <w:link w:val="20"/>
    <w:semiHidden/>
    <w:rsid w:val="00D96AFF"/>
    <w:pPr>
      <w:ind w:firstLine="567"/>
      <w:jc w:val="left"/>
    </w:pPr>
  </w:style>
  <w:style w:type="character" w:customStyle="1" w:styleId="20">
    <w:name w:val="Основной текст с отступом 2 Знак"/>
    <w:basedOn w:val="a0"/>
    <w:link w:val="2"/>
    <w:semiHidden/>
    <w:rsid w:val="00D96AFF"/>
    <w:rPr>
      <w:rFonts w:ascii="Times New Roman" w:eastAsia="Times New Roman" w:hAnsi="Times New Roman" w:cs="Times New Roman"/>
      <w:sz w:val="20"/>
      <w:szCs w:val="20"/>
      <w:lang w:eastAsia="ru-RU"/>
    </w:rPr>
  </w:style>
  <w:style w:type="paragraph" w:customStyle="1" w:styleId="FR31">
    <w:name w:val="Стиль FR3 + Первая строка:  1 см"/>
    <w:basedOn w:val="FR3"/>
    <w:autoRedefine/>
    <w:rsid w:val="00D96AFF"/>
    <w:pPr>
      <w:ind w:firstLine="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2565</Words>
  <Characters>14624</Characters>
  <Application>Microsoft Office Word</Application>
  <DocSecurity>0</DocSecurity>
  <Lines>121</Lines>
  <Paragraphs>34</Paragraphs>
  <ScaleCrop>false</ScaleCrop>
  <Company>SPecialiST RePack</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2020-11-03T04:55:00Z</dcterms:created>
  <dcterms:modified xsi:type="dcterms:W3CDTF">2020-11-03T04:55:00Z</dcterms:modified>
</cp:coreProperties>
</file>