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F" w:rsidRDefault="0045085F" w:rsidP="0045085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45085F" w:rsidRDefault="0045085F" w:rsidP="0045085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85F" w:rsidRDefault="0045085F" w:rsidP="0045085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0DAA" w:rsidRPr="0045085F" w:rsidRDefault="00C368F6" w:rsidP="00015F15">
      <w:pPr>
        <w:tabs>
          <w:tab w:val="left" w:pos="220"/>
          <w:tab w:val="left" w:leader="do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5085F">
        <w:rPr>
          <w:rFonts w:ascii="Times New Roman" w:hAnsi="Times New Roman"/>
          <w:sz w:val="28"/>
          <w:szCs w:val="28"/>
        </w:rPr>
        <w:t>Введение</w:t>
      </w:r>
      <w:r w:rsidR="005F2D37">
        <w:rPr>
          <w:rFonts w:ascii="Times New Roman" w:hAnsi="Times New Roman"/>
          <w:sz w:val="28"/>
          <w:szCs w:val="28"/>
        </w:rPr>
        <w:tab/>
      </w:r>
      <w:r w:rsidR="00952D55">
        <w:rPr>
          <w:rFonts w:ascii="Times New Roman" w:hAnsi="Times New Roman"/>
          <w:sz w:val="28"/>
          <w:szCs w:val="28"/>
        </w:rPr>
        <w:t>4</w:t>
      </w:r>
    </w:p>
    <w:p w:rsidR="00C368F6" w:rsidRPr="0045085F" w:rsidRDefault="00D54F04" w:rsidP="00015F15">
      <w:pPr>
        <w:pStyle w:val="ac"/>
        <w:numPr>
          <w:ilvl w:val="0"/>
          <w:numId w:val="12"/>
        </w:numPr>
        <w:tabs>
          <w:tab w:val="left" w:pos="220"/>
          <w:tab w:val="left" w:pos="330"/>
          <w:tab w:val="left" w:leader="dot" w:pos="8505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4F04">
        <w:rPr>
          <w:rFonts w:ascii="Times New Roman" w:hAnsi="Times New Roman"/>
          <w:sz w:val="28"/>
          <w:szCs w:val="28"/>
        </w:rPr>
        <w:t>Расчёт цепи постоянного</w:t>
      </w:r>
      <w:r w:rsidRPr="00626763">
        <w:rPr>
          <w:sz w:val="28"/>
          <w:szCs w:val="28"/>
        </w:rPr>
        <w:t xml:space="preserve"> </w:t>
      </w:r>
      <w:r w:rsidRPr="00D54F04">
        <w:rPr>
          <w:rFonts w:ascii="Times New Roman" w:hAnsi="Times New Roman"/>
          <w:sz w:val="28"/>
          <w:szCs w:val="28"/>
        </w:rPr>
        <w:t>тока</w:t>
      </w:r>
      <w:r w:rsidR="005F2D37">
        <w:rPr>
          <w:rFonts w:ascii="Times New Roman" w:hAnsi="Times New Roman"/>
          <w:sz w:val="28"/>
          <w:szCs w:val="28"/>
        </w:rPr>
        <w:tab/>
      </w:r>
      <w:r w:rsidR="00952D55">
        <w:rPr>
          <w:rFonts w:ascii="Times New Roman" w:hAnsi="Times New Roman"/>
          <w:sz w:val="28"/>
          <w:szCs w:val="28"/>
        </w:rPr>
        <w:t>5</w:t>
      </w:r>
    </w:p>
    <w:p w:rsidR="00D54F04" w:rsidRDefault="005977F5" w:rsidP="00015F15">
      <w:pPr>
        <w:tabs>
          <w:tab w:val="left" w:pos="220"/>
          <w:tab w:val="left" w:leader="do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54F04">
        <w:rPr>
          <w:rFonts w:ascii="Times New Roman" w:hAnsi="Times New Roman"/>
          <w:sz w:val="28"/>
          <w:szCs w:val="28"/>
        </w:rPr>
        <w:t>2</w:t>
      </w:r>
      <w:r w:rsidR="00D54F04" w:rsidRPr="00D54F04">
        <w:rPr>
          <w:rFonts w:ascii="Times New Roman" w:hAnsi="Times New Roman"/>
          <w:sz w:val="28"/>
          <w:szCs w:val="28"/>
        </w:rPr>
        <w:t>. Расчёт цепи однофазного синусоидального тока</w:t>
      </w:r>
      <w:r w:rsidR="005F2D37">
        <w:rPr>
          <w:rFonts w:ascii="Times New Roman" w:hAnsi="Times New Roman"/>
          <w:sz w:val="28"/>
          <w:szCs w:val="28"/>
        </w:rPr>
        <w:tab/>
      </w:r>
      <w:r w:rsidR="002B1D1E">
        <w:rPr>
          <w:rFonts w:ascii="Times New Roman" w:hAnsi="Times New Roman"/>
          <w:sz w:val="28"/>
          <w:szCs w:val="28"/>
        </w:rPr>
        <w:t>9</w:t>
      </w:r>
    </w:p>
    <w:p w:rsidR="00D54F04" w:rsidRDefault="00D54F04" w:rsidP="00015F15">
      <w:pPr>
        <w:tabs>
          <w:tab w:val="left" w:pos="220"/>
          <w:tab w:val="left" w:leader="do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4F04">
        <w:rPr>
          <w:rFonts w:ascii="Times New Roman" w:hAnsi="Times New Roman"/>
          <w:sz w:val="28"/>
          <w:szCs w:val="28"/>
        </w:rPr>
        <w:t xml:space="preserve">Расчёт переходного процесса в цепи постоянного тока с одним </w:t>
      </w:r>
    </w:p>
    <w:p w:rsidR="00D54F04" w:rsidRDefault="00D54F04" w:rsidP="00015F15">
      <w:pPr>
        <w:tabs>
          <w:tab w:val="left" w:pos="220"/>
          <w:tab w:val="left" w:leader="do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54F04">
        <w:rPr>
          <w:rFonts w:ascii="Times New Roman" w:hAnsi="Times New Roman"/>
          <w:sz w:val="28"/>
          <w:szCs w:val="28"/>
        </w:rPr>
        <w:t>реактивным элементом</w:t>
      </w:r>
      <w:r>
        <w:rPr>
          <w:rFonts w:ascii="Times New Roman" w:hAnsi="Times New Roman"/>
          <w:sz w:val="28"/>
          <w:szCs w:val="28"/>
        </w:rPr>
        <w:tab/>
      </w:r>
      <w:r w:rsidR="002B1D1E">
        <w:rPr>
          <w:rFonts w:ascii="Times New Roman" w:hAnsi="Times New Roman"/>
          <w:sz w:val="28"/>
          <w:szCs w:val="28"/>
        </w:rPr>
        <w:t>14</w:t>
      </w:r>
    </w:p>
    <w:p w:rsidR="00E3165F" w:rsidRPr="0045085F" w:rsidRDefault="00E3165F" w:rsidP="00015F15">
      <w:pPr>
        <w:tabs>
          <w:tab w:val="left" w:pos="220"/>
          <w:tab w:val="left" w:leader="do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5085F">
        <w:rPr>
          <w:rFonts w:ascii="Times New Roman" w:hAnsi="Times New Roman"/>
          <w:sz w:val="28"/>
          <w:szCs w:val="28"/>
        </w:rPr>
        <w:t>Заключение</w:t>
      </w:r>
      <w:r w:rsidR="005F2D37">
        <w:rPr>
          <w:rFonts w:ascii="Times New Roman" w:hAnsi="Times New Roman"/>
          <w:sz w:val="28"/>
          <w:szCs w:val="28"/>
        </w:rPr>
        <w:tab/>
      </w:r>
      <w:r w:rsidR="000A688E">
        <w:rPr>
          <w:rFonts w:ascii="Times New Roman" w:hAnsi="Times New Roman"/>
          <w:sz w:val="28"/>
          <w:szCs w:val="28"/>
        </w:rPr>
        <w:t>19</w:t>
      </w:r>
    </w:p>
    <w:p w:rsidR="00E3165F" w:rsidRPr="00D54F04" w:rsidRDefault="00E3165F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17ED" w:rsidRPr="00D54F04" w:rsidRDefault="002417ED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P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Default="00502B6C" w:rsidP="00502B6C">
      <w:pPr>
        <w:tabs>
          <w:tab w:val="left" w:pos="418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4F04" w:rsidRDefault="00D54F04" w:rsidP="00502B6C">
      <w:pPr>
        <w:tabs>
          <w:tab w:val="left" w:pos="3390"/>
          <w:tab w:val="left" w:pos="611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B6C">
        <w:rPr>
          <w:rFonts w:ascii="Times New Roman" w:hAnsi="Times New Roman"/>
          <w:sz w:val="28"/>
          <w:szCs w:val="28"/>
        </w:rPr>
        <w:tab/>
      </w:r>
    </w:p>
    <w:p w:rsidR="00D54F04" w:rsidRDefault="00D54F04" w:rsidP="00A543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4F04" w:rsidRDefault="00D54F04" w:rsidP="00D54F04">
      <w:pPr>
        <w:tabs>
          <w:tab w:val="left" w:pos="766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6A70" w:rsidRPr="000C2267" w:rsidRDefault="006575EF" w:rsidP="000C22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36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36672" w:rsidRDefault="00E36672" w:rsidP="004A0919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15F15" w:rsidRDefault="00015F15" w:rsidP="004A0919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15F15" w:rsidRDefault="00015F15" w:rsidP="004A0919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Pr="006D7078" w:rsidRDefault="006324D6" w:rsidP="006324D6">
      <w:pPr>
        <w:pStyle w:val="ac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ArialNarrow" w:hAnsi="Times New Roman"/>
          <w:b/>
          <w:sz w:val="28"/>
          <w:szCs w:val="28"/>
        </w:rPr>
      </w:pPr>
      <w:r>
        <w:rPr>
          <w:rFonts w:ascii="Times New Roman" w:eastAsia="ArialNarrow" w:hAnsi="Times New Roman"/>
          <w:sz w:val="28"/>
          <w:szCs w:val="28"/>
        </w:rPr>
        <w:br w:type="page"/>
      </w:r>
      <w:r w:rsidRPr="006D7078">
        <w:rPr>
          <w:rFonts w:ascii="Times New Roman" w:hAnsi="Times New Roman"/>
          <w:b/>
          <w:sz w:val="28"/>
          <w:szCs w:val="28"/>
        </w:rPr>
        <w:lastRenderedPageBreak/>
        <w:t>1. Расчёт цепи постоянного</w:t>
      </w:r>
      <w:r w:rsidRPr="006D7078">
        <w:rPr>
          <w:b/>
          <w:sz w:val="28"/>
          <w:szCs w:val="28"/>
        </w:rPr>
        <w:t xml:space="preserve"> </w:t>
      </w:r>
      <w:r w:rsidRPr="006D7078">
        <w:rPr>
          <w:rFonts w:ascii="Times New Roman" w:hAnsi="Times New Roman"/>
          <w:b/>
          <w:sz w:val="28"/>
          <w:szCs w:val="28"/>
        </w:rPr>
        <w:t>тока</w:t>
      </w:r>
    </w:p>
    <w:p w:rsidR="001E1186" w:rsidRDefault="001E1186" w:rsidP="00015F1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5F15" w:rsidRDefault="006324D6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</w:rPr>
        <w:t>Дано</w:t>
      </w:r>
      <w:r w:rsidRPr="00015F15">
        <w:rPr>
          <w:rFonts w:ascii="Times New Roman" w:hAnsi="Times New Roman"/>
          <w:sz w:val="28"/>
          <w:szCs w:val="28"/>
        </w:rPr>
        <w:t xml:space="preserve">: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1</w:t>
      </w:r>
      <w:r w:rsidRPr="00015F15">
        <w:rPr>
          <w:rFonts w:ascii="Times New Roman" w:hAnsi="Times New Roman"/>
          <w:sz w:val="28"/>
          <w:szCs w:val="28"/>
        </w:rPr>
        <w:t xml:space="preserve">=  </w:t>
      </w:r>
      <w:r w:rsidR="00015F15">
        <w:rPr>
          <w:rFonts w:ascii="Times New Roman" w:hAnsi="Times New Roman"/>
          <w:sz w:val="28"/>
          <w:szCs w:val="28"/>
        </w:rPr>
        <w:t xml:space="preserve">  </w:t>
      </w:r>
      <w:r w:rsidRPr="00015F15">
        <w:rPr>
          <w:rFonts w:ascii="Times New Roman" w:hAnsi="Times New Roman"/>
          <w:sz w:val="28"/>
          <w:szCs w:val="28"/>
        </w:rPr>
        <w:t xml:space="preserve">    Ом,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2</w:t>
      </w:r>
      <w:r w:rsidRPr="00015F15">
        <w:rPr>
          <w:rFonts w:ascii="Times New Roman" w:hAnsi="Times New Roman"/>
          <w:sz w:val="28"/>
          <w:szCs w:val="28"/>
        </w:rPr>
        <w:t xml:space="preserve">=     </w:t>
      </w:r>
      <w:r w:rsidR="00015F15">
        <w:rPr>
          <w:rFonts w:ascii="Times New Roman" w:hAnsi="Times New Roman"/>
          <w:sz w:val="28"/>
          <w:szCs w:val="28"/>
        </w:rPr>
        <w:t xml:space="preserve"> </w:t>
      </w:r>
      <w:r w:rsidRPr="00015F15">
        <w:rPr>
          <w:rFonts w:ascii="Times New Roman" w:hAnsi="Times New Roman"/>
          <w:sz w:val="28"/>
          <w:szCs w:val="28"/>
        </w:rPr>
        <w:t xml:space="preserve">  Ом,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3</w:t>
      </w:r>
      <w:r w:rsidRPr="00015F15">
        <w:rPr>
          <w:rFonts w:ascii="Times New Roman" w:hAnsi="Times New Roman"/>
          <w:sz w:val="28"/>
          <w:szCs w:val="28"/>
        </w:rPr>
        <w:t xml:space="preserve">=   </w:t>
      </w:r>
      <w:r w:rsidR="00015F15">
        <w:rPr>
          <w:rFonts w:ascii="Times New Roman" w:hAnsi="Times New Roman"/>
          <w:sz w:val="28"/>
          <w:szCs w:val="28"/>
        </w:rPr>
        <w:t xml:space="preserve"> </w:t>
      </w:r>
      <w:r w:rsidRPr="00015F15">
        <w:rPr>
          <w:rFonts w:ascii="Times New Roman" w:hAnsi="Times New Roman"/>
          <w:sz w:val="28"/>
          <w:szCs w:val="28"/>
        </w:rPr>
        <w:t xml:space="preserve">   Ом,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4</w:t>
      </w:r>
      <w:r w:rsidRPr="00015F15">
        <w:rPr>
          <w:rFonts w:ascii="Times New Roman" w:hAnsi="Times New Roman"/>
          <w:sz w:val="28"/>
          <w:szCs w:val="28"/>
        </w:rPr>
        <w:t xml:space="preserve">=  </w:t>
      </w:r>
      <w:r w:rsidR="00015F15">
        <w:rPr>
          <w:rFonts w:ascii="Times New Roman" w:hAnsi="Times New Roman"/>
          <w:sz w:val="28"/>
          <w:szCs w:val="28"/>
        </w:rPr>
        <w:t xml:space="preserve">   </w:t>
      </w:r>
      <w:r w:rsidRPr="00015F15">
        <w:rPr>
          <w:rFonts w:ascii="Times New Roman" w:hAnsi="Times New Roman"/>
          <w:sz w:val="28"/>
          <w:szCs w:val="28"/>
        </w:rPr>
        <w:t xml:space="preserve">     Ом,</w:t>
      </w:r>
    </w:p>
    <w:p w:rsidR="006324D6" w:rsidRPr="00015F15" w:rsidRDefault="006324D6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5</w:t>
      </w:r>
      <w:r w:rsidRPr="00015F15">
        <w:rPr>
          <w:rFonts w:ascii="Times New Roman" w:hAnsi="Times New Roman"/>
          <w:sz w:val="28"/>
          <w:szCs w:val="28"/>
        </w:rPr>
        <w:t xml:space="preserve">=   </w:t>
      </w:r>
      <w:r w:rsidR="00015F15">
        <w:rPr>
          <w:rFonts w:ascii="Times New Roman" w:hAnsi="Times New Roman"/>
          <w:sz w:val="28"/>
          <w:szCs w:val="28"/>
        </w:rPr>
        <w:t xml:space="preserve">  </w:t>
      </w:r>
      <w:r w:rsidRPr="00015F15">
        <w:rPr>
          <w:rFonts w:ascii="Times New Roman" w:hAnsi="Times New Roman"/>
          <w:sz w:val="28"/>
          <w:szCs w:val="28"/>
        </w:rPr>
        <w:t xml:space="preserve">    Ом,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5F15">
        <w:rPr>
          <w:rFonts w:ascii="Times New Roman" w:hAnsi="Times New Roman"/>
          <w:sz w:val="28"/>
          <w:szCs w:val="28"/>
          <w:vertAlign w:val="subscript"/>
        </w:rPr>
        <w:t>6</w:t>
      </w:r>
      <w:r w:rsidRPr="00015F15">
        <w:rPr>
          <w:rFonts w:ascii="Times New Roman" w:hAnsi="Times New Roman"/>
          <w:sz w:val="28"/>
          <w:szCs w:val="28"/>
        </w:rPr>
        <w:t xml:space="preserve">=   </w:t>
      </w:r>
      <w:r w:rsidR="00015F15">
        <w:rPr>
          <w:rFonts w:ascii="Times New Roman" w:hAnsi="Times New Roman"/>
          <w:sz w:val="28"/>
          <w:szCs w:val="28"/>
        </w:rPr>
        <w:t xml:space="preserve">  </w:t>
      </w:r>
      <w:r w:rsidRPr="00015F15">
        <w:rPr>
          <w:rFonts w:ascii="Times New Roman" w:hAnsi="Times New Roman"/>
          <w:sz w:val="28"/>
          <w:szCs w:val="28"/>
        </w:rPr>
        <w:t xml:space="preserve">    Ом,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15F15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015F15">
        <w:rPr>
          <w:rFonts w:ascii="Times New Roman" w:hAnsi="Times New Roman"/>
          <w:sz w:val="28"/>
          <w:szCs w:val="28"/>
        </w:rPr>
        <w:t xml:space="preserve">=         В,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15F15"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015F15">
        <w:rPr>
          <w:rFonts w:ascii="Times New Roman" w:hAnsi="Times New Roman"/>
          <w:sz w:val="28"/>
          <w:szCs w:val="28"/>
        </w:rPr>
        <w:t xml:space="preserve">=          В, </w:t>
      </w:r>
      <w:r w:rsidRPr="00015F15">
        <w:rPr>
          <w:rFonts w:ascii="Times New Roman" w:hAnsi="Times New Roman"/>
          <w:i/>
          <w:sz w:val="28"/>
          <w:szCs w:val="28"/>
        </w:rPr>
        <w:t>J</w:t>
      </w:r>
      <w:r w:rsidRPr="00015F15">
        <w:rPr>
          <w:rFonts w:ascii="Times New Roman" w:hAnsi="Times New Roman"/>
          <w:i/>
          <w:sz w:val="28"/>
          <w:szCs w:val="28"/>
          <w:vertAlign w:val="subscript"/>
        </w:rPr>
        <w:t xml:space="preserve">       </w:t>
      </w:r>
      <w:r w:rsidRPr="00015F15">
        <w:rPr>
          <w:rFonts w:ascii="Times New Roman" w:hAnsi="Times New Roman"/>
          <w:sz w:val="28"/>
          <w:szCs w:val="28"/>
        </w:rPr>
        <w:t xml:space="preserve">=         </w:t>
      </w:r>
      <w:r w:rsidRPr="00015F15">
        <w:rPr>
          <w:rFonts w:ascii="Times New Roman" w:hAnsi="Times New Roman"/>
          <w:sz w:val="28"/>
          <w:szCs w:val="28"/>
          <w:lang w:val="en-US"/>
        </w:rPr>
        <w:t>A</w:t>
      </w:r>
      <w:r w:rsidRPr="00015F15">
        <w:rPr>
          <w:rFonts w:ascii="Times New Roman" w:hAnsi="Times New Roman"/>
          <w:sz w:val="28"/>
          <w:szCs w:val="28"/>
        </w:rPr>
        <w:t>.</w:t>
      </w:r>
    </w:p>
    <w:p w:rsidR="006324D6" w:rsidRPr="00015F15" w:rsidRDefault="006324D6" w:rsidP="00015F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1.1 </w:t>
      </w:r>
      <w:r w:rsidRPr="00015F15">
        <w:rPr>
          <w:rFonts w:ascii="Times New Roman" w:hAnsi="Times New Roman"/>
          <w:i/>
          <w:sz w:val="28"/>
          <w:szCs w:val="28"/>
        </w:rPr>
        <w:t xml:space="preserve">Применение законов Кирхгофа. </w:t>
      </w: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24FF8" w:rsidRPr="00F24FF8" w:rsidRDefault="00F24FF8" w:rsidP="00F24FF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24FF8">
        <w:rPr>
          <w:rFonts w:ascii="Times New Roman" w:hAnsi="Times New Roman"/>
          <w:sz w:val="24"/>
          <w:szCs w:val="24"/>
        </w:rPr>
        <w:t>Рисунок 1 – Схема замещения цепи постоянного тока</w:t>
      </w:r>
    </w:p>
    <w:p w:rsidR="006324D6" w:rsidRPr="00015F15" w:rsidRDefault="006324D6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Всего в схеме шесть ветвей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0.25pt" o:ole="">
            <v:imagedata r:id="rId7" o:title=""/>
          </v:shape>
          <o:OLEObject Type="Embed" ProgID="Equation.3" ShapeID="_x0000_i1025" DrawAspect="Content" ObjectID="_1672572276" r:id="rId8"/>
        </w:object>
      </w:r>
      <w:r w:rsidRPr="00015F15">
        <w:rPr>
          <w:rFonts w:ascii="Times New Roman" w:hAnsi="Times New Roman"/>
          <w:sz w:val="28"/>
          <w:szCs w:val="28"/>
        </w:rPr>
        <w:t xml:space="preserve">, ветвей с источниками тока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840" w:dyaOrig="400">
          <v:shape id="_x0000_i1026" type="#_x0000_t75" style="width:42pt;height:20.25pt" o:ole="">
            <v:imagedata r:id="rId9" o:title=""/>
          </v:shape>
          <o:OLEObject Type="Embed" ProgID="Equation.3" ShapeID="_x0000_i1026" DrawAspect="Content" ObjectID="_1672572277" r:id="rId10"/>
        </w:object>
      </w:r>
      <w:r w:rsidRPr="00015F15">
        <w:rPr>
          <w:rFonts w:ascii="Times New Roman" w:hAnsi="Times New Roman"/>
          <w:sz w:val="28"/>
          <w:szCs w:val="28"/>
        </w:rPr>
        <w:t xml:space="preserve">, число неизвестных токов равно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2020" w:dyaOrig="400">
          <v:shape id="_x0000_i1027" type="#_x0000_t75" style="width:101.25pt;height:20.25pt" o:ole="">
            <v:imagedata r:id="rId11" o:title=""/>
          </v:shape>
          <o:OLEObject Type="Embed" ProgID="Equation.3" ShapeID="_x0000_i1027" DrawAspect="Content" ObjectID="_1672572278" r:id="rId12"/>
        </w:object>
      </w:r>
      <w:r w:rsidRPr="00015F15">
        <w:rPr>
          <w:rFonts w:ascii="Times New Roman" w:hAnsi="Times New Roman"/>
          <w:sz w:val="28"/>
          <w:szCs w:val="28"/>
        </w:rPr>
        <w:t xml:space="preserve">, количество узлов –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680" w:dyaOrig="380">
          <v:shape id="_x0000_i1028" type="#_x0000_t75" style="width:33.75pt;height:18.75pt" o:ole="">
            <v:imagedata r:id="rId13" o:title=""/>
          </v:shape>
          <o:OLEObject Type="Embed" ProgID="Equation.3" ShapeID="_x0000_i1028" DrawAspect="Content" ObjectID="_1672572279" r:id="rId14"/>
        </w:object>
      </w:r>
      <w:r w:rsidRPr="00015F15">
        <w:rPr>
          <w:rFonts w:ascii="Times New Roman" w:hAnsi="Times New Roman"/>
          <w:sz w:val="28"/>
          <w:szCs w:val="28"/>
        </w:rPr>
        <w:t>, число уравнений по перв</w:t>
      </w:r>
      <w:r w:rsidRPr="00015F15">
        <w:rPr>
          <w:rFonts w:ascii="Times New Roman" w:hAnsi="Times New Roman"/>
          <w:sz w:val="28"/>
          <w:szCs w:val="28"/>
        </w:rPr>
        <w:t>о</w:t>
      </w:r>
      <w:r w:rsidRPr="00015F15">
        <w:rPr>
          <w:rFonts w:ascii="Times New Roman" w:hAnsi="Times New Roman"/>
          <w:sz w:val="28"/>
          <w:szCs w:val="28"/>
        </w:rPr>
        <w:t xml:space="preserve">му закону Кирхгофа –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2060" w:dyaOrig="400">
          <v:shape id="_x0000_i1029" type="#_x0000_t75" style="width:102.75pt;height:20.25pt" o:ole="">
            <v:imagedata r:id="rId15" o:title=""/>
          </v:shape>
          <o:OLEObject Type="Embed" ProgID="Equation.3" ShapeID="_x0000_i1029" DrawAspect="Content" ObjectID="_1672572280" r:id="rId16"/>
        </w:object>
      </w:r>
      <w:r w:rsidRPr="00015F15">
        <w:rPr>
          <w:rFonts w:ascii="Times New Roman" w:hAnsi="Times New Roman"/>
          <w:sz w:val="28"/>
          <w:szCs w:val="28"/>
        </w:rPr>
        <w:t xml:space="preserve">, число уравнений по второму закону Кирхгофа –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2180" w:dyaOrig="400">
          <v:shape id="_x0000_i1030" type="#_x0000_t75" style="width:108.75pt;height:20.25pt" o:ole="">
            <v:imagedata r:id="rId17" o:title=""/>
          </v:shape>
          <o:OLEObject Type="Embed" ProgID="Equation.3" ShapeID="_x0000_i1030" DrawAspect="Content" ObjectID="_1672572281" r:id="rId18"/>
        </w:object>
      </w:r>
      <w:r w:rsidRPr="00015F15">
        <w:rPr>
          <w:rFonts w:ascii="Times New Roman" w:hAnsi="Times New Roman"/>
          <w:sz w:val="28"/>
          <w:szCs w:val="28"/>
        </w:rPr>
        <w:t>.</w:t>
      </w:r>
    </w:p>
    <w:p w:rsidR="006324D6" w:rsidRPr="00015F15" w:rsidRDefault="006324D6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Выберем положительные направления токов и обозначим их стрелками. Выберем и обозначим стрелками направления обхода двух независимых контуров: </w:t>
      </w:r>
      <w:proofErr w:type="gramStart"/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</w:rPr>
        <w:t>,</w:t>
      </w:r>
      <w:r w:rsidRPr="00015F15">
        <w:rPr>
          <w:rFonts w:ascii="Times New Roman" w:hAnsi="Times New Roman"/>
          <w:i/>
          <w:sz w:val="28"/>
          <w:szCs w:val="28"/>
        </w:rPr>
        <w:t xml:space="preserve">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15F15">
        <w:rPr>
          <w:rFonts w:ascii="Times New Roman" w:hAnsi="Times New Roman"/>
          <w:sz w:val="28"/>
          <w:szCs w:val="28"/>
        </w:rPr>
        <w:t>.</w:t>
      </w:r>
      <w:proofErr w:type="gramEnd"/>
      <w:r w:rsidRPr="00015F15">
        <w:rPr>
          <w:rFonts w:ascii="Times New Roman" w:hAnsi="Times New Roman"/>
          <w:sz w:val="28"/>
          <w:szCs w:val="28"/>
        </w:rPr>
        <w:t xml:space="preserve"> Составим систему уравнений по з</w:t>
      </w:r>
      <w:r w:rsidRPr="00015F15">
        <w:rPr>
          <w:rFonts w:ascii="Times New Roman" w:hAnsi="Times New Roman"/>
          <w:sz w:val="28"/>
          <w:szCs w:val="28"/>
        </w:rPr>
        <w:t>а</w:t>
      </w:r>
      <w:r w:rsidRPr="00015F15">
        <w:rPr>
          <w:rFonts w:ascii="Times New Roman" w:hAnsi="Times New Roman"/>
          <w:sz w:val="28"/>
          <w:szCs w:val="28"/>
        </w:rPr>
        <w:t xml:space="preserve">конам Кирхгофа </w:t>
      </w:r>
    </w:p>
    <w:p w:rsidR="006324D6" w:rsidRPr="00015F15" w:rsidRDefault="006324D6" w:rsidP="00015F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lastRenderedPageBreak/>
        <w:t xml:space="preserve">для узла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15F15">
        <w:rPr>
          <w:rFonts w:ascii="Times New Roman" w:hAnsi="Times New Roman"/>
          <w:i/>
          <w:sz w:val="28"/>
          <w:szCs w:val="28"/>
        </w:rPr>
        <w:tab/>
      </w:r>
      <w:r w:rsidRPr="00015F15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015F15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15F15">
        <w:rPr>
          <w:rFonts w:ascii="Times New Roman" w:hAnsi="Times New Roman"/>
          <w:sz w:val="28"/>
          <w:szCs w:val="28"/>
        </w:rPr>
        <w:t>;</w:t>
      </w:r>
      <w:proofErr w:type="gramEnd"/>
    </w:p>
    <w:p w:rsidR="006324D6" w:rsidRPr="00015F15" w:rsidRDefault="006324D6" w:rsidP="00015F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для узла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15F15">
        <w:rPr>
          <w:rFonts w:ascii="Times New Roman" w:hAnsi="Times New Roman"/>
          <w:sz w:val="28"/>
          <w:szCs w:val="28"/>
        </w:rPr>
        <w:tab/>
      </w:r>
      <w:r w:rsidRPr="00015F15">
        <w:rPr>
          <w:rFonts w:ascii="Times New Roman" w:hAnsi="Times New Roman"/>
          <w:sz w:val="28"/>
          <w:szCs w:val="28"/>
        </w:rPr>
        <w:tab/>
      </w:r>
      <w:proofErr w:type="gramStart"/>
      <w:r w:rsidRPr="00015F15">
        <w:rPr>
          <w:rFonts w:ascii="Times New Roman" w:hAnsi="Times New Roman"/>
          <w:sz w:val="28"/>
          <w:szCs w:val="28"/>
        </w:rPr>
        <w:t xml:space="preserve">                            ;</w:t>
      </w:r>
      <w:proofErr w:type="gramEnd"/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для узла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015F15">
        <w:rPr>
          <w:rFonts w:ascii="Times New Roman" w:hAnsi="Times New Roman"/>
          <w:sz w:val="28"/>
          <w:szCs w:val="28"/>
        </w:rPr>
        <w:tab/>
      </w:r>
      <w:r w:rsidRPr="00015F15">
        <w:rPr>
          <w:rFonts w:ascii="Times New Roman" w:hAnsi="Times New Roman"/>
          <w:sz w:val="28"/>
          <w:szCs w:val="28"/>
        </w:rPr>
        <w:tab/>
      </w:r>
      <w:proofErr w:type="gramStart"/>
      <w:r w:rsidRPr="00015F15">
        <w:rPr>
          <w:rFonts w:ascii="Times New Roman" w:hAnsi="Times New Roman"/>
          <w:sz w:val="28"/>
          <w:szCs w:val="28"/>
        </w:rPr>
        <w:t xml:space="preserve">                            ;</w:t>
      </w:r>
      <w:proofErr w:type="gramEnd"/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для контура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</w:rPr>
        <w:tab/>
      </w:r>
      <w:proofErr w:type="gramStart"/>
      <w:r w:rsidRPr="00015F15">
        <w:rPr>
          <w:rFonts w:ascii="Times New Roman" w:hAnsi="Times New Roman"/>
          <w:sz w:val="28"/>
          <w:szCs w:val="28"/>
        </w:rPr>
        <w:t xml:space="preserve">                                                             ;</w:t>
      </w:r>
      <w:proofErr w:type="gramEnd"/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для контура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15F1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.</w:t>
      </w: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Полученные уравнения после подстановки в них числовых зн</w:t>
      </w:r>
      <w:r w:rsidRPr="00015F15">
        <w:rPr>
          <w:rFonts w:ascii="Times New Roman" w:hAnsi="Times New Roman"/>
          <w:sz w:val="28"/>
          <w:szCs w:val="28"/>
        </w:rPr>
        <w:t>а</w:t>
      </w:r>
      <w:r w:rsidRPr="00015F15">
        <w:rPr>
          <w:rFonts w:ascii="Times New Roman" w:hAnsi="Times New Roman"/>
          <w:sz w:val="28"/>
          <w:szCs w:val="28"/>
        </w:rPr>
        <w:t>чений будут иметь сл</w:t>
      </w:r>
      <w:r w:rsidRPr="00015F15">
        <w:rPr>
          <w:rFonts w:ascii="Times New Roman" w:hAnsi="Times New Roman"/>
          <w:sz w:val="28"/>
          <w:szCs w:val="28"/>
        </w:rPr>
        <w:t>е</w:t>
      </w:r>
      <w:r w:rsidRPr="00015F15">
        <w:rPr>
          <w:rFonts w:ascii="Times New Roman" w:hAnsi="Times New Roman"/>
          <w:sz w:val="28"/>
          <w:szCs w:val="28"/>
        </w:rPr>
        <w:t>дующий вид:</w:t>
      </w: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Решение данной системы: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1</w:t>
      </w:r>
      <w:r w:rsidRPr="00015F15">
        <w:rPr>
          <w:rFonts w:ascii="Times New Roman" w:hAnsi="Times New Roman"/>
          <w:sz w:val="28"/>
          <w:szCs w:val="28"/>
        </w:rPr>
        <w:t xml:space="preserve"> =       А;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2</w:t>
      </w:r>
      <w:r w:rsidRPr="00015F15">
        <w:rPr>
          <w:rFonts w:ascii="Times New Roman" w:hAnsi="Times New Roman"/>
          <w:sz w:val="28"/>
          <w:szCs w:val="28"/>
        </w:rPr>
        <w:t xml:space="preserve"> =        А;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3</w:t>
      </w:r>
      <w:r w:rsidRPr="00015F15">
        <w:rPr>
          <w:rFonts w:ascii="Times New Roman" w:hAnsi="Times New Roman"/>
          <w:sz w:val="28"/>
          <w:szCs w:val="28"/>
        </w:rPr>
        <w:t xml:space="preserve"> =       А; </w:t>
      </w: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4</w:t>
      </w:r>
      <w:r w:rsidRPr="00015F15">
        <w:rPr>
          <w:rFonts w:ascii="Times New Roman" w:hAnsi="Times New Roman"/>
          <w:sz w:val="28"/>
          <w:szCs w:val="28"/>
        </w:rPr>
        <w:t xml:space="preserve"> =          </w:t>
      </w:r>
      <w:r w:rsidRPr="00015F15">
        <w:rPr>
          <w:rFonts w:ascii="Times New Roman" w:hAnsi="Times New Roman"/>
          <w:sz w:val="28"/>
          <w:szCs w:val="28"/>
          <w:lang w:val="en-US"/>
        </w:rPr>
        <w:t>A</w:t>
      </w:r>
      <w:r w:rsidRPr="00015F15">
        <w:rPr>
          <w:rFonts w:ascii="Times New Roman" w:hAnsi="Times New Roman"/>
          <w:sz w:val="28"/>
          <w:szCs w:val="28"/>
        </w:rPr>
        <w:t xml:space="preserve">;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5</w:t>
      </w:r>
      <w:r w:rsidRPr="00015F15">
        <w:rPr>
          <w:rFonts w:ascii="Times New Roman" w:hAnsi="Times New Roman"/>
          <w:sz w:val="28"/>
          <w:szCs w:val="28"/>
        </w:rPr>
        <w:t xml:space="preserve"> =          А;</w:t>
      </w:r>
      <w:r w:rsidRPr="00F24FF8">
        <w:rPr>
          <w:rFonts w:ascii="Times New Roman" w:hAnsi="Times New Roman"/>
          <w:i/>
          <w:sz w:val="28"/>
          <w:szCs w:val="28"/>
        </w:rPr>
        <w:t xml:space="preserve"> </w:t>
      </w:r>
      <w:r w:rsidRPr="00015F1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15F15">
        <w:rPr>
          <w:rFonts w:ascii="Times New Roman" w:hAnsi="Times New Roman"/>
          <w:sz w:val="28"/>
          <w:szCs w:val="28"/>
          <w:vertAlign w:val="subscript"/>
        </w:rPr>
        <w:t>6</w:t>
      </w:r>
      <w:r w:rsidRPr="00015F15">
        <w:rPr>
          <w:rFonts w:ascii="Times New Roman" w:hAnsi="Times New Roman"/>
          <w:sz w:val="28"/>
          <w:szCs w:val="28"/>
        </w:rPr>
        <w:t xml:space="preserve"> =          </w:t>
      </w:r>
      <w:r w:rsidRPr="00015F15">
        <w:rPr>
          <w:rFonts w:ascii="Times New Roman" w:hAnsi="Times New Roman"/>
          <w:sz w:val="28"/>
          <w:szCs w:val="28"/>
          <w:lang w:val="en-US"/>
        </w:rPr>
        <w:t>A</w:t>
      </w:r>
      <w:r w:rsidRPr="00015F15">
        <w:rPr>
          <w:rFonts w:ascii="Times New Roman" w:hAnsi="Times New Roman"/>
          <w:sz w:val="28"/>
          <w:szCs w:val="28"/>
        </w:rPr>
        <w:t>.</w:t>
      </w:r>
    </w:p>
    <w:p w:rsidR="006324D6" w:rsidRPr="00015F15" w:rsidRDefault="00222E9E" w:rsidP="00015F1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1.2</w:t>
      </w:r>
      <w:r w:rsidR="006324D6" w:rsidRPr="00015F15">
        <w:rPr>
          <w:rFonts w:ascii="Times New Roman" w:hAnsi="Times New Roman"/>
          <w:sz w:val="28"/>
          <w:szCs w:val="28"/>
        </w:rPr>
        <w:t xml:space="preserve"> </w:t>
      </w:r>
      <w:r w:rsidR="006324D6" w:rsidRPr="00015F15">
        <w:rPr>
          <w:rFonts w:ascii="Times New Roman" w:hAnsi="Times New Roman"/>
          <w:i/>
          <w:sz w:val="28"/>
          <w:szCs w:val="28"/>
        </w:rPr>
        <w:t>Метод контурных токов.</w:t>
      </w: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Выберем направления контурных токов</w:t>
      </w:r>
      <w:r w:rsidR="00F24FF8">
        <w:rPr>
          <w:rFonts w:ascii="Times New Roman" w:hAnsi="Times New Roman"/>
          <w:sz w:val="28"/>
          <w:szCs w:val="28"/>
        </w:rPr>
        <w:t xml:space="preserve"> (рисунок 1)</w:t>
      </w:r>
      <w:r w:rsidRPr="00015F15">
        <w:rPr>
          <w:rFonts w:ascii="Times New Roman" w:hAnsi="Times New Roman"/>
          <w:sz w:val="28"/>
          <w:szCs w:val="28"/>
        </w:rPr>
        <w:t xml:space="preserve">, которые обозначим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880" w:dyaOrig="400">
          <v:shape id="_x0000_i1031" type="#_x0000_t75" style="width:44.25pt;height:20.25pt" o:ole="">
            <v:imagedata r:id="rId19" o:title=""/>
          </v:shape>
          <o:OLEObject Type="Embed" ProgID="Equation.3" ShapeID="_x0000_i1031" DrawAspect="Content" ObjectID="_1672572282" r:id="rId20"/>
        </w:object>
      </w:r>
      <w:r w:rsidRPr="00015F15">
        <w:rPr>
          <w:rFonts w:ascii="Times New Roman" w:hAnsi="Times New Roman"/>
          <w:sz w:val="28"/>
          <w:szCs w:val="28"/>
        </w:rPr>
        <w:t xml:space="preserve"> и </w:t>
      </w:r>
      <w:r w:rsidR="00F24FF8" w:rsidRPr="00F24FF8">
        <w:rPr>
          <w:rFonts w:ascii="Times New Roman" w:hAnsi="Times New Roman"/>
          <w:i/>
          <w:sz w:val="28"/>
          <w:szCs w:val="28"/>
          <w:lang w:val="en-US"/>
        </w:rPr>
        <w:t>J</w:t>
      </w:r>
      <w:r w:rsidR="00F24FF8">
        <w:rPr>
          <w:rFonts w:ascii="Times New Roman" w:hAnsi="Times New Roman"/>
          <w:sz w:val="28"/>
          <w:szCs w:val="28"/>
        </w:rPr>
        <w:t xml:space="preserve">   </w:t>
      </w:r>
      <w:r w:rsidRPr="00015F15">
        <w:rPr>
          <w:rFonts w:ascii="Times New Roman" w:hAnsi="Times New Roman"/>
          <w:sz w:val="28"/>
          <w:szCs w:val="28"/>
        </w:rPr>
        <w:t>(после</w:t>
      </w:r>
      <w:r w:rsidRPr="00015F15">
        <w:rPr>
          <w:rFonts w:ascii="Times New Roman" w:hAnsi="Times New Roman"/>
          <w:sz w:val="28"/>
          <w:szCs w:val="28"/>
        </w:rPr>
        <w:t>д</w:t>
      </w:r>
      <w:r w:rsidRPr="00015F15">
        <w:rPr>
          <w:rFonts w:ascii="Times New Roman" w:hAnsi="Times New Roman"/>
          <w:sz w:val="28"/>
          <w:szCs w:val="28"/>
        </w:rPr>
        <w:t>ний известен).</w:t>
      </w:r>
    </w:p>
    <w:p w:rsidR="006324D6" w:rsidRPr="006324D6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24D6">
        <w:rPr>
          <w:rFonts w:ascii="Times New Roman" w:hAnsi="Times New Roman"/>
          <w:sz w:val="30"/>
          <w:szCs w:val="30"/>
        </w:rPr>
        <w:t>Составим систему уравнений по второму закону Кирхгофа для контуров</w:t>
      </w:r>
    </w:p>
    <w:p w:rsidR="006324D6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22E9E" w:rsidRPr="006324D6" w:rsidRDefault="00222E9E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22E9E" w:rsidRDefault="00222E9E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lastRenderedPageBreak/>
        <w:t>После подстановки числ</w:t>
      </w:r>
      <w:r w:rsidR="000A688E">
        <w:rPr>
          <w:rFonts w:ascii="Times New Roman" w:hAnsi="Times New Roman"/>
          <w:sz w:val="28"/>
          <w:szCs w:val="28"/>
        </w:rPr>
        <w:t>ов</w:t>
      </w:r>
      <w:r w:rsidRPr="00015F15">
        <w:rPr>
          <w:rFonts w:ascii="Times New Roman" w:hAnsi="Times New Roman"/>
          <w:sz w:val="28"/>
          <w:szCs w:val="28"/>
        </w:rPr>
        <w:t>ых значений им</w:t>
      </w:r>
      <w:r w:rsidRPr="00015F15">
        <w:rPr>
          <w:rFonts w:ascii="Times New Roman" w:hAnsi="Times New Roman"/>
          <w:sz w:val="28"/>
          <w:szCs w:val="28"/>
        </w:rPr>
        <w:t>е</w:t>
      </w:r>
      <w:r w:rsidRPr="00015F15">
        <w:rPr>
          <w:rFonts w:ascii="Times New Roman" w:hAnsi="Times New Roman"/>
          <w:sz w:val="28"/>
          <w:szCs w:val="28"/>
        </w:rPr>
        <w:t>ем</w:t>
      </w:r>
    </w:p>
    <w:p w:rsidR="00222E9E" w:rsidRPr="00015F15" w:rsidRDefault="00222E9E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22E9E" w:rsidRPr="00015F15" w:rsidRDefault="006324D6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Решив эту систему уравнений, найдём контурные токи: </w:t>
      </w:r>
    </w:p>
    <w:p w:rsidR="006324D6" w:rsidRPr="00015F15" w:rsidRDefault="00222E9E" w:rsidP="0001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position w:val="-12"/>
          <w:sz w:val="28"/>
          <w:szCs w:val="28"/>
        </w:rPr>
        <w:object w:dxaOrig="700" w:dyaOrig="400">
          <v:shape id="_x0000_i1032" type="#_x0000_t75" style="width:35.25pt;height:20.25pt" o:ole="">
            <v:imagedata r:id="rId21" o:title=""/>
          </v:shape>
          <o:OLEObject Type="Embed" ProgID="Equation.3" ShapeID="_x0000_i1032" DrawAspect="Content" ObjectID="_1672572283" r:id="rId22"/>
        </w:object>
      </w:r>
      <w:r w:rsidRPr="00015F15">
        <w:rPr>
          <w:rFonts w:ascii="Times New Roman" w:hAnsi="Times New Roman"/>
          <w:sz w:val="28"/>
          <w:szCs w:val="28"/>
        </w:rPr>
        <w:t xml:space="preserve"> </w:t>
      </w:r>
      <w:r w:rsidR="00F24FF8">
        <w:rPr>
          <w:rFonts w:ascii="Times New Roman" w:hAnsi="Times New Roman"/>
          <w:sz w:val="28"/>
          <w:szCs w:val="28"/>
        </w:rPr>
        <w:t xml:space="preserve">  </w:t>
      </w:r>
      <w:r w:rsidRPr="00015F15">
        <w:rPr>
          <w:rFonts w:ascii="Times New Roman" w:hAnsi="Times New Roman"/>
          <w:sz w:val="28"/>
          <w:szCs w:val="28"/>
        </w:rPr>
        <w:t xml:space="preserve">     </w:t>
      </w:r>
      <w:r w:rsidR="006324D6" w:rsidRPr="00015F15">
        <w:rPr>
          <w:rFonts w:ascii="Times New Roman" w:hAnsi="Times New Roman"/>
          <w:sz w:val="28"/>
          <w:szCs w:val="28"/>
        </w:rPr>
        <w:t xml:space="preserve">А,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680" w:dyaOrig="400">
          <v:shape id="_x0000_i1033" type="#_x0000_t75" style="width:33.75pt;height:20.25pt" o:ole="">
            <v:imagedata r:id="rId23" o:title=""/>
          </v:shape>
          <o:OLEObject Type="Embed" ProgID="Equation.3" ShapeID="_x0000_i1033" DrawAspect="Content" ObjectID="_1672572284" r:id="rId24"/>
        </w:object>
      </w:r>
      <w:r w:rsidRPr="00015F15">
        <w:rPr>
          <w:rFonts w:ascii="Times New Roman" w:hAnsi="Times New Roman"/>
          <w:sz w:val="28"/>
          <w:szCs w:val="28"/>
        </w:rPr>
        <w:t xml:space="preserve">        </w:t>
      </w:r>
      <w:r w:rsidR="006324D6" w:rsidRPr="00015F15">
        <w:rPr>
          <w:rFonts w:ascii="Times New Roman" w:hAnsi="Times New Roman"/>
          <w:sz w:val="28"/>
          <w:szCs w:val="28"/>
        </w:rPr>
        <w:t>А, а затем найдём токи в ветвях.</w:t>
      </w:r>
    </w:p>
    <w:p w:rsidR="006324D6" w:rsidRPr="00F24FF8" w:rsidRDefault="00F24FF8" w:rsidP="00015F15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P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P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3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P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P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5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  <w:lang w:val="en-US"/>
        </w:rPr>
      </w:pPr>
      <w:r w:rsidRPr="00F24FF8">
        <w:rPr>
          <w:rFonts w:ascii="Times New Roman" w:hAnsi="Times New Roman"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vertAlign w:val="subscript"/>
          <w:lang w:val="en-US"/>
        </w:rPr>
        <w:t>6</w:t>
      </w:r>
      <w:r>
        <w:rPr>
          <w:rFonts w:ascii="Times New Roman" w:hAnsi="Times New Roman"/>
          <w:sz w:val="30"/>
          <w:szCs w:val="30"/>
          <w:lang w:val="en-US"/>
        </w:rPr>
        <w:t xml:space="preserve"> = </w:t>
      </w:r>
    </w:p>
    <w:p w:rsidR="00F24FF8" w:rsidRPr="00F24FF8" w:rsidRDefault="00F24FF8" w:rsidP="00F24FF8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Токи, найденные двумя методами, совпадают.</w:t>
      </w:r>
    </w:p>
    <w:p w:rsidR="00F24FF8" w:rsidRPr="00015F15" w:rsidRDefault="00222E9E" w:rsidP="00F24F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1.3.</w:t>
      </w:r>
      <w:r w:rsidR="006324D6" w:rsidRPr="00015F15">
        <w:rPr>
          <w:rFonts w:ascii="Times New Roman" w:hAnsi="Times New Roman"/>
          <w:sz w:val="28"/>
          <w:szCs w:val="28"/>
        </w:rPr>
        <w:t xml:space="preserve"> </w:t>
      </w:r>
      <w:r w:rsidR="00F24FF8" w:rsidRPr="00015F15">
        <w:rPr>
          <w:rFonts w:ascii="Times New Roman" w:hAnsi="Times New Roman"/>
          <w:i/>
          <w:sz w:val="28"/>
          <w:szCs w:val="28"/>
        </w:rPr>
        <w:t>Баланс мощностей.</w:t>
      </w: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м</w:t>
      </w:r>
      <w:r w:rsidRPr="00015F15">
        <w:rPr>
          <w:rFonts w:ascii="Times New Roman" w:hAnsi="Times New Roman"/>
          <w:sz w:val="28"/>
          <w:szCs w:val="28"/>
        </w:rPr>
        <w:t>ощность источников</w:t>
      </w:r>
      <w:r>
        <w:rPr>
          <w:rFonts w:ascii="Times New Roman" w:hAnsi="Times New Roman"/>
          <w:sz w:val="28"/>
          <w:szCs w:val="28"/>
        </w:rPr>
        <w:t xml:space="preserve"> тока и ЭДС</w:t>
      </w: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position w:val="-12"/>
          <w:sz w:val="28"/>
          <w:szCs w:val="28"/>
        </w:rPr>
        <w:object w:dxaOrig="920" w:dyaOrig="400">
          <v:shape id="_x0000_i1034" type="#_x0000_t75" style="width:45.75pt;height:20.25pt" o:ole="">
            <v:imagedata r:id="rId25" o:title=""/>
          </v:shape>
          <o:OLEObject Type="Embed" ProgID="Equation.3" ShapeID="_x0000_i1034" DrawAspect="Content" ObjectID="_1672572285" r:id="rId26"/>
        </w:object>
      </w: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 xml:space="preserve">Падение напряжения на источнике тока </w:t>
      </w:r>
      <w:r w:rsidRPr="00015F15">
        <w:rPr>
          <w:rFonts w:ascii="Times New Roman" w:hAnsi="Times New Roman"/>
          <w:position w:val="-12"/>
          <w:sz w:val="28"/>
          <w:szCs w:val="28"/>
        </w:rPr>
        <w:object w:dxaOrig="420" w:dyaOrig="400">
          <v:shape id="_x0000_i1035" type="#_x0000_t75" style="width:21pt;height:20.25pt" o:ole="">
            <v:imagedata r:id="rId27" o:title=""/>
          </v:shape>
          <o:OLEObject Type="Embed" ProgID="Equation.3" ShapeID="_x0000_i1035" DrawAspect="Content" ObjectID="_1672572286" r:id="rId28"/>
        </w:object>
      </w:r>
      <w:r w:rsidRPr="00015F15">
        <w:rPr>
          <w:rFonts w:ascii="Times New Roman" w:hAnsi="Times New Roman"/>
          <w:sz w:val="28"/>
          <w:szCs w:val="28"/>
        </w:rPr>
        <w:t xml:space="preserve"> определяют по второму зак</w:t>
      </w:r>
      <w:r w:rsidRPr="00015F15">
        <w:rPr>
          <w:rFonts w:ascii="Times New Roman" w:hAnsi="Times New Roman"/>
          <w:sz w:val="28"/>
          <w:szCs w:val="28"/>
        </w:rPr>
        <w:t>о</w:t>
      </w:r>
      <w:r w:rsidRPr="00015F15">
        <w:rPr>
          <w:rFonts w:ascii="Times New Roman" w:hAnsi="Times New Roman"/>
          <w:sz w:val="28"/>
          <w:szCs w:val="28"/>
        </w:rPr>
        <w:t xml:space="preserve">ну Кирхгофа для контура, содержащего источник тока: </w:t>
      </w:r>
    </w:p>
    <w:p w:rsidR="00F24FF8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F24FF8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position w:val="-12"/>
          <w:sz w:val="28"/>
          <w:szCs w:val="28"/>
        </w:rPr>
        <w:object w:dxaOrig="920" w:dyaOrig="400">
          <v:shape id="_x0000_i1036" type="#_x0000_t75" style="width:45.75pt;height:20.25pt" o:ole="">
            <v:imagedata r:id="rId29" o:title=""/>
          </v:shape>
          <o:OLEObject Type="Embed" ProgID="Equation.3" ShapeID="_x0000_i1036" DrawAspect="Content" ObjectID="_1672572287" r:id="rId30"/>
        </w:object>
      </w:r>
      <w:r w:rsidRPr="00015F15">
        <w:rPr>
          <w:rFonts w:ascii="Times New Roman" w:hAnsi="Times New Roman"/>
          <w:sz w:val="28"/>
          <w:szCs w:val="28"/>
        </w:rPr>
        <w:t xml:space="preserve"> </w:t>
      </w: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Мощность приёмников</w:t>
      </w:r>
    </w:p>
    <w:p w:rsidR="00F24FF8" w:rsidRPr="00015F15" w:rsidRDefault="00F24FF8" w:rsidP="00F24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position w:val="-12"/>
          <w:sz w:val="28"/>
          <w:szCs w:val="28"/>
        </w:rPr>
        <w:object w:dxaOrig="780" w:dyaOrig="400">
          <v:shape id="_x0000_i1037" type="#_x0000_t75" style="width:39pt;height:20.25pt" o:ole="">
            <v:imagedata r:id="rId31" o:title=""/>
          </v:shape>
          <o:OLEObject Type="Embed" ProgID="Equation.3" ShapeID="_x0000_i1037" DrawAspect="Content" ObjectID="_1672572288" r:id="rId32"/>
        </w:object>
      </w:r>
      <w:r w:rsidRPr="00015F15">
        <w:rPr>
          <w:rFonts w:ascii="Times New Roman" w:hAnsi="Times New Roman"/>
          <w:sz w:val="28"/>
          <w:szCs w:val="28"/>
        </w:rPr>
        <w:t>.</w:t>
      </w:r>
    </w:p>
    <w:p w:rsidR="00F24FF8" w:rsidRPr="00015F15" w:rsidRDefault="00F24FF8" w:rsidP="00F24FF8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24FF8" w:rsidRPr="00015F15" w:rsidRDefault="00F24FF8" w:rsidP="00F24FF8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24FF8" w:rsidRPr="00015F15" w:rsidRDefault="00F24FF8" w:rsidP="00F24FF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</w:rPr>
        <w:t>Р</w:t>
      </w:r>
      <w:r w:rsidRPr="00015F15">
        <w:rPr>
          <w:rFonts w:ascii="Times New Roman" w:hAnsi="Times New Roman"/>
          <w:i/>
          <w:sz w:val="28"/>
          <w:szCs w:val="28"/>
          <w:vertAlign w:val="subscript"/>
        </w:rPr>
        <w:t>ИСТ</w:t>
      </w:r>
      <w:r w:rsidRPr="00015F15">
        <w:rPr>
          <w:rFonts w:ascii="Times New Roman" w:hAnsi="Times New Roman"/>
          <w:sz w:val="28"/>
          <w:szCs w:val="28"/>
        </w:rPr>
        <w:t xml:space="preserve"> ≈ </w:t>
      </w:r>
      <w:r w:rsidRPr="00015F15">
        <w:rPr>
          <w:rFonts w:ascii="Times New Roman" w:hAnsi="Times New Roman"/>
          <w:i/>
          <w:sz w:val="28"/>
          <w:szCs w:val="28"/>
        </w:rPr>
        <w:t>Р</w:t>
      </w:r>
      <w:r w:rsidRPr="00015F15">
        <w:rPr>
          <w:rFonts w:ascii="Times New Roman" w:hAnsi="Times New Roman"/>
          <w:i/>
          <w:sz w:val="28"/>
          <w:szCs w:val="28"/>
          <w:vertAlign w:val="subscript"/>
        </w:rPr>
        <w:t>ПР</w:t>
      </w:r>
      <w:r w:rsidRPr="00015F1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15F15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015F15">
        <w:rPr>
          <w:rFonts w:ascii="Times New Roman" w:hAnsi="Times New Roman"/>
          <w:sz w:val="28"/>
          <w:szCs w:val="28"/>
        </w:rPr>
        <w:t xml:space="preserve"> баланс мощностей имеет место.</w:t>
      </w:r>
    </w:p>
    <w:p w:rsidR="00F24FF8" w:rsidRPr="00015F15" w:rsidRDefault="00F24FF8" w:rsidP="00F24FF8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6324D6" w:rsidRPr="00015F15" w:rsidRDefault="006324D6" w:rsidP="00015F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324D6" w:rsidRPr="00015F15" w:rsidRDefault="006324D6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9E" w:rsidRPr="00015F15" w:rsidRDefault="00222E9E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F04" w:rsidRPr="00015F15" w:rsidRDefault="006D7078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ArialNarrow" w:hAnsi="Times New Roman"/>
          <w:b/>
          <w:sz w:val="28"/>
          <w:szCs w:val="28"/>
        </w:rPr>
      </w:pPr>
      <w:r w:rsidRPr="00015F15">
        <w:rPr>
          <w:rFonts w:ascii="Times New Roman" w:hAnsi="Times New Roman"/>
          <w:b/>
          <w:sz w:val="28"/>
          <w:szCs w:val="28"/>
        </w:rPr>
        <w:lastRenderedPageBreak/>
        <w:t>2. Расчёт цепи однофазного синусоидального тока</w:t>
      </w:r>
    </w:p>
    <w:p w:rsidR="006D7078" w:rsidRPr="00015F15" w:rsidRDefault="006D7078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078" w:rsidRPr="00015F15" w:rsidRDefault="006D7078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078" w:rsidRPr="00015F15" w:rsidRDefault="006D7078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078" w:rsidRDefault="006D7078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0DB6" w:rsidRDefault="00C10DB6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0DB6" w:rsidRPr="00015F15" w:rsidRDefault="00C10DB6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0DB6" w:rsidRPr="00C10DB6" w:rsidRDefault="00C10DB6" w:rsidP="00C10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DB6">
        <w:rPr>
          <w:rFonts w:ascii="Times New Roman" w:hAnsi="Times New Roman"/>
          <w:sz w:val="24"/>
          <w:szCs w:val="24"/>
        </w:rPr>
        <w:t xml:space="preserve">Рисунок </w:t>
      </w:r>
      <w:r w:rsidR="000A688E">
        <w:rPr>
          <w:rFonts w:ascii="Times New Roman" w:hAnsi="Times New Roman"/>
          <w:sz w:val="24"/>
          <w:szCs w:val="24"/>
        </w:rPr>
        <w:t>2</w:t>
      </w:r>
      <w:r w:rsidRPr="00C10DB6">
        <w:rPr>
          <w:rFonts w:ascii="Times New Roman" w:hAnsi="Times New Roman"/>
          <w:sz w:val="24"/>
          <w:szCs w:val="24"/>
        </w:rPr>
        <w:t xml:space="preserve"> - Разветвлённая цепь синусоидального тока:</w:t>
      </w:r>
    </w:p>
    <w:p w:rsidR="00C10DB6" w:rsidRPr="00C10DB6" w:rsidRDefault="00C10DB6" w:rsidP="00C10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DB6">
        <w:rPr>
          <w:rFonts w:ascii="Times New Roman" w:hAnsi="Times New Roman"/>
          <w:sz w:val="24"/>
          <w:szCs w:val="24"/>
        </w:rPr>
        <w:t>а) схема замещения; б) расчётная схема</w:t>
      </w:r>
    </w:p>
    <w:p w:rsidR="00C10DB6" w:rsidRDefault="00C10DB6" w:rsidP="00015F1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7078" w:rsidRPr="00015F15" w:rsidRDefault="006D7078" w:rsidP="00015F15">
      <w:pPr>
        <w:spacing w:line="36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</w:rPr>
        <w:t>Дано</w:t>
      </w:r>
      <w:r w:rsidRPr="00015F15">
        <w:rPr>
          <w:rFonts w:ascii="Times New Roman" w:hAnsi="Times New Roman"/>
          <w:sz w:val="28"/>
          <w:szCs w:val="28"/>
        </w:rPr>
        <w:t>:</w:t>
      </w:r>
    </w:p>
    <w:p w:rsidR="00C10DB6" w:rsidRDefault="00C10DB6" w:rsidP="00015F1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D7078" w:rsidRPr="00015F15" w:rsidRDefault="006D7078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i/>
          <w:sz w:val="28"/>
          <w:szCs w:val="28"/>
        </w:rPr>
        <w:t>Решение</w:t>
      </w:r>
      <w:r w:rsidRPr="00015F15">
        <w:rPr>
          <w:rFonts w:ascii="Times New Roman" w:hAnsi="Times New Roman"/>
          <w:sz w:val="28"/>
          <w:szCs w:val="28"/>
        </w:rPr>
        <w:t>.</w:t>
      </w:r>
    </w:p>
    <w:p w:rsidR="006D7078" w:rsidRPr="00015F15" w:rsidRDefault="006D7078" w:rsidP="00015F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Представляем сопротивления элементов и мгновенное зн</w:t>
      </w:r>
      <w:r w:rsidRPr="00015F15">
        <w:rPr>
          <w:rFonts w:ascii="Times New Roman" w:hAnsi="Times New Roman"/>
          <w:sz w:val="28"/>
          <w:szCs w:val="28"/>
        </w:rPr>
        <w:t>а</w:t>
      </w:r>
      <w:r w:rsidRPr="00015F15">
        <w:rPr>
          <w:rFonts w:ascii="Times New Roman" w:hAnsi="Times New Roman"/>
          <w:sz w:val="28"/>
          <w:szCs w:val="28"/>
        </w:rPr>
        <w:t>чение  комплексными чи</w:t>
      </w:r>
      <w:r w:rsidRPr="00015F15">
        <w:rPr>
          <w:rFonts w:ascii="Times New Roman" w:hAnsi="Times New Roman"/>
          <w:sz w:val="28"/>
          <w:szCs w:val="28"/>
        </w:rPr>
        <w:t>с</w:t>
      </w:r>
      <w:r w:rsidRPr="00015F15">
        <w:rPr>
          <w:rFonts w:ascii="Times New Roman" w:hAnsi="Times New Roman"/>
          <w:sz w:val="28"/>
          <w:szCs w:val="28"/>
        </w:rPr>
        <w:t>лами.</w:t>
      </w:r>
    </w:p>
    <w:p w:rsidR="00D54F04" w:rsidRPr="00015F15" w:rsidRDefault="00D54F04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6D7078" w:rsidRDefault="006D7078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0DB6" w:rsidRPr="00015F15" w:rsidRDefault="00C10DB6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7078" w:rsidRPr="00015F15" w:rsidRDefault="006D7078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4F04" w:rsidRPr="00015F15" w:rsidRDefault="006D7078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Комплексные сопротивления ветвей:</w:t>
      </w:r>
    </w:p>
    <w:p w:rsidR="006D7078" w:rsidRPr="00015F15" w:rsidRDefault="006D7078" w:rsidP="00015F15">
      <w:pPr>
        <w:spacing w:line="360" w:lineRule="auto"/>
        <w:jc w:val="both"/>
        <w:rPr>
          <w:sz w:val="28"/>
          <w:szCs w:val="28"/>
        </w:rPr>
      </w:pPr>
      <w:r w:rsidRPr="00015F15">
        <w:rPr>
          <w:position w:val="-12"/>
          <w:sz w:val="28"/>
          <w:szCs w:val="28"/>
        </w:rPr>
        <w:object w:dxaOrig="620" w:dyaOrig="400">
          <v:shape id="_x0000_i1038" type="#_x0000_t75" style="width:30.75pt;height:20.25pt" o:ole="">
            <v:imagedata r:id="rId33" o:title=""/>
          </v:shape>
          <o:OLEObject Type="Embed" ProgID="Equation.3" ShapeID="_x0000_i1038" DrawAspect="Content" ObjectID="_1672572289" r:id="rId34"/>
        </w:object>
      </w:r>
    </w:p>
    <w:p w:rsidR="006D7078" w:rsidRPr="00015F15" w:rsidRDefault="006D7078" w:rsidP="00015F15">
      <w:pPr>
        <w:spacing w:line="360" w:lineRule="auto"/>
        <w:jc w:val="both"/>
        <w:rPr>
          <w:sz w:val="28"/>
          <w:szCs w:val="28"/>
        </w:rPr>
      </w:pPr>
      <w:r w:rsidRPr="00015F15">
        <w:rPr>
          <w:position w:val="-12"/>
          <w:sz w:val="28"/>
          <w:szCs w:val="28"/>
        </w:rPr>
        <w:object w:dxaOrig="660" w:dyaOrig="400">
          <v:shape id="_x0000_i1039" type="#_x0000_t75" style="width:33pt;height:20.25pt" o:ole="">
            <v:imagedata r:id="rId35" o:title=""/>
          </v:shape>
          <o:OLEObject Type="Embed" ProgID="Equation.3" ShapeID="_x0000_i1039" DrawAspect="Content" ObjectID="_1672572290" r:id="rId36"/>
        </w:object>
      </w:r>
      <w:r w:rsidRPr="00015F15">
        <w:rPr>
          <w:sz w:val="28"/>
          <w:szCs w:val="28"/>
        </w:rPr>
        <w:t xml:space="preserve"> </w:t>
      </w:r>
    </w:p>
    <w:p w:rsidR="00D54F04" w:rsidRPr="00015F15" w:rsidRDefault="006D7078" w:rsidP="00015F15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015F15">
        <w:rPr>
          <w:position w:val="-12"/>
          <w:sz w:val="28"/>
          <w:szCs w:val="28"/>
        </w:rPr>
        <w:object w:dxaOrig="660" w:dyaOrig="400">
          <v:shape id="_x0000_i1040" type="#_x0000_t75" style="width:33pt;height:20.25pt" o:ole="">
            <v:imagedata r:id="rId37" o:title=""/>
          </v:shape>
          <o:OLEObject Type="Embed" ProgID="Equation.3" ShapeID="_x0000_i1040" DrawAspect="Content" ObjectID="_1672572291" r:id="rId38"/>
        </w:object>
      </w: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B6" w:rsidRDefault="00C10DB6" w:rsidP="00C10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Pr="00C10DB6">
        <w:rPr>
          <w:rFonts w:ascii="Times New Roman" w:hAnsi="Times New Roman"/>
          <w:sz w:val="28"/>
          <w:szCs w:val="28"/>
        </w:rPr>
        <w:pict>
          <v:group id="_x0000_s1542" editas="canvas" style="width:462.55pt;height:213.95pt;mso-position-horizontal-relative:char;mso-position-vertical-relative:line" coordorigin="4066,4883" coordsize="9251,4279">
            <o:lock v:ext="edit" aspectratio="t"/>
            <v:shape id="_x0000_s1543" type="#_x0000_t75" style="position:absolute;left:4066;top:4883;width:9251;height:42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44" type="#_x0000_t202" style="position:absolute;left:6057;top:7842;width:616;height:583" stroked="f">
              <v:textbox style="mso-next-textbox:#_x0000_s1544">
                <w:txbxContent>
                  <w:p w:rsidR="00C10DB6" w:rsidRPr="00436A92" w:rsidRDefault="00C10DB6" w:rsidP="00C10DB6">
                    <w:pPr>
                      <w:rPr>
                        <w:i/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45" type="#_x0000_t202" style="position:absolute;left:9951;top:5554;width:616;height:583" stroked="f">
              <v:textbox style="mso-next-textbox:#_x0000_s1545">
                <w:txbxContent>
                  <w:p w:rsidR="00C10DB6" w:rsidRPr="00925F63" w:rsidRDefault="00C10DB6" w:rsidP="00C10DB6">
                    <w:pPr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1546" type="#_x0000_t202" style="position:absolute;left:6090;top:5554;width:616;height:583" stroked="f">
              <v:textbox style="mso-next-textbox:#_x0000_s1546">
                <w:txbxContent>
                  <w:p w:rsidR="00C10DB6" w:rsidRPr="00925F63" w:rsidRDefault="00C10DB6" w:rsidP="00C10DB6">
                    <w:pPr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1547" type="#_x0000_t202" style="position:absolute;left:4682;top:8689;width:8404;height:473" stroked="f" strokeweight="1.25pt">
              <v:textbox style="mso-next-textbox:#_x0000_s1547">
                <w:txbxContent>
                  <w:p w:rsidR="00C10DB6" w:rsidRPr="00C10DB6" w:rsidRDefault="00C10DB6" w:rsidP="00C10DB6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Рисунок 3</w:t>
                    </w:r>
                    <w:r w:rsidRPr="00C10DB6">
                      <w:rPr>
                        <w:rFonts w:ascii="Times New Roman" w:hAnsi="Times New Roman"/>
                        <w:sz w:val="24"/>
                        <w:szCs w:val="24"/>
                      </w:rPr>
                      <w:t>- Эквивалентные преобразования расчётной схемы</w:t>
                    </w:r>
                  </w:p>
                </w:txbxContent>
              </v:textbox>
            </v:shape>
            <v:shape id="_x0000_s1548" type="#_x0000_t202" style="position:absolute;left:8477;top:8073;width:616;height:583" stroked="f">
              <v:textbox style="mso-next-textbox:#_x0000_s1548">
                <w:txbxContent>
                  <w:p w:rsidR="00C10DB6" w:rsidRPr="00925F63" w:rsidRDefault="00C10DB6" w:rsidP="00C10DB6">
                    <w:pPr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1549" type="#_x0000_t202" style="position:absolute;left:5518;top:7028;width:629;height:724;mso-wrap-style:none" stroked="f">
              <v:textbox style="mso-fit-shape-to-text:t">
                <w:txbxContent>
                  <w:p w:rsidR="00C10DB6" w:rsidRDefault="00C10DB6" w:rsidP="00C10DB6">
                    <w:r w:rsidRPr="00B435EA">
                      <w:rPr>
                        <w:position w:val="-10"/>
                      </w:rPr>
                      <w:object w:dxaOrig="340" w:dyaOrig="340">
                        <v:shape id="_x0000_i1081" type="#_x0000_t75" style="width:17.25pt;height:17.25pt" o:ole="">
                          <v:imagedata r:id="rId39" o:title=""/>
                        </v:shape>
                        <o:OLEObject Type="Embed" ProgID="Equation.3" ShapeID="_x0000_i1081" DrawAspect="Content" ObjectID="_1672572331" r:id="rId40"/>
                      </w:object>
                    </w:r>
                  </w:p>
                </w:txbxContent>
              </v:textbox>
            </v:shape>
            <v:shape id="_x0000_s1550" type="#_x0000_t202" style="position:absolute;left:5012;top:6082;width:589;height:724;mso-wrap-style:none" stroked="f">
              <v:textbox style="mso-fit-shape-to-text:t">
                <w:txbxContent>
                  <w:p w:rsidR="00C10DB6" w:rsidRDefault="00C10DB6" w:rsidP="00C10DB6">
                    <w:r w:rsidRPr="00B435EA">
                      <w:rPr>
                        <w:position w:val="-10"/>
                      </w:rPr>
                      <w:object w:dxaOrig="300" w:dyaOrig="340">
                        <v:shape id="_x0000_i1080" type="#_x0000_t75" style="width:15pt;height:17.25pt" o:ole="">
                          <v:imagedata r:id="rId41" o:title=""/>
                        </v:shape>
                        <o:OLEObject Type="Embed" ProgID="Equation.3" ShapeID="_x0000_i1080" DrawAspect="Content" ObjectID="_1672572330" r:id="rId42"/>
                      </w:object>
                    </w:r>
                  </w:p>
                </w:txbxContent>
              </v:textbox>
            </v:shape>
            <v:shape id="_x0000_s1551" type="#_x0000_t202" style="position:absolute;left:7003;top:7028;width:609;height:724;mso-wrap-style:none" stroked="f">
              <v:textbox style="mso-fit-shape-to-text:t">
                <w:txbxContent>
                  <w:p w:rsidR="00C10DB6" w:rsidRDefault="00C10DB6" w:rsidP="00C10DB6">
                    <w:r w:rsidRPr="00B435EA">
                      <w:rPr>
                        <w:position w:val="-10"/>
                      </w:rPr>
                      <w:object w:dxaOrig="320" w:dyaOrig="340">
                        <v:shape id="_x0000_i1079" type="#_x0000_t75" style="width:15.75pt;height:17.25pt" o:ole="">
                          <v:imagedata r:id="rId43" o:title=""/>
                        </v:shape>
                        <o:OLEObject Type="Embed" ProgID="Equation.3" ShapeID="_x0000_i1079" DrawAspect="Content" ObjectID="_1672572329" r:id="rId44"/>
                      </w:object>
                    </w:r>
                  </w:p>
                </w:txbxContent>
              </v:textbox>
            </v:shape>
            <v:shape id="_x0000_s1552" type="#_x0000_t202" style="position:absolute;left:5529;top:6368;width:669;height:784;mso-wrap-style:none" stroked="f" strokeweight="1.25pt">
              <v:textbox style="mso-next-textbox:#_x0000_s1552;mso-fit-shape-to-text:t">
                <w:txbxContent>
                  <w:p w:rsidR="00C10DB6" w:rsidRPr="00186465" w:rsidRDefault="00C10DB6" w:rsidP="00C10DB6">
                    <w:pPr>
                      <w:rPr>
                        <w:szCs w:val="26"/>
                      </w:rPr>
                    </w:pPr>
                    <w:r w:rsidRPr="00186465">
                      <w:rPr>
                        <w:position w:val="-12"/>
                        <w:szCs w:val="26"/>
                      </w:rPr>
                      <w:object w:dxaOrig="380" w:dyaOrig="400">
                        <v:shape id="_x0000_i1078" type="#_x0000_t75" style="width:18.75pt;height:20.25pt" o:ole="">
                          <v:imagedata r:id="rId45" o:title=""/>
                        </v:shape>
                        <o:OLEObject Type="Embed" ProgID="Equation.3" ShapeID="_x0000_i1078" DrawAspect="Content" ObjectID="_1672572328" r:id="rId46"/>
                      </w:object>
                    </w:r>
                  </w:p>
                </w:txbxContent>
              </v:textbox>
            </v:shape>
            <v:shape id="_x0000_s1553" type="#_x0000_t202" style="position:absolute;left:6849;top:6324;width:649;height:784;mso-wrap-style:none" stroked="f" strokeweight="1.25pt">
              <v:textbox style="mso-next-textbox:#_x0000_s1553;mso-fit-shape-to-text:t">
                <w:txbxContent>
                  <w:p w:rsidR="00C10DB6" w:rsidRPr="00186465" w:rsidRDefault="00C10DB6" w:rsidP="00C10DB6">
                    <w:pPr>
                      <w:rPr>
                        <w:szCs w:val="26"/>
                      </w:rPr>
                    </w:pPr>
                    <w:r w:rsidRPr="00186465">
                      <w:rPr>
                        <w:position w:val="-12"/>
                        <w:szCs w:val="26"/>
                      </w:rPr>
                      <w:object w:dxaOrig="360" w:dyaOrig="400">
                        <v:shape id="_x0000_i1077" type="#_x0000_t75" style="width:18pt;height:20.25pt" o:ole="">
                          <v:imagedata r:id="rId47" o:title=""/>
                        </v:shape>
                        <o:OLEObject Type="Embed" ProgID="Equation.3" ShapeID="_x0000_i1077" DrawAspect="Content" ObjectID="_1672572327" r:id="rId48"/>
                      </w:object>
                    </w:r>
                  </w:p>
                </w:txbxContent>
              </v:textbox>
            </v:shape>
            <v:shape id="_x0000_s1554" type="#_x0000_t202" style="position:absolute;left:5001;top:5191;width:649;height:784;mso-wrap-style:none" stroked="f" strokeweight="1.25pt">
              <v:textbox style="mso-next-textbox:#_x0000_s1554;mso-fit-shape-to-text:t">
                <w:txbxContent>
                  <w:p w:rsidR="00C10DB6" w:rsidRPr="00186465" w:rsidRDefault="00C10DB6" w:rsidP="00C10DB6">
                    <w:pPr>
                      <w:rPr>
                        <w:szCs w:val="26"/>
                      </w:rPr>
                    </w:pPr>
                    <w:r w:rsidRPr="00186465">
                      <w:rPr>
                        <w:position w:val="-12"/>
                        <w:szCs w:val="26"/>
                      </w:rPr>
                      <w:object w:dxaOrig="360" w:dyaOrig="400">
                        <v:shape id="_x0000_i1076" type="#_x0000_t75" style="width:18pt;height:20.25pt" o:ole="">
                          <v:imagedata r:id="rId49" o:title=""/>
                        </v:shape>
                        <o:OLEObject Type="Embed" ProgID="Equation.3" ShapeID="_x0000_i1076" DrawAspect="Content" ObjectID="_1672572326" r:id="rId50"/>
                      </w:object>
                    </w:r>
                  </w:p>
                </w:txbxContent>
              </v:textbox>
            </v:shape>
            <v:shape id="_x0000_s1555" type="#_x0000_t202" style="position:absolute;left:4066;top:6170;width:649;height:792;mso-wrap-style:none" stroked="f" strokeweight="1.25pt">
              <v:textbox style="mso-next-textbox:#_x0000_s1555;mso-fit-shape-to-text:t">
                <w:txbxContent>
                  <w:p w:rsidR="00C10DB6" w:rsidRPr="00925F63" w:rsidRDefault="00C10DB6" w:rsidP="00C10DB6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r w:rsidRPr="00925F63">
                      <w:rPr>
                        <w:position w:val="-12"/>
                        <w:sz w:val="26"/>
                        <w:szCs w:val="26"/>
                        <w:lang w:val="en-US"/>
                      </w:rPr>
                      <w:object w:dxaOrig="360" w:dyaOrig="400">
                        <v:shape id="_x0000_i1075" type="#_x0000_t75" style="width:18pt;height:20.25pt" o:ole="">
                          <v:imagedata r:id="rId51" o:title=""/>
                        </v:shape>
                        <o:OLEObject Type="Embed" ProgID="Equation.3" ShapeID="_x0000_i1075" DrawAspect="Content" ObjectID="_1672572325" r:id="rId52"/>
                      </w:object>
                    </w:r>
                  </w:p>
                </w:txbxContent>
              </v:textbox>
            </v:shape>
            <v:line id="_x0000_s1556" style="position:absolute;rotation:-90" from="6133,4487" to="6145,7491" strokeweight="1.25pt"/>
            <v:line id="_x0000_s1557" style="position:absolute;rotation:-90" from="6133,6314" to="6135,9328" strokeweight="1.25pt">
              <o:lock v:ext="edit" aspectratio="t"/>
            </v:line>
            <v:line id="_x0000_s1558" style="position:absolute;rotation:-180;flip:y" from="7520,6335" to="7521,6874" strokeweight="1.25pt">
              <v:stroke endarrow="block" endarrowlength="long"/>
            </v:line>
            <v:line id="_x0000_s1559" style="position:absolute;flip:x" from="4638,5981" to="4639,7798" strokeweight="1.25pt"/>
            <v:group id="_x0000_s1560" style="position:absolute;left:4345;top:6758;width:568;height:567" coordorigin="2961,5641" coordsize="567,567">
              <v:oval id="_x0000_s1561" style="position:absolute;left:2961;top:5641;width:567;height:567" strokeweight="1.25pt">
                <o:lock v:ext="edit" aspectratio="t"/>
              </v:oval>
              <v:line id="_x0000_s1562" style="position:absolute;flip:y" from="3247,5663" to="3248,6191" strokeweight="1pt">
                <v:stroke endarrow="open" endarrowwidth="wide" endarrowlength="long"/>
              </v:line>
            </v:group>
            <v:line id="_x0000_s1563" style="position:absolute" from="6211,6280" to="6223,6885" strokeweight="1.25pt">
              <v:stroke endarrow="block" endarrowlength="long"/>
            </v:line>
            <v:line id="_x0000_s1564" style="position:absolute;flip:x" from="6321,5972" to="6322,7831" strokeweight="1.25pt"/>
            <v:rect id="_x0000_s1565" style="position:absolute;left:6189;top:7017;width:221;height:560;rotation:-180" strokeweight="1.25pt">
              <o:lock v:ext="edit" aspectratio="t"/>
            </v:rect>
            <v:oval id="_x0000_s1566" style="position:absolute;left:6286;top:5970;width:68;height:68" fillcolor="black">
              <o:lock v:ext="edit" aspectratio="t"/>
            </v:oval>
            <v:oval id="_x0000_s1567" style="position:absolute;left:6297;top:7787;width:68;height:68" fillcolor="black">
              <o:lock v:ext="edit" aspectratio="t"/>
            </v:oval>
            <v:line id="_x0000_s1568" style="position:absolute;rotation:-90" from="5466,5460" to="5470,6022" strokeweight="1.25pt">
              <v:stroke endarrow="block" endarrowlength="long"/>
            </v:line>
            <v:rect id="_x0000_s1569" style="position:absolute;left:5214;top:5737;width:221;height:560;rotation:-270" strokeweight="1.25pt">
              <o:lock v:ext="edit" aspectratio="t"/>
            </v:rect>
            <v:line id="_x0000_s1570" style="position:absolute;flip:x" from="7630,5983" to="7631,7844" strokeweight="1.25pt"/>
            <v:rect id="_x0000_s1571" style="position:absolute;left:7519;top:7006;width:221;height:560;rotation:-180" strokeweight="1.25pt">
              <o:lock v:ext="edit" aspectratio="t"/>
            </v:rect>
            <v:group id="_x0000_s1572" style="position:absolute;left:7993;top:5191;width:2398;height:2640" coordorigin="8356,5323" coordsize="2398,2640">
              <v:shape id="_x0000_s1573" type="#_x0000_t202" style="position:absolute;left:9731;top:6819;width:689;height:724;mso-wrap-style:none" stroked="f">
                <v:textbox style="mso-fit-shape-to-text:t">
                  <w:txbxContent>
                    <w:p w:rsidR="00C10DB6" w:rsidRDefault="00C10DB6" w:rsidP="00C10DB6">
                      <w:r w:rsidRPr="00B435EA">
                        <w:rPr>
                          <w:position w:val="-10"/>
                        </w:rPr>
                        <w:object w:dxaOrig="400" w:dyaOrig="340">
                          <v:shape id="_x0000_i1074" type="#_x0000_t75" style="width:20.25pt;height:17.25pt" o:ole="">
                            <v:imagedata r:id="rId53" o:title=""/>
                          </v:shape>
                          <o:OLEObject Type="Embed" ProgID="Equation.3" ShapeID="_x0000_i1074" DrawAspect="Content" ObjectID="_1672572324" r:id="rId54"/>
                        </w:object>
                      </w:r>
                    </w:p>
                  </w:txbxContent>
                </v:textbox>
              </v:shape>
              <v:shape id="_x0000_s1574" type="#_x0000_t202" style="position:absolute;left:9302;top:6214;width:589;height:724;mso-wrap-style:none" stroked="f">
                <v:textbox style="mso-fit-shape-to-text:t">
                  <w:txbxContent>
                    <w:p w:rsidR="00C10DB6" w:rsidRDefault="00C10DB6" w:rsidP="00C10DB6">
                      <w:r w:rsidRPr="00B435EA">
                        <w:rPr>
                          <w:position w:val="-10"/>
                        </w:rPr>
                        <w:object w:dxaOrig="300" w:dyaOrig="340">
                          <v:shape id="_x0000_i1073" type="#_x0000_t75" style="width:15pt;height:17.25pt" o:ole="">
                            <v:imagedata r:id="rId55" o:title=""/>
                          </v:shape>
                          <o:OLEObject Type="Embed" ProgID="Equation.3" ShapeID="_x0000_i1073" DrawAspect="Content" ObjectID="_1672572323" r:id="rId56"/>
                        </w:object>
                      </w:r>
                    </w:p>
                  </w:txbxContent>
                </v:textbox>
              </v:shape>
              <v:shape id="_x0000_s1575" type="#_x0000_t202" style="position:absolute;left:9291;top:5323;width:709;height:784;mso-wrap-style:none" stroked="f" strokeweight="1.25pt">
                <v:textbox style="mso-next-textbox:#_x0000_s1575;mso-fit-shape-to-text:t">
                  <w:txbxContent>
                    <w:p w:rsidR="00C10DB6" w:rsidRPr="00186465" w:rsidRDefault="00C10DB6" w:rsidP="00C10DB6">
                      <w:pPr>
                        <w:rPr>
                          <w:szCs w:val="26"/>
                        </w:rPr>
                      </w:pPr>
                      <w:r w:rsidRPr="00186465">
                        <w:rPr>
                          <w:position w:val="-12"/>
                          <w:szCs w:val="26"/>
                        </w:rPr>
                        <w:object w:dxaOrig="420" w:dyaOrig="400">
                          <v:shape id="_x0000_i1072" type="#_x0000_t75" style="width:21pt;height:20.25pt" o:ole="">
                            <v:imagedata r:id="rId57" o:title=""/>
                          </v:shape>
                          <o:OLEObject Type="Embed" ProgID="Equation.3" ShapeID="_x0000_i1072" DrawAspect="Content" ObjectID="_1672572322" r:id="rId58"/>
                        </w:object>
                      </w:r>
                    </w:p>
                  </w:txbxContent>
                </v:textbox>
              </v:shape>
              <v:shape id="_x0000_s1576" type="#_x0000_t202" style="position:absolute;left:8356;top:6302;width:649;height:792;mso-wrap-style:none" stroked="f" strokeweight="1.25pt">
                <v:textbox style="mso-next-textbox:#_x0000_s1576;mso-fit-shape-to-text:t">
                  <w:txbxContent>
                    <w:p w:rsidR="00C10DB6" w:rsidRPr="00925F63" w:rsidRDefault="00C10DB6" w:rsidP="00C10DB6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925F63">
                        <w:rPr>
                          <w:position w:val="-12"/>
                          <w:sz w:val="26"/>
                          <w:szCs w:val="26"/>
                          <w:lang w:val="en-US"/>
                        </w:rPr>
                        <w:object w:dxaOrig="360" w:dyaOrig="400">
                          <v:shape id="_x0000_i1071" type="#_x0000_t75" style="width:18pt;height:20.25pt" o:ole="">
                            <v:imagedata r:id="rId59" o:title=""/>
                          </v:shape>
                          <o:OLEObject Type="Embed" ProgID="Equation.3" ShapeID="_x0000_i1071" DrawAspect="Content" ObjectID="_1672572321" r:id="rId60"/>
                        </w:object>
                      </w:r>
                    </w:p>
                  </w:txbxContent>
                </v:textbox>
              </v:shape>
              <v:line id="_x0000_s1577" style="position:absolute;rotation:-90" from="9768,5285" to="9769,6969" strokeweight="1.25pt"/>
              <v:line id="_x0000_s1578" style="position:absolute;rotation:-90" from="9785,7085" to="9786,8823" strokeweight="1.25pt">
                <o:lock v:ext="edit" aspectratio="t"/>
              </v:line>
              <v:line id="_x0000_s1579" style="position:absolute;flip:x" from="8928,6113" to="8929,7930" strokeweight="1.25pt"/>
              <v:group id="_x0000_s1580" style="position:absolute;left:8635;top:6890;width:568;height:567" coordorigin="2961,5641" coordsize="567,567">
                <v:oval id="_x0000_s1581" style="position:absolute;left:2961;top:5641;width:567;height:567" strokeweight="1.25pt">
                  <o:lock v:ext="edit" aspectratio="t"/>
                </v:oval>
                <v:line id="_x0000_s1582" style="position:absolute;flip:y" from="3247,5663" to="3248,6191" strokeweight="1pt">
                  <v:stroke endarrow="open" endarrowwidth="wide" endarrowlength="long"/>
                </v:line>
              </v:group>
              <v:line id="_x0000_s1583" style="position:absolute;flip:x" from="10621,6104" to="10622,7963" strokeweight="1.25pt"/>
              <v:rect id="_x0000_s1584" style="position:absolute;left:10533;top:6852;width:221;height:560;rotation:-180" strokeweight="1.25pt">
                <o:lock v:ext="edit" aspectratio="t"/>
              </v:rect>
              <v:line id="_x0000_s1585" style="position:absolute;rotation:-90" from="9756,5592" to="9760,6154" strokeweight="1.25pt">
                <v:stroke endarrow="block" endarrowlength="long"/>
              </v:line>
              <v:rect id="_x0000_s1586" style="position:absolute;left:9504;top:5869;width:221;height:560;rotation:-270" strokeweight="1.25pt">
                <o:lock v:ext="edit" aspectratio="t"/>
              </v:rect>
            </v:group>
            <v:shape id="_x0000_s1587" type="#_x0000_t202" style="position:absolute;left:11546;top:6654;width:649;height:724;mso-wrap-style:none" stroked="f">
              <v:textbox style="mso-fit-shape-to-text:t">
                <w:txbxContent>
                  <w:p w:rsidR="00C10DB6" w:rsidRDefault="00C10DB6" w:rsidP="00C10DB6">
                    <w:r w:rsidRPr="00B435EA">
                      <w:rPr>
                        <w:position w:val="-10"/>
                      </w:rPr>
                      <w:object w:dxaOrig="360" w:dyaOrig="340">
                        <v:shape id="_x0000_i1070" type="#_x0000_t75" style="width:18pt;height:17.25pt" o:ole="">
                          <v:imagedata r:id="rId61" o:title=""/>
                        </v:shape>
                        <o:OLEObject Type="Embed" ProgID="Equation.3" ShapeID="_x0000_i1070" DrawAspect="Content" ObjectID="_1672572320" r:id="rId62"/>
                      </w:object>
                    </w:r>
                  </w:p>
                </w:txbxContent>
              </v:textbox>
            </v:shape>
            <v:shape id="_x0000_s1588" type="#_x0000_t202" style="position:absolute;left:11425;top:5180;width:649;height:784;mso-wrap-style:none" stroked="f" strokeweight="1.25pt">
              <v:textbox style="mso-next-textbox:#_x0000_s1588;mso-fit-shape-to-text:t">
                <w:txbxContent>
                  <w:p w:rsidR="00C10DB6" w:rsidRPr="00186465" w:rsidRDefault="00C10DB6" w:rsidP="00C10DB6">
                    <w:pPr>
                      <w:rPr>
                        <w:szCs w:val="26"/>
                      </w:rPr>
                    </w:pPr>
                    <w:r w:rsidRPr="00186465">
                      <w:rPr>
                        <w:position w:val="-12"/>
                        <w:szCs w:val="26"/>
                      </w:rPr>
                      <w:object w:dxaOrig="360" w:dyaOrig="400">
                        <v:shape id="_x0000_i1069" type="#_x0000_t75" style="width:18pt;height:20.25pt" o:ole="">
                          <v:imagedata r:id="rId63" o:title=""/>
                        </v:shape>
                        <o:OLEObject Type="Embed" ProgID="Equation.3" ShapeID="_x0000_i1069" DrawAspect="Content" ObjectID="_1672572319" r:id="rId64"/>
                      </w:object>
                    </w:r>
                  </w:p>
                </w:txbxContent>
              </v:textbox>
            </v:shape>
            <v:shape id="_x0000_s1589" type="#_x0000_t202" style="position:absolute;left:10490;top:6159;width:689;height:792;mso-wrap-style:none" stroked="f" strokeweight="1.25pt">
              <v:textbox style="mso-next-textbox:#_x0000_s1589;mso-fit-shape-to-text:t">
                <w:txbxContent>
                  <w:p w:rsidR="00C10DB6" w:rsidRPr="00925F63" w:rsidRDefault="00C10DB6" w:rsidP="00C10DB6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r w:rsidRPr="00925F63">
                      <w:rPr>
                        <w:position w:val="-12"/>
                        <w:sz w:val="26"/>
                        <w:szCs w:val="26"/>
                        <w:lang w:val="en-US"/>
                      </w:rPr>
                      <w:object w:dxaOrig="400" w:dyaOrig="400">
                        <v:shape id="_x0000_i1068" type="#_x0000_t75" style="width:20.25pt;height:20.25pt" o:ole="">
                          <v:imagedata r:id="rId65" o:title=""/>
                        </v:shape>
                        <o:OLEObject Type="Embed" ProgID="Equation.3" ShapeID="_x0000_i1068" DrawAspect="Content" ObjectID="_1672572318" r:id="rId66"/>
                      </w:object>
                    </w:r>
                  </w:p>
                </w:txbxContent>
              </v:textbox>
            </v:shape>
            <v:line id="_x0000_s1590" style="position:absolute;rotation:-90;flip:y" from="11728,5316" to="11738,6659" strokeweight="1.25pt"/>
            <v:line id="_x0000_s1591" style="position:absolute;rotation:-90" from="11743,7118" to="11744,8504" strokeweight="1.25pt">
              <o:lock v:ext="edit" aspectratio="t"/>
            </v:line>
            <v:line id="_x0000_s1592" style="position:absolute;flip:x" from="11062,5970" to="11063,7787" strokeweight="1.25pt"/>
            <v:group id="_x0000_s1593" style="position:absolute;left:10769;top:6747;width:568;height:567" coordorigin="2961,5641" coordsize="567,567">
              <v:oval id="_x0000_s1594" style="position:absolute;left:2961;top:5641;width:567;height:567" strokeweight="1.25pt">
                <o:lock v:ext="edit" aspectratio="t"/>
              </v:oval>
              <v:line id="_x0000_s1595" style="position:absolute;flip:y" from="3247,5663" to="3248,6191" strokeweight="1pt">
                <v:stroke endarrow="open" endarrowwidth="wide" endarrowlength="long"/>
              </v:line>
            </v:group>
            <v:line id="_x0000_s1596" style="position:absolute;flip:x" from="12415,5961" to="12416,7820" strokeweight="1.25pt"/>
            <v:rect id="_x0000_s1597" style="position:absolute;left:12305;top:6687;width:221;height:560;rotation:-180" strokeweight="1.25pt">
              <o:lock v:ext="edit" aspectratio="t"/>
            </v:rect>
            <v:line id="_x0000_s1598" style="position:absolute;rotation:-90" from="11890,5449" to="11894,6011" strokeweight="1.25pt">
              <v:stroke endarrow="block" endarrowlength="long"/>
            </v:line>
            <v:shape id="_x0000_s1599" type="#_x0000_t202" style="position:absolute;left:4638;top:8051;width:616;height:583" stroked="f">
              <v:textbox style="mso-next-textbox:#_x0000_s1599">
                <w:txbxContent>
                  <w:p w:rsidR="00C10DB6" w:rsidRPr="00925F63" w:rsidRDefault="00C10DB6" w:rsidP="00C10DB6">
                    <w:pPr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shape id="_x0000_s1600" type="#_x0000_t202" style="position:absolute;left:10996;top:7963;width:616;height:583" stroked="f">
              <v:textbox style="mso-next-textbox:#_x0000_s1600">
                <w:txbxContent>
                  <w:p w:rsidR="00C10DB6" w:rsidRPr="00925F63" w:rsidRDefault="00C10DB6" w:rsidP="00C10DB6">
                    <w:pPr>
                      <w:rPr>
                        <w:i/>
                        <w:sz w:val="26"/>
                        <w:szCs w:val="26"/>
                      </w:rPr>
                    </w:pPr>
                    <w:r>
                      <w:rPr>
                        <w:i/>
                        <w:sz w:val="26"/>
                        <w:szCs w:val="26"/>
                      </w:rPr>
                      <w:t>в</w:t>
                    </w:r>
                  </w:p>
                </w:txbxContent>
              </v:textbox>
            </v:shape>
            <v:shape id="_x0000_s1601" type="#_x0000_t202" style="position:absolute;left:9984;top:7853;width:616;height:583" stroked="f">
              <v:textbox style="mso-next-textbox:#_x0000_s1601">
                <w:txbxContent>
                  <w:p w:rsidR="00C10DB6" w:rsidRPr="00436A92" w:rsidRDefault="00C10DB6" w:rsidP="00C10DB6">
                    <w:pPr>
                      <w:rPr>
                        <w:i/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D7078" w:rsidRPr="003F53B7" w:rsidRDefault="006D7078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 xml:space="preserve">Найдём эквивалентное сопротивление параллельного соединения ветвей с токами </w:t>
      </w:r>
      <w:r w:rsidRPr="003F53B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F53B7">
        <w:rPr>
          <w:rFonts w:ascii="Times New Roman" w:hAnsi="Times New Roman"/>
          <w:sz w:val="28"/>
          <w:szCs w:val="28"/>
          <w:vertAlign w:val="subscript"/>
        </w:rPr>
        <w:t>2</w:t>
      </w:r>
      <w:r w:rsidRPr="003F53B7">
        <w:rPr>
          <w:rFonts w:ascii="Times New Roman" w:hAnsi="Times New Roman"/>
          <w:sz w:val="28"/>
          <w:szCs w:val="28"/>
        </w:rPr>
        <w:t xml:space="preserve"> и </w:t>
      </w:r>
      <w:r w:rsidRPr="003F53B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F53B7">
        <w:rPr>
          <w:rFonts w:ascii="Times New Roman" w:hAnsi="Times New Roman"/>
          <w:sz w:val="28"/>
          <w:szCs w:val="28"/>
          <w:vertAlign w:val="subscript"/>
        </w:rPr>
        <w:t>3</w:t>
      </w:r>
      <w:r w:rsidRPr="003F53B7">
        <w:rPr>
          <w:rFonts w:ascii="Times New Roman" w:hAnsi="Times New Roman"/>
          <w:sz w:val="28"/>
          <w:szCs w:val="28"/>
        </w:rPr>
        <w:t>.</w:t>
      </w:r>
    </w:p>
    <w:p w:rsidR="006D7078" w:rsidRPr="003F53B7" w:rsidRDefault="00502B6C" w:rsidP="003F53B7">
      <w:pPr>
        <w:spacing w:line="360" w:lineRule="auto"/>
        <w:jc w:val="both"/>
        <w:rPr>
          <w:sz w:val="28"/>
          <w:szCs w:val="28"/>
        </w:rPr>
      </w:pPr>
      <w:r w:rsidRPr="003F53B7">
        <w:rPr>
          <w:position w:val="-12"/>
          <w:sz w:val="28"/>
          <w:szCs w:val="28"/>
        </w:rPr>
        <w:object w:dxaOrig="720" w:dyaOrig="380">
          <v:shape id="_x0000_i1042" type="#_x0000_t75" style="width:36pt;height:18.75pt" o:ole="">
            <v:imagedata r:id="rId67" o:title=""/>
          </v:shape>
          <o:OLEObject Type="Embed" ProgID="Equation.3" ShapeID="_x0000_i1042" DrawAspect="Content" ObjectID="_1672572292" r:id="rId68"/>
        </w:object>
      </w: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078" w:rsidRPr="003F53B7" w:rsidRDefault="006D7078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>Входное сопротивление цепи</w:t>
      </w:r>
    </w:p>
    <w:p w:rsidR="00D54F04" w:rsidRPr="003F53B7" w:rsidRDefault="00502B6C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position w:val="-12"/>
          <w:sz w:val="28"/>
          <w:szCs w:val="28"/>
        </w:rPr>
        <w:object w:dxaOrig="1920" w:dyaOrig="380">
          <v:shape id="_x0000_i1043" type="#_x0000_t75" style="width:96pt;height:18.75pt" o:ole="">
            <v:imagedata r:id="rId69" o:title=""/>
          </v:shape>
          <o:OLEObject Type="Embed" ProgID="Equation.3" ShapeID="_x0000_i1043" DrawAspect="Content" ObjectID="_1672572293" r:id="rId70"/>
        </w:object>
      </w:r>
    </w:p>
    <w:p w:rsidR="00D54F04" w:rsidRPr="003F53B7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Pr="003F53B7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Pr="003F53B7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15F15" w:rsidRPr="003F53B7" w:rsidRDefault="00015F15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Pr="003F53B7" w:rsidRDefault="00502B6C" w:rsidP="003F53B7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sz w:val="28"/>
          <w:szCs w:val="28"/>
        </w:rPr>
        <w:t>Токи в ветвях и напряжения на участках цепи определяем по закону Ома.</w:t>
      </w:r>
    </w:p>
    <w:p w:rsidR="00502B6C" w:rsidRPr="003F53B7" w:rsidRDefault="00015F15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18"/>
          <w:sz w:val="28"/>
          <w:szCs w:val="28"/>
        </w:rPr>
        <w:object w:dxaOrig="4000" w:dyaOrig="480">
          <v:shape id="_x0000_i1044" type="#_x0000_t75" style="width:200.25pt;height:24pt" o:ole="">
            <v:imagedata r:id="rId71" o:title=""/>
          </v:shape>
          <o:OLEObject Type="Embed" ProgID="Equation.3" ShapeID="_x0000_i1044" DrawAspect="Content" ObjectID="_1672572294" r:id="rId72"/>
        </w:object>
      </w:r>
    </w:p>
    <w:p w:rsidR="00015F15" w:rsidRPr="003F53B7" w:rsidRDefault="00015F15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>ЭДС источника</w:t>
      </w:r>
      <w:r w:rsidRPr="003F53B7">
        <w:rPr>
          <w:rFonts w:ascii="Times New Roman" w:eastAsia="ArialNarrow" w:hAnsi="Times New Roman"/>
          <w:sz w:val="28"/>
          <w:szCs w:val="28"/>
        </w:rPr>
        <w:t xml:space="preserve">  </w:t>
      </w:r>
    </w:p>
    <w:p w:rsidR="00D54F04" w:rsidRPr="003F53B7" w:rsidRDefault="00015F15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12"/>
          <w:sz w:val="28"/>
          <w:szCs w:val="28"/>
        </w:rPr>
        <w:object w:dxaOrig="1520" w:dyaOrig="420">
          <v:shape id="_x0000_i1045" type="#_x0000_t75" style="width:75.75pt;height:21pt" o:ole="">
            <v:imagedata r:id="rId73" o:title=""/>
          </v:shape>
          <o:OLEObject Type="Embed" ProgID="Equation.3" ShapeID="_x0000_i1045" DrawAspect="Content" ObjectID="_1672572295" r:id="rId74"/>
        </w:object>
      </w: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15F15" w:rsidRPr="00015F15" w:rsidRDefault="00015F15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15">
        <w:rPr>
          <w:rFonts w:ascii="Times New Roman" w:hAnsi="Times New Roman"/>
          <w:sz w:val="28"/>
          <w:szCs w:val="28"/>
        </w:rPr>
        <w:t>Напряжения на элементах определяем по закону Ома для элемента цепи:</w:t>
      </w: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10DB6" w:rsidRDefault="00C10DB6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D54F04" w:rsidRDefault="00D54F04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>Мгновенные значения токов и напряжений</w: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lastRenderedPageBreak/>
        <w:t>Рассчитаем действующие значения токов и напряж</w:t>
      </w:r>
      <w:r w:rsidRPr="003F53B7">
        <w:rPr>
          <w:rFonts w:ascii="Times New Roman" w:hAnsi="Times New Roman"/>
          <w:sz w:val="28"/>
          <w:szCs w:val="28"/>
        </w:rPr>
        <w:t>е</w:t>
      </w:r>
      <w:r w:rsidRPr="003F53B7">
        <w:rPr>
          <w:rFonts w:ascii="Times New Roman" w:hAnsi="Times New Roman"/>
          <w:sz w:val="28"/>
          <w:szCs w:val="28"/>
        </w:rPr>
        <w:t>ний:</w: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280" w:dyaOrig="780">
          <v:shape id="_x0000_i1046" type="#_x0000_t75" style="width:63.75pt;height:39pt" o:ole="">
            <v:imagedata r:id="rId75" o:title=""/>
          </v:shape>
          <o:OLEObject Type="Embed" ProgID="Equation.3" ShapeID="_x0000_i1046" DrawAspect="Content" ObjectID="_1672572296" r:id="rId76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359" w:dyaOrig="780">
          <v:shape id="_x0000_i1047" type="#_x0000_t75" style="width:68.25pt;height:39pt" o:ole="">
            <v:imagedata r:id="rId77" o:title=""/>
          </v:shape>
          <o:OLEObject Type="Embed" ProgID="Equation.3" ShapeID="_x0000_i1047" DrawAspect="Content" ObjectID="_1672572297" r:id="rId78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320" w:dyaOrig="780">
          <v:shape id="_x0000_i1048" type="#_x0000_t75" style="width:66pt;height:39pt" o:ole="">
            <v:imagedata r:id="rId79" o:title=""/>
          </v:shape>
          <o:OLEObject Type="Embed" ProgID="Equation.3" ShapeID="_x0000_i1048" DrawAspect="Content" ObjectID="_1672572298" r:id="rId80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440" w:dyaOrig="780">
          <v:shape id="_x0000_i1049" type="#_x0000_t75" style="width:1in;height:39pt" o:ole="">
            <v:imagedata r:id="rId81" o:title=""/>
          </v:shape>
          <o:OLEObject Type="Embed" ProgID="Equation.3" ShapeID="_x0000_i1049" DrawAspect="Content" ObjectID="_1672572299" r:id="rId82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520" w:dyaOrig="780">
          <v:shape id="_x0000_i1050" type="#_x0000_t75" style="width:75.75pt;height:39pt" o:ole="">
            <v:imagedata r:id="rId83" o:title=""/>
          </v:shape>
          <o:OLEObject Type="Embed" ProgID="Equation.3" ShapeID="_x0000_i1050" DrawAspect="Content" ObjectID="_1672572300" r:id="rId84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500" w:dyaOrig="780">
          <v:shape id="_x0000_i1051" type="#_x0000_t75" style="width:75pt;height:39pt" o:ole="">
            <v:imagedata r:id="rId85" o:title=""/>
          </v:shape>
          <o:OLEObject Type="Embed" ProgID="Equation.3" ShapeID="_x0000_i1051" DrawAspect="Content" ObjectID="_1672572301" r:id="rId86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520" w:dyaOrig="780">
          <v:shape id="_x0000_i1052" type="#_x0000_t75" style="width:75.75pt;height:39pt" o:ole="">
            <v:imagedata r:id="rId87" o:title=""/>
          </v:shape>
          <o:OLEObject Type="Embed" ProgID="Equation.3" ShapeID="_x0000_i1052" DrawAspect="Content" ObjectID="_1672572302" r:id="rId88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500" w:dyaOrig="780">
          <v:shape id="_x0000_i1053" type="#_x0000_t75" style="width:75pt;height:39pt" o:ole="">
            <v:imagedata r:id="rId89" o:title=""/>
          </v:shape>
          <o:OLEObject Type="Embed" ProgID="Equation.3" ShapeID="_x0000_i1053" DrawAspect="Content" ObjectID="_1672572303" r:id="rId90"/>
        </w:objec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eastAsia="ArialNarrow" w:hAnsi="Times New Roman"/>
          <w:position w:val="-32"/>
          <w:sz w:val="28"/>
          <w:szCs w:val="28"/>
        </w:rPr>
        <w:object w:dxaOrig="1260" w:dyaOrig="780">
          <v:shape id="_x0000_i1054" type="#_x0000_t75" style="width:63pt;height:39pt" o:ole="">
            <v:imagedata r:id="rId91" o:title=""/>
          </v:shape>
          <o:OLEObject Type="Embed" ProgID="Equation.3" ShapeID="_x0000_i1054" DrawAspect="Content" ObjectID="_1672572304" r:id="rId92"/>
        </w:object>
      </w: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>Проверим решение, составив баланс мощностей. Для этого на</w:t>
      </w:r>
      <w:r w:rsidRPr="003F53B7">
        <w:rPr>
          <w:rFonts w:ascii="Times New Roman" w:hAnsi="Times New Roman"/>
          <w:sz w:val="28"/>
          <w:szCs w:val="28"/>
        </w:rPr>
        <w:t>й</w:t>
      </w:r>
      <w:r w:rsidRPr="003F53B7">
        <w:rPr>
          <w:rFonts w:ascii="Times New Roman" w:hAnsi="Times New Roman"/>
          <w:sz w:val="28"/>
          <w:szCs w:val="28"/>
        </w:rPr>
        <w:t>дём мощность источника ЭДС, представив её в алгебраической форме зап</w:t>
      </w:r>
      <w:r w:rsidRPr="003F53B7">
        <w:rPr>
          <w:rFonts w:ascii="Times New Roman" w:hAnsi="Times New Roman"/>
          <w:sz w:val="28"/>
          <w:szCs w:val="28"/>
        </w:rPr>
        <w:t>и</w:t>
      </w:r>
      <w:r w:rsidRPr="003F53B7">
        <w:rPr>
          <w:rFonts w:ascii="Times New Roman" w:hAnsi="Times New Roman"/>
          <w:sz w:val="28"/>
          <w:szCs w:val="28"/>
        </w:rPr>
        <w:t>си комплексного числа</w:t>
      </w:r>
    </w:p>
    <w:p w:rsidR="003F53B7" w:rsidRPr="003F53B7" w:rsidRDefault="000A688E" w:rsidP="003F5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position w:val="-10"/>
          <w:sz w:val="28"/>
          <w:szCs w:val="28"/>
        </w:rPr>
        <w:object w:dxaOrig="1320" w:dyaOrig="580">
          <v:shape id="_x0000_i1087" type="#_x0000_t75" style="width:66pt;height:29.25pt" o:ole="">
            <v:imagedata r:id="rId93" o:title=""/>
          </v:shape>
          <o:OLEObject Type="Embed" ProgID="Equation.3" ShapeID="_x0000_i1087" DrawAspect="Content" ObjectID="_1672572305" r:id="rId94"/>
        </w:object>
      </w:r>
    </w:p>
    <w:p w:rsid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 xml:space="preserve">Активная мощность источника </w:t>
      </w:r>
      <w:r w:rsidRPr="003F53B7">
        <w:rPr>
          <w:rFonts w:ascii="Times New Roman" w:hAnsi="Times New Roman"/>
          <w:position w:val="-12"/>
          <w:sz w:val="28"/>
          <w:szCs w:val="28"/>
        </w:rPr>
        <w:object w:dxaOrig="920" w:dyaOrig="400">
          <v:shape id="_x0000_i1056" type="#_x0000_t75" style="width:45.75pt;height:20.25pt" o:ole="">
            <v:imagedata r:id="rId95" o:title=""/>
          </v:shape>
          <o:OLEObject Type="Embed" ProgID="Equation.3" ShapeID="_x0000_i1056" DrawAspect="Content" ObjectID="_1672572306" r:id="rId96"/>
        </w:object>
      </w:r>
      <w:r w:rsidRPr="003F5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E1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F53B7">
        <w:rPr>
          <w:rFonts w:ascii="Times New Roman" w:hAnsi="Times New Roman"/>
          <w:sz w:val="28"/>
          <w:szCs w:val="28"/>
        </w:rPr>
        <w:t>Вт</w:t>
      </w:r>
      <w:proofErr w:type="gramEnd"/>
      <w:r w:rsidRPr="003F53B7">
        <w:rPr>
          <w:rFonts w:ascii="Times New Roman" w:hAnsi="Times New Roman"/>
          <w:sz w:val="28"/>
          <w:szCs w:val="28"/>
        </w:rPr>
        <w:t>.</w:t>
      </w: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 xml:space="preserve">Реактивная мощность источника </w:t>
      </w:r>
      <w:r w:rsidRPr="003F53B7">
        <w:rPr>
          <w:rFonts w:ascii="Times New Roman" w:hAnsi="Times New Roman"/>
          <w:position w:val="-12"/>
          <w:sz w:val="28"/>
          <w:szCs w:val="28"/>
        </w:rPr>
        <w:object w:dxaOrig="960" w:dyaOrig="400">
          <v:shape id="_x0000_i1057" type="#_x0000_t75" style="width:48pt;height:20.25pt" o:ole="">
            <v:imagedata r:id="rId97" o:title=""/>
          </v:shape>
          <o:OLEObject Type="Embed" ProgID="Equation.3" ShapeID="_x0000_i1057" DrawAspect="Content" ObjectID="_1672572307" r:id="rId98"/>
        </w:object>
      </w:r>
      <w:r w:rsidRPr="003F5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11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53B7">
        <w:rPr>
          <w:rFonts w:ascii="Times New Roman" w:hAnsi="Times New Roman"/>
          <w:sz w:val="28"/>
          <w:szCs w:val="28"/>
        </w:rPr>
        <w:t>вар.</w:t>
      </w: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lastRenderedPageBreak/>
        <w:t>Активную и реактивную мощности приёмников найдём через токи на соответс</w:t>
      </w:r>
      <w:r w:rsidRPr="003F53B7">
        <w:rPr>
          <w:rFonts w:ascii="Times New Roman" w:hAnsi="Times New Roman"/>
          <w:sz w:val="28"/>
          <w:szCs w:val="28"/>
        </w:rPr>
        <w:t>т</w:t>
      </w:r>
      <w:r w:rsidRPr="003F53B7">
        <w:rPr>
          <w:rFonts w:ascii="Times New Roman" w:hAnsi="Times New Roman"/>
          <w:sz w:val="28"/>
          <w:szCs w:val="28"/>
        </w:rPr>
        <w:t>вующих элементах</w:t>
      </w:r>
    </w:p>
    <w:p w:rsid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position w:val="-12"/>
          <w:sz w:val="28"/>
          <w:szCs w:val="28"/>
        </w:rPr>
        <w:object w:dxaOrig="780" w:dyaOrig="400">
          <v:shape id="_x0000_i1058" type="#_x0000_t75" style="width:39pt;height:20.25pt" o:ole="">
            <v:imagedata r:id="rId99" o:title=""/>
          </v:shape>
          <o:OLEObject Type="Embed" ProgID="Equation.3" ShapeID="_x0000_i1058" DrawAspect="Content" ObjectID="_1672572308" r:id="rId100"/>
        </w:object>
      </w: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position w:val="-12"/>
          <w:sz w:val="28"/>
          <w:szCs w:val="28"/>
        </w:rPr>
        <w:object w:dxaOrig="820" w:dyaOrig="400">
          <v:shape id="_x0000_i1059" type="#_x0000_t75" style="width:41.25pt;height:20.25pt" o:ole="">
            <v:imagedata r:id="rId101" o:title=""/>
          </v:shape>
          <o:OLEObject Type="Embed" ProgID="Equation.3" ShapeID="_x0000_i1059" DrawAspect="Content" ObjectID="_1672572309" r:id="rId102"/>
        </w:object>
      </w:r>
    </w:p>
    <w:p w:rsidR="00C10DB6" w:rsidRDefault="00C10DB6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>Таким образом, активная и реактивная мощности источника и приёмника имеют некоторое расхождение в связи с возникающей при расчётах погрешностью округления. Учитывая это, можно считать, что б</w:t>
      </w:r>
      <w:r w:rsidRPr="003F53B7">
        <w:rPr>
          <w:rFonts w:ascii="Times New Roman" w:hAnsi="Times New Roman"/>
          <w:sz w:val="28"/>
          <w:szCs w:val="28"/>
        </w:rPr>
        <w:t>а</w:t>
      </w:r>
      <w:r w:rsidRPr="003F53B7">
        <w:rPr>
          <w:rFonts w:ascii="Times New Roman" w:hAnsi="Times New Roman"/>
          <w:sz w:val="28"/>
          <w:szCs w:val="28"/>
        </w:rPr>
        <w:t>ланс мощностей выполняется.</w:t>
      </w: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i/>
          <w:sz w:val="28"/>
          <w:szCs w:val="28"/>
        </w:rPr>
        <w:t>Построение векторной диаграммы токов и напряжений</w:t>
      </w:r>
      <w:r w:rsidRPr="003F53B7">
        <w:rPr>
          <w:rFonts w:ascii="Times New Roman" w:hAnsi="Times New Roman"/>
          <w:sz w:val="28"/>
          <w:szCs w:val="28"/>
        </w:rPr>
        <w:t>.</w:t>
      </w:r>
    </w:p>
    <w:p w:rsidR="003F53B7" w:rsidRPr="003F53B7" w:rsidRDefault="003F53B7" w:rsidP="003F53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B7">
        <w:rPr>
          <w:rFonts w:ascii="Times New Roman" w:hAnsi="Times New Roman"/>
          <w:sz w:val="28"/>
          <w:szCs w:val="28"/>
        </w:rPr>
        <w:t xml:space="preserve">Масштаб: </w:t>
      </w:r>
      <w:smartTag w:uri="urn:schemas-microsoft-com:office:smarttags" w:element="metricconverter">
        <w:smartTagPr>
          <w:attr w:name="ProductID" w:val="1 см"/>
        </w:smartTagPr>
        <w:r w:rsidRPr="003F53B7">
          <w:rPr>
            <w:rFonts w:ascii="Times New Roman" w:hAnsi="Times New Roman"/>
            <w:sz w:val="28"/>
            <w:szCs w:val="28"/>
          </w:rPr>
          <w:t>1 см</w:t>
        </w:r>
      </w:smartTag>
      <w:r w:rsidRPr="003F53B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        А,             </w:t>
      </w:r>
      <w:r w:rsidRPr="003F53B7">
        <w:rPr>
          <w:rFonts w:ascii="Times New Roman" w:hAnsi="Times New Roman"/>
          <w:sz w:val="28"/>
          <w:szCs w:val="28"/>
        </w:rPr>
        <w:t xml:space="preserve"> В.</w: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3F53B7" w:rsidRPr="003F53B7" w:rsidRDefault="003F53B7" w:rsidP="003F53B7">
      <w:pPr>
        <w:tabs>
          <w:tab w:val="left" w:pos="220"/>
          <w:tab w:val="left" w:leader="dot" w:pos="85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B7">
        <w:rPr>
          <w:rFonts w:ascii="Times New Roman" w:hAnsi="Times New Roman"/>
          <w:b/>
          <w:sz w:val="28"/>
          <w:szCs w:val="28"/>
        </w:rPr>
        <w:lastRenderedPageBreak/>
        <w:t>3. Расчёт переходного процесса в цепи постоянного тока с одним</w: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ArialNarrow" w:hAnsi="Times New Roman"/>
          <w:sz w:val="28"/>
          <w:szCs w:val="28"/>
        </w:rPr>
      </w:pPr>
      <w:r w:rsidRPr="003F53B7">
        <w:rPr>
          <w:rFonts w:ascii="Times New Roman" w:hAnsi="Times New Roman"/>
          <w:b/>
          <w:sz w:val="28"/>
          <w:szCs w:val="28"/>
        </w:rPr>
        <w:t>реактивным элементом</w:t>
      </w:r>
    </w:p>
    <w:p w:rsidR="003F53B7" w:rsidRDefault="003F53B7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10DB6" w:rsidRDefault="00C10DB6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i/>
          <w:sz w:val="28"/>
          <w:szCs w:val="28"/>
        </w:rPr>
        <w:t xml:space="preserve">Исходные </w:t>
      </w:r>
      <w:r w:rsidR="00C10DB6">
        <w:rPr>
          <w:rFonts w:ascii="Times New Roman" w:hAnsi="Times New Roman"/>
          <w:i/>
          <w:sz w:val="28"/>
          <w:szCs w:val="28"/>
        </w:rPr>
        <w:t>данные</w:t>
      </w:r>
      <w:r w:rsidRPr="00CE4A4B">
        <w:rPr>
          <w:rFonts w:ascii="Times New Roman" w:hAnsi="Times New Roman"/>
          <w:sz w:val="28"/>
          <w:szCs w:val="28"/>
        </w:rPr>
        <w:t xml:space="preserve">: </w:t>
      </w:r>
    </w:p>
    <w:p w:rsidR="00CE4A4B" w:rsidRPr="00CE4A4B" w:rsidRDefault="00CE4A4B" w:rsidP="00CE4A4B">
      <w:pPr>
        <w:ind w:firstLine="708"/>
        <w:rPr>
          <w:rFonts w:ascii="Times New Roman" w:hAnsi="Times New Roman"/>
          <w:i/>
          <w:sz w:val="28"/>
          <w:szCs w:val="28"/>
        </w:rPr>
      </w:pPr>
      <w:r w:rsidRPr="00CE4A4B">
        <w:rPr>
          <w:rFonts w:ascii="Times New Roman" w:hAnsi="Times New Roman"/>
          <w:i/>
          <w:sz w:val="28"/>
          <w:szCs w:val="28"/>
        </w:rPr>
        <w:t xml:space="preserve">Решение </w:t>
      </w:r>
    </w:p>
    <w:p w:rsidR="00CE4A4B" w:rsidRPr="00CE4A4B" w:rsidRDefault="00CE4A4B" w:rsidP="00CE4A4B">
      <w:pPr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 xml:space="preserve">1. </w:t>
      </w:r>
      <w:r w:rsidRPr="00CE4A4B">
        <w:rPr>
          <w:rFonts w:ascii="Times New Roman" w:hAnsi="Times New Roman"/>
          <w:i/>
          <w:sz w:val="28"/>
          <w:szCs w:val="28"/>
        </w:rPr>
        <w:t>Расчёт установившегося режима до коммутации</w:t>
      </w:r>
      <w:r w:rsidRPr="00CE4A4B">
        <w:rPr>
          <w:rFonts w:ascii="Times New Roman" w:hAnsi="Times New Roman"/>
          <w:sz w:val="28"/>
          <w:szCs w:val="28"/>
        </w:rPr>
        <w:t xml:space="preserve">. </w:t>
      </w:r>
    </w:p>
    <w:p w:rsidR="00CE4A4B" w:rsidRPr="00CE4A4B" w:rsidRDefault="00CE4A4B" w:rsidP="00CE4A4B">
      <w:pPr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position w:val="-12"/>
          <w:sz w:val="28"/>
          <w:szCs w:val="28"/>
        </w:rPr>
        <w:object w:dxaOrig="760" w:dyaOrig="400">
          <v:shape id="_x0000_i1060" type="#_x0000_t75" style="width:38.25pt;height:20.25pt" o:ole="">
            <v:imagedata r:id="rId103" o:title=""/>
          </v:shape>
          <o:OLEObject Type="Embed" ProgID="Equation.3" ShapeID="_x0000_i1060" DrawAspect="Content" ObjectID="_1672572310" r:id="rId104"/>
        </w:object>
      </w: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3F53B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30"/>
          <w:szCs w:val="30"/>
        </w:rPr>
      </w:pPr>
      <w:r w:rsidRPr="00CE4A4B">
        <w:rPr>
          <w:rFonts w:ascii="Times New Roman" w:hAnsi="Times New Roman"/>
          <w:sz w:val="30"/>
          <w:szCs w:val="30"/>
        </w:rPr>
        <w:t xml:space="preserve">2. </w:t>
      </w:r>
      <w:r w:rsidRPr="00CE4A4B">
        <w:rPr>
          <w:rFonts w:ascii="Times New Roman" w:hAnsi="Times New Roman"/>
          <w:i/>
          <w:sz w:val="30"/>
          <w:szCs w:val="30"/>
        </w:rPr>
        <w:t>Дифференциальные уравнения для момента коммутации</w:t>
      </w:r>
      <w:r w:rsidRPr="00CE4A4B">
        <w:rPr>
          <w:rFonts w:ascii="Times New Roman" w:hAnsi="Times New Roman"/>
          <w:sz w:val="30"/>
          <w:szCs w:val="30"/>
        </w:rPr>
        <w:t xml:space="preserve"> составляем по законам Кирхгофа.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lastRenderedPageBreak/>
        <w:t xml:space="preserve">Решение этой системы уравнений </w:t>
      </w:r>
      <w:r w:rsidR="000A688E">
        <w:rPr>
          <w:rFonts w:ascii="Times New Roman" w:hAnsi="Times New Roman"/>
          <w:sz w:val="28"/>
          <w:szCs w:val="28"/>
        </w:rPr>
        <w:t>представлено</w:t>
      </w:r>
      <w:r w:rsidRPr="00CE4A4B">
        <w:rPr>
          <w:rFonts w:ascii="Times New Roman" w:hAnsi="Times New Roman"/>
          <w:sz w:val="28"/>
          <w:szCs w:val="28"/>
        </w:rPr>
        <w:t xml:space="preserve"> сумм</w:t>
      </w:r>
      <w:r w:rsidR="000A688E">
        <w:rPr>
          <w:rFonts w:ascii="Times New Roman" w:hAnsi="Times New Roman"/>
          <w:sz w:val="28"/>
          <w:szCs w:val="28"/>
        </w:rPr>
        <w:t>ой</w:t>
      </w:r>
      <w:r w:rsidRPr="00CE4A4B">
        <w:rPr>
          <w:rFonts w:ascii="Times New Roman" w:hAnsi="Times New Roman"/>
          <w:sz w:val="28"/>
          <w:szCs w:val="28"/>
        </w:rPr>
        <w:t xml:space="preserve"> принуждённой и свободной составляющих.</w:t>
      </w:r>
    </w:p>
    <w:p w:rsidR="00CE4A4B" w:rsidRDefault="000A688E" w:rsidP="00CE4A4B">
      <w:pPr>
        <w:spacing w:line="360" w:lineRule="auto"/>
        <w:ind w:left="360"/>
        <w:rPr>
          <w:sz w:val="30"/>
          <w:szCs w:val="30"/>
        </w:rPr>
      </w:pPr>
      <w:r w:rsidRPr="000A688E">
        <w:rPr>
          <w:position w:val="-82"/>
          <w:sz w:val="30"/>
          <w:szCs w:val="30"/>
        </w:rPr>
        <w:object w:dxaOrig="1980" w:dyaOrig="1780">
          <v:shape id="_x0000_i1090" type="#_x0000_t75" style="width:99pt;height:89.25pt" o:ole="">
            <v:imagedata r:id="rId105" o:title=""/>
          </v:shape>
          <o:OLEObject Type="Embed" ProgID="Equation.3" ShapeID="_x0000_i1090" DrawAspect="Content" ObjectID="_1672572311" r:id="rId106"/>
        </w:object>
      </w: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 xml:space="preserve">3. </w:t>
      </w:r>
      <w:r w:rsidRPr="00CE4A4B">
        <w:rPr>
          <w:rFonts w:ascii="Times New Roman" w:hAnsi="Times New Roman"/>
          <w:i/>
          <w:sz w:val="28"/>
          <w:szCs w:val="28"/>
        </w:rPr>
        <w:t>Определение принуждённых составляющих</w:t>
      </w:r>
      <w:r w:rsidRPr="00CE4A4B">
        <w:rPr>
          <w:rFonts w:ascii="Times New Roman" w:hAnsi="Times New Roman"/>
          <w:sz w:val="28"/>
          <w:szCs w:val="28"/>
        </w:rPr>
        <w:t xml:space="preserve"> производится в установившемся режиме после коммутации.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 xml:space="preserve">4. </w:t>
      </w:r>
      <w:r w:rsidRPr="00CE4A4B">
        <w:rPr>
          <w:rFonts w:ascii="Times New Roman" w:hAnsi="Times New Roman"/>
          <w:i/>
          <w:sz w:val="28"/>
          <w:szCs w:val="28"/>
        </w:rPr>
        <w:t>Определение свободных составляющих</w:t>
      </w:r>
      <w:r w:rsidRPr="00CE4A4B">
        <w:rPr>
          <w:rFonts w:ascii="Times New Roman" w:hAnsi="Times New Roman"/>
          <w:sz w:val="28"/>
          <w:szCs w:val="28"/>
        </w:rPr>
        <w:t>.</w:t>
      </w: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>Свободные составляющие ищем в виде:</w:t>
      </w:r>
    </w:p>
    <w:p w:rsidR="00CE4A4B" w:rsidRPr="00CE4A4B" w:rsidRDefault="000A688E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position w:val="-86"/>
          <w:sz w:val="28"/>
          <w:szCs w:val="28"/>
        </w:rPr>
        <w:object w:dxaOrig="1700" w:dyaOrig="1860">
          <v:shape id="_x0000_i1093" type="#_x0000_t75" style="width:84.75pt;height:93pt" o:ole="">
            <v:imagedata r:id="rId107" o:title=""/>
          </v:shape>
          <o:OLEObject Type="Embed" ProgID="Equation.3" ShapeID="_x0000_i1093" DrawAspect="Content" ObjectID="_1672572312" r:id="rId108"/>
        </w:object>
      </w:r>
    </w:p>
    <w:p w:rsidR="000A688E" w:rsidRDefault="000A688E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0A688E" w:rsidRDefault="000A688E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lastRenderedPageBreak/>
        <w:t>4.1</w:t>
      </w:r>
      <w:proofErr w:type="gramStart"/>
      <w:r w:rsidRPr="00CE4A4B">
        <w:rPr>
          <w:rFonts w:ascii="Times New Roman" w:hAnsi="Times New Roman"/>
          <w:sz w:val="28"/>
          <w:szCs w:val="28"/>
        </w:rPr>
        <w:t xml:space="preserve"> </w:t>
      </w:r>
      <w:r w:rsidRPr="00CE4A4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CE4A4B">
        <w:rPr>
          <w:rFonts w:ascii="Times New Roman" w:hAnsi="Times New Roman"/>
          <w:i/>
          <w:sz w:val="28"/>
          <w:szCs w:val="28"/>
        </w:rPr>
        <w:t>олучим характеристическое уравнение</w:t>
      </w:r>
      <w:r w:rsidRPr="00CE4A4B">
        <w:rPr>
          <w:rFonts w:ascii="Times New Roman" w:hAnsi="Times New Roman"/>
          <w:sz w:val="28"/>
          <w:szCs w:val="28"/>
        </w:rPr>
        <w:t xml:space="preserve"> через входное сопротивление.</w:t>
      </w: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position w:val="-10"/>
          <w:sz w:val="28"/>
          <w:szCs w:val="28"/>
        </w:rPr>
        <w:object w:dxaOrig="520" w:dyaOrig="380">
          <v:shape id="_x0000_i1063" type="#_x0000_t75" style="width:26.25pt;height:18.75pt" o:ole="">
            <v:imagedata r:id="rId109" o:title=""/>
          </v:shape>
          <o:OLEObject Type="Embed" ProgID="Equation.3" ShapeID="_x0000_i1063" DrawAspect="Content" ObjectID="_1672572313" r:id="rId110"/>
        </w:object>
      </w:r>
    </w:p>
    <w:p w:rsidR="00C10DB6" w:rsidRDefault="00C10DB6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10DB6" w:rsidRDefault="00C10DB6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E4A4B" w:rsidRPr="00CE4A4B" w:rsidRDefault="00CE4A4B" w:rsidP="00CE4A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 xml:space="preserve">Проводим замену </w:t>
      </w:r>
      <w:r w:rsidRPr="00CE4A4B">
        <w:rPr>
          <w:rFonts w:ascii="Times New Roman" w:hAnsi="Times New Roman"/>
          <w:position w:val="-12"/>
          <w:sz w:val="28"/>
          <w:szCs w:val="28"/>
        </w:rPr>
        <w:object w:dxaOrig="920" w:dyaOrig="360">
          <v:shape id="_x0000_i1064" type="#_x0000_t75" style="width:45.75pt;height:18pt" o:ole="">
            <v:imagedata r:id="rId111" o:title=""/>
          </v:shape>
          <o:OLEObject Type="Embed" ProgID="Equation.3" ShapeID="_x0000_i1064" DrawAspect="Content" ObjectID="_1672572314" r:id="rId112"/>
        </w:object>
      </w:r>
      <w:r w:rsidRPr="00CE4A4B">
        <w:rPr>
          <w:rFonts w:ascii="Times New Roman" w:hAnsi="Times New Roman"/>
          <w:sz w:val="28"/>
          <w:szCs w:val="28"/>
        </w:rPr>
        <w:t xml:space="preserve"> и приравниваем нулю.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>Корень характеристического уравнения</w:t>
      </w:r>
    </w:p>
    <w:p w:rsidR="00CE4A4B" w:rsidRDefault="000A688E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  <w:proofErr w:type="spellStart"/>
      <w:proofErr w:type="gramStart"/>
      <w:r w:rsidRPr="000A688E">
        <w:rPr>
          <w:rFonts w:ascii="Times New Roman" w:eastAsia="ArialNarrow" w:hAnsi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eastAsia="ArialNarrow" w:hAnsi="Times New Roman"/>
          <w:sz w:val="28"/>
          <w:szCs w:val="28"/>
        </w:rPr>
        <w:t xml:space="preserve"> = 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952D55" w:rsidRDefault="00CE4A4B" w:rsidP="00CE4A4B">
      <w:pPr>
        <w:ind w:left="360"/>
        <w:rPr>
          <w:rFonts w:ascii="Times New Roman" w:hAnsi="Times New Roman"/>
          <w:sz w:val="28"/>
          <w:szCs w:val="28"/>
        </w:rPr>
      </w:pPr>
      <w:r w:rsidRPr="00952D55">
        <w:rPr>
          <w:rFonts w:ascii="Times New Roman" w:hAnsi="Times New Roman"/>
          <w:sz w:val="28"/>
          <w:szCs w:val="28"/>
        </w:rPr>
        <w:t xml:space="preserve">4.2 </w:t>
      </w:r>
      <w:r w:rsidRPr="00952D55">
        <w:rPr>
          <w:rFonts w:ascii="Times New Roman" w:hAnsi="Times New Roman"/>
          <w:i/>
          <w:sz w:val="28"/>
          <w:szCs w:val="28"/>
        </w:rPr>
        <w:t>Определим постоянные интегрирования А</w:t>
      </w:r>
      <w:proofErr w:type="spellStart"/>
      <w:proofErr w:type="gramStart"/>
      <w:r w:rsidRPr="00952D55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2D55">
        <w:rPr>
          <w:rFonts w:ascii="Times New Roman" w:hAnsi="Times New Roman"/>
          <w:sz w:val="28"/>
          <w:szCs w:val="28"/>
        </w:rPr>
        <w:t>.</w:t>
      </w:r>
    </w:p>
    <w:p w:rsidR="00CE4A4B" w:rsidRPr="000A688E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0A688E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0A688E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952D55" w:rsidRPr="00952D55" w:rsidRDefault="00952D55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t xml:space="preserve">Вычислим начальные значения для момента времени </w:t>
      </w:r>
      <w:r w:rsidRPr="00CE4A4B">
        <w:rPr>
          <w:rFonts w:ascii="Times New Roman" w:hAnsi="Times New Roman"/>
          <w:position w:val="-12"/>
          <w:sz w:val="28"/>
          <w:szCs w:val="28"/>
        </w:rPr>
        <w:object w:dxaOrig="760" w:dyaOrig="400">
          <v:shape id="_x0000_i1065" type="#_x0000_t75" style="width:38.25pt;height:20.25pt" o:ole="">
            <v:imagedata r:id="rId113" o:title=""/>
          </v:shape>
          <o:OLEObject Type="Embed" ProgID="Equation.3" ShapeID="_x0000_i1065" DrawAspect="Content" ObjectID="_1672572315" r:id="rId114"/>
        </w:object>
      </w:r>
      <w:r w:rsidRPr="00CE4A4B">
        <w:rPr>
          <w:rFonts w:ascii="Times New Roman" w:hAnsi="Times New Roman"/>
          <w:sz w:val="28"/>
          <w:szCs w:val="28"/>
        </w:rPr>
        <w:t>, используя систему дифференциальных уравнений (</w:t>
      </w:r>
      <w:r>
        <w:rPr>
          <w:rFonts w:ascii="Times New Roman" w:hAnsi="Times New Roman"/>
          <w:sz w:val="28"/>
          <w:szCs w:val="28"/>
        </w:rPr>
        <w:t>п.</w:t>
      </w:r>
      <w:r w:rsidRPr="00CE4A4B">
        <w:rPr>
          <w:rFonts w:ascii="Times New Roman" w:hAnsi="Times New Roman"/>
          <w:sz w:val="28"/>
          <w:szCs w:val="28"/>
        </w:rPr>
        <w:t xml:space="preserve"> 2) и закон коммутации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A688E" w:rsidRDefault="000A688E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0A688E" w:rsidRDefault="000A688E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CE4A4B" w:rsidRPr="00CE4A4B" w:rsidRDefault="00CE4A4B" w:rsidP="00CE4A4B">
      <w:pPr>
        <w:ind w:left="360"/>
        <w:rPr>
          <w:rFonts w:ascii="Times New Roman" w:hAnsi="Times New Roman"/>
          <w:sz w:val="28"/>
          <w:szCs w:val="28"/>
        </w:rPr>
      </w:pPr>
      <w:r w:rsidRPr="00CE4A4B">
        <w:rPr>
          <w:rFonts w:ascii="Times New Roman" w:hAnsi="Times New Roman"/>
          <w:sz w:val="28"/>
          <w:szCs w:val="28"/>
        </w:rPr>
        <w:lastRenderedPageBreak/>
        <w:t>Решение этой системы:</w:t>
      </w:r>
    </w:p>
    <w:p w:rsidR="00CE4A4B" w:rsidRDefault="00CE4A4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8DB">
        <w:rPr>
          <w:rFonts w:ascii="Times New Roman" w:hAnsi="Times New Roman"/>
          <w:sz w:val="28"/>
          <w:szCs w:val="28"/>
        </w:rPr>
        <w:t xml:space="preserve">Тогда для момента времени </w:t>
      </w:r>
      <w:r w:rsidRPr="00EC28DB">
        <w:rPr>
          <w:rFonts w:ascii="Times New Roman" w:hAnsi="Times New Roman"/>
          <w:position w:val="-12"/>
          <w:sz w:val="28"/>
          <w:szCs w:val="28"/>
        </w:rPr>
        <w:object w:dxaOrig="760" w:dyaOrig="400">
          <v:shape id="_x0000_i1066" type="#_x0000_t75" style="width:38.25pt;height:20.25pt" o:ole="">
            <v:imagedata r:id="rId113" o:title=""/>
          </v:shape>
          <o:OLEObject Type="Embed" ProgID="Equation.3" ShapeID="_x0000_i1066" DrawAspect="Content" ObjectID="_1672572316" r:id="rId115"/>
        </w:object>
      </w: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Pr="00EC28DB" w:rsidRDefault="00EC28DB" w:rsidP="00EC28DB">
      <w:pPr>
        <w:ind w:left="360"/>
        <w:rPr>
          <w:rFonts w:ascii="Times New Roman" w:hAnsi="Times New Roman"/>
          <w:sz w:val="28"/>
          <w:szCs w:val="28"/>
        </w:rPr>
      </w:pPr>
      <w:r w:rsidRPr="00EC28DB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EC28DB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C28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C28D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C28DB">
        <w:rPr>
          <w:rFonts w:ascii="Times New Roman" w:hAnsi="Times New Roman"/>
          <w:sz w:val="28"/>
          <w:szCs w:val="28"/>
        </w:rPr>
        <w:t>,</w:t>
      </w:r>
      <w:r w:rsidRPr="00EC28DB">
        <w:rPr>
          <w:rFonts w:ascii="Times New Roman" w:hAnsi="Times New Roman"/>
          <w:sz w:val="28"/>
          <w:szCs w:val="28"/>
        </w:rPr>
        <w:tab/>
      </w:r>
      <w:r w:rsidRPr="00EC28DB">
        <w:rPr>
          <w:rFonts w:ascii="Times New Roman" w:hAnsi="Times New Roman"/>
          <w:i/>
          <w:sz w:val="28"/>
          <w:szCs w:val="28"/>
        </w:rPr>
        <w:t>А</w:t>
      </w:r>
      <w:r w:rsidRPr="00EC28D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=             </w:t>
      </w:r>
      <w:r w:rsidRPr="00EC28DB">
        <w:rPr>
          <w:rFonts w:ascii="Times New Roman" w:hAnsi="Times New Roman"/>
          <w:sz w:val="28"/>
          <w:szCs w:val="28"/>
        </w:rPr>
        <w:t>,</w:t>
      </w:r>
      <w:r w:rsidRPr="00EC28DB">
        <w:rPr>
          <w:rFonts w:ascii="Times New Roman" w:hAnsi="Times New Roman"/>
          <w:sz w:val="28"/>
          <w:szCs w:val="28"/>
        </w:rPr>
        <w:tab/>
      </w:r>
      <w:r w:rsidRPr="00EC28DB">
        <w:rPr>
          <w:rFonts w:ascii="Times New Roman" w:hAnsi="Times New Roman"/>
          <w:i/>
          <w:sz w:val="28"/>
          <w:szCs w:val="28"/>
        </w:rPr>
        <w:t>А</w:t>
      </w:r>
      <w:r w:rsidRPr="00EC28DB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C28D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C28DB">
        <w:rPr>
          <w:rFonts w:ascii="Times New Roman" w:hAnsi="Times New Roman"/>
          <w:sz w:val="28"/>
          <w:szCs w:val="28"/>
        </w:rPr>
        <w:t>,</w:t>
      </w:r>
      <w:r w:rsidRPr="00EC28DB">
        <w:rPr>
          <w:rFonts w:ascii="Times New Roman" w:hAnsi="Times New Roman"/>
          <w:sz w:val="28"/>
          <w:szCs w:val="28"/>
        </w:rPr>
        <w:tab/>
      </w:r>
      <w:r w:rsidRPr="00EC28DB">
        <w:rPr>
          <w:rFonts w:ascii="Times New Roman" w:hAnsi="Times New Roman"/>
          <w:i/>
          <w:sz w:val="28"/>
          <w:szCs w:val="28"/>
        </w:rPr>
        <w:t>А</w:t>
      </w:r>
      <w:r w:rsidRPr="00EC28D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8DB">
        <w:rPr>
          <w:rFonts w:ascii="Times New Roman" w:hAnsi="Times New Roman"/>
          <w:sz w:val="28"/>
          <w:szCs w:val="28"/>
        </w:rPr>
        <w:t>=</w:t>
      </w:r>
    </w:p>
    <w:p w:rsidR="00EC28DB" w:rsidRDefault="00EC28DB" w:rsidP="00EC28DB">
      <w:pPr>
        <w:ind w:left="360"/>
        <w:rPr>
          <w:sz w:val="30"/>
          <w:szCs w:val="30"/>
        </w:rPr>
      </w:pPr>
    </w:p>
    <w:p w:rsidR="00EC28DB" w:rsidRPr="00EC28DB" w:rsidRDefault="00EC28DB" w:rsidP="00EC28DB">
      <w:pPr>
        <w:ind w:left="360"/>
        <w:rPr>
          <w:rFonts w:ascii="Times New Roman" w:hAnsi="Times New Roman"/>
          <w:sz w:val="28"/>
          <w:szCs w:val="28"/>
        </w:rPr>
      </w:pPr>
      <w:r w:rsidRPr="00EC28DB">
        <w:rPr>
          <w:rFonts w:ascii="Times New Roman" w:hAnsi="Times New Roman"/>
          <w:sz w:val="28"/>
          <w:szCs w:val="28"/>
        </w:rPr>
        <w:t>Токи и напряжение переходного процесса:</w:t>
      </w: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CE4A4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p w:rsidR="00EC28DB" w:rsidRDefault="00EC28DB" w:rsidP="00EC28D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28DB">
        <w:rPr>
          <w:rFonts w:ascii="Times New Roman" w:hAnsi="Times New Roman"/>
          <w:sz w:val="28"/>
          <w:szCs w:val="28"/>
        </w:rPr>
        <w:t xml:space="preserve">Графики переходного процесса строим по 7 точкам для моментов времени </w:t>
      </w:r>
      <w:r w:rsidRPr="00EC28D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C28DB">
        <w:rPr>
          <w:rFonts w:ascii="Times New Roman" w:hAnsi="Times New Roman"/>
          <w:sz w:val="28"/>
          <w:szCs w:val="28"/>
        </w:rPr>
        <w:t xml:space="preserve">, равных 0, 0,5τ, τ, 2τ, 3τ, 4τ, 5τ. </w:t>
      </w:r>
    </w:p>
    <w:p w:rsidR="00EC28DB" w:rsidRPr="00EC28DB" w:rsidRDefault="00EC28DB" w:rsidP="00EC28DB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EC28DB">
        <w:rPr>
          <w:rFonts w:ascii="Times New Roman" w:hAnsi="Times New Roman"/>
          <w:sz w:val="28"/>
          <w:szCs w:val="28"/>
        </w:rPr>
        <w:t xml:space="preserve">τ – </w:t>
      </w:r>
      <w:proofErr w:type="gramStart"/>
      <w:r w:rsidRPr="00EC28DB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EC28DB">
        <w:rPr>
          <w:rFonts w:ascii="Times New Roman" w:hAnsi="Times New Roman"/>
          <w:sz w:val="28"/>
          <w:szCs w:val="28"/>
        </w:rPr>
        <w:t xml:space="preserve"> времени переходного процесса </w:t>
      </w:r>
      <w:r w:rsidRPr="00EC28DB">
        <w:rPr>
          <w:rFonts w:ascii="Times New Roman" w:hAnsi="Times New Roman"/>
          <w:position w:val="-38"/>
          <w:sz w:val="28"/>
          <w:szCs w:val="28"/>
        </w:rPr>
        <w:object w:dxaOrig="820" w:dyaOrig="840">
          <v:shape id="_x0000_i1067" type="#_x0000_t75" style="width:41.25pt;height:42pt" o:ole="">
            <v:imagedata r:id="rId116" o:title=""/>
          </v:shape>
          <o:OLEObject Type="Embed" ProgID="Equation.3" ShapeID="_x0000_i1067" DrawAspect="Content" ObjectID="_1672572317" r:id="rId117"/>
        </w:object>
      </w:r>
      <w:r w:rsidRPr="00EC28DB">
        <w:rPr>
          <w:rFonts w:ascii="Times New Roman" w:hAnsi="Times New Roman"/>
          <w:sz w:val="28"/>
          <w:szCs w:val="28"/>
        </w:rPr>
        <w:t>.</w:t>
      </w: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8DB" w:rsidRPr="00EC28DB" w:rsidRDefault="00952D55" w:rsidP="00952D55">
      <w:pPr>
        <w:pStyle w:val="ac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C28DB" w:rsidRPr="00EC28D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C28DB" w:rsidRPr="00EC28DB" w:rsidRDefault="00EC28DB" w:rsidP="00EC28DB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ArialNarrow" w:hAnsi="Times New Roman"/>
          <w:sz w:val="28"/>
          <w:szCs w:val="28"/>
        </w:rPr>
      </w:pPr>
    </w:p>
    <w:sectPr w:rsidR="00EC28DB" w:rsidRPr="00EC28DB" w:rsidSect="00E5614F">
      <w:footerReference w:type="default" r:id="rId118"/>
      <w:footerReference w:type="first" r:id="rId11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6" w:rsidRDefault="001E1186" w:rsidP="00944BC5">
      <w:pPr>
        <w:spacing w:after="0" w:line="240" w:lineRule="auto"/>
      </w:pPr>
      <w:r>
        <w:separator/>
      </w:r>
    </w:p>
  </w:endnote>
  <w:endnote w:type="continuationSeparator" w:id="1">
    <w:p w:rsidR="001E1186" w:rsidRDefault="001E1186" w:rsidP="009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86" w:rsidRDefault="001E1186">
    <w:pPr>
      <w:pStyle w:val="a7"/>
    </w:pPr>
    <w:r w:rsidRPr="00EE1A2E">
      <w:rPr>
        <w:noProof/>
        <w:sz w:val="20"/>
      </w:rPr>
      <w:pict>
        <v:group id="_x0000_s2049" style="position:absolute;margin-left:56.7pt;margin-top:19.85pt;width:518.8pt;height:802.3pt;z-index:251657216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1093,18949" to="1095,19989" strokeweight="2pt"/>
          <v:line id="_x0000_s2052" style="position:absolute" from="10,18941" to="19977,18942" strokeweight="2pt"/>
          <v:line id="_x0000_s2053" style="position:absolute" from="2186,18949" to="2188,19989" strokeweight="2pt"/>
          <v:line id="_x0000_s2054" style="position:absolute" from="4919,18949" to="4921,19989" strokeweight="2pt"/>
          <v:line id="_x0000_s2055" style="position:absolute" from="6557,18959" to="6559,19989" strokeweight="2pt"/>
          <v:line id="_x0000_s2056" style="position:absolute" from="7650,18949" to="7652,19979" strokeweight="2pt"/>
          <v:line id="_x0000_s2057" style="position:absolute" from="18905,18949" to="18909,19989" strokeweight="2pt"/>
          <v:line id="_x0000_s2058" style="position:absolute" from="10,19293" to="7631,19295" strokeweight="1pt"/>
          <v:line id="_x0000_s2059" style="position:absolute" from="10,19646" to="7631,19647" strokeweight="2pt"/>
          <v:line id="_x0000_s2060" style="position:absolute" from="18919,19296" to="19990,19297" strokeweight="1pt"/>
          <v:rect id="_x0000_s2061" style="position:absolute;left:54;top:19660;width:1000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2" style="position:absolute;left:1139;top:19660;width:1001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3" style="position:absolute;left:2267;top:19660;width:2573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4" style="position:absolute;left:4983;top:19660;width:1534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5" style="position:absolute;left:6604;top:19660;width:1000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6" style="position:absolute;left:18949;top:18977;width:1001;height:309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7" style="position:absolute;left:18949;top:19435;width:1001;height:423" filled="f" stroked="f" strokeweight=".25pt">
            <v:textbox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0A688E">
                    <w:rPr>
                      <w:noProof/>
                      <w:sz w:val="24"/>
                    </w:rPr>
                    <w:t>4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068" style="position:absolute;left:7745;top:19221;width:11075;height:477" filled="f" stroked="f" strokeweight=".25pt">
            <v:textbox inset="1pt,1pt,1pt,1pt">
              <w:txbxContent>
                <w:p w:rsidR="001E1186" w:rsidRPr="00502B6C" w:rsidRDefault="001E1186" w:rsidP="00E72ED6">
                  <w:pPr>
                    <w:pStyle w:val="a9"/>
                    <w:jc w:val="center"/>
                    <w:rPr>
                      <w:rFonts w:ascii="GOST type A" w:hAnsi="GOST type A"/>
                      <w:szCs w:val="28"/>
                      <w:lang w:val="ru-RU"/>
                    </w:rPr>
                  </w:pPr>
                  <w:r w:rsidRPr="00502B6C">
                    <w:rPr>
                      <w:rFonts w:ascii="GOST type A" w:hAnsi="GOST type A"/>
                      <w:szCs w:val="28"/>
                      <w:lang w:val="ru-RU"/>
                    </w:rPr>
                    <w:t>КР-02068982-</w:t>
                  </w:r>
                  <w:r w:rsidR="000A688E">
                    <w:rPr>
                      <w:rFonts w:ascii="GOST type A" w:hAnsi="GOST type A"/>
                      <w:szCs w:val="28"/>
                      <w:lang w:val="ru-RU"/>
                    </w:rPr>
                    <w:t>27.</w:t>
                  </w:r>
                  <w:r w:rsidRPr="00502B6C">
                    <w:rPr>
                      <w:rFonts w:ascii="GOST type A" w:hAnsi="GOST type A"/>
                      <w:szCs w:val="28"/>
                      <w:lang w:val="ru-RU"/>
                    </w:rPr>
                    <w:t>03.04-     -ПЗ</w:t>
                  </w:r>
                </w:p>
                <w:p w:rsidR="001E1186" w:rsidRPr="00502B6C" w:rsidRDefault="001E1186" w:rsidP="00E72ED6">
                  <w:pPr>
                    <w:pStyle w:val="a9"/>
                    <w:rPr>
                      <w:szCs w:val="28"/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86" w:rsidRDefault="001E1186">
    <w:pPr>
      <w:pStyle w:val="a7"/>
    </w:pPr>
    <w:r w:rsidRPr="00EE1A2E">
      <w:rPr>
        <w:noProof/>
        <w:sz w:val="20"/>
      </w:rPr>
      <w:pict>
        <v:group id="_x0000_s2069" style="position:absolute;margin-left:56.7pt;margin-top:19.85pt;width:518.8pt;height:802.3pt;z-index:251658240;mso-position-horizontal-relative:page;mso-position-vertical-relative:page" coordsize="20000,20000" o:allowincell="f">
          <v:rect id="_x0000_s2070" style="position:absolute;width:20000;height:20000" filled="f" strokeweight="2pt"/>
          <v:line id="_x0000_s2071" style="position:absolute" from="993,17183" to="995,18221" strokeweight="2pt"/>
          <v:line id="_x0000_s2072" style="position:absolute" from="10,17173" to="19977,17174" strokeweight="2pt"/>
          <v:line id="_x0000_s2073" style="position:absolute" from="2186,17192" to="2188,19989" strokeweight="2pt"/>
          <v:line id="_x0000_s2074" style="position:absolute" from="4919,17192" to="4921,19989" strokeweight="2pt"/>
          <v:line id="_x0000_s2075" style="position:absolute" from="6557,17192" to="6559,19989" strokeweight="2pt"/>
          <v:line id="_x0000_s2076" style="position:absolute" from="7650,17183" to="7652,19979" strokeweight="2pt"/>
          <v:line id="_x0000_s2077" style="position:absolute" from="15848,18239" to="15852,18932" strokeweight="2pt"/>
          <v:line id="_x0000_s2078" style="position:absolute" from="10,19293" to="7631,19295" strokeweight="1pt"/>
          <v:line id="_x0000_s2079" style="position:absolute" from="10,19646" to="7631,19647" strokeweight="1pt"/>
          <v:rect id="_x0000_s2080" style="position:absolute;left:54;top:17912;width:883;height:309" filled="f" stroked="f" strokeweight=".25pt">
            <v:textbox style="mso-next-textbox:#_x0000_s2080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81" style="position:absolute;left:1051;top:17912;width:1100;height:309" filled="f" stroked="f" strokeweight=".25pt">
            <v:textbox style="mso-next-textbox:#_x0000_s2081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82" style="position:absolute;left:2267;top:17912;width:2573;height:309" filled="f" stroked="f" strokeweight=".25pt">
            <v:textbox style="mso-next-textbox:#_x0000_s2082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83" style="position:absolute;left:4983;top:17912;width:1534;height:309" filled="f" stroked="f" strokeweight=".25pt">
            <v:textbox style="mso-next-textbox:#_x0000_s2083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84" style="position:absolute;left:6604;top:17912;width:1000;height:309" filled="f" stroked="f" strokeweight=".25pt">
            <v:textbox style="mso-next-textbox:#_x0000_s2084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85" style="position:absolute;left:15929;top:18258;width:1475;height:309" filled="f" stroked="f" strokeweight=".25pt">
            <v:textbox style="mso-next-textbox:#_x0000_s2085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86" style="position:absolute;left:15929;top:18623;width:1475;height:310" filled="f" stroked="f" strokeweight=".25pt">
            <v:textbox style="mso-next-textbox:#_x0000_s2086" inset="1pt,1pt,1pt,1pt">
              <w:txbxContent>
                <w:p w:rsidR="001E1186" w:rsidRPr="00E5614F" w:rsidRDefault="001E1186">
                  <w:pPr>
                    <w:pStyle w:val="a9"/>
                    <w:jc w:val="center"/>
                    <w:rPr>
                      <w:rFonts w:ascii="GOST type A" w:hAnsi="GOST type A"/>
                      <w:sz w:val="18"/>
                      <w:lang w:val="ru-RU"/>
                    </w:rPr>
                  </w:pPr>
                </w:p>
              </w:txbxContent>
            </v:textbox>
          </v:rect>
          <v:rect id="_x0000_s2087" style="position:absolute;left:7760;top:17481;width:12159;height:477" filled="f" stroked="f" strokeweight=".25pt">
            <v:textbox style="mso-next-textbox:#_x0000_s2087" inset="1pt,1pt,1pt,1pt">
              <w:txbxContent>
                <w:p w:rsidR="001E1186" w:rsidRPr="00502B6C" w:rsidRDefault="000A688E" w:rsidP="00944BC5">
                  <w:pPr>
                    <w:pStyle w:val="a9"/>
                    <w:jc w:val="center"/>
                    <w:rPr>
                      <w:rFonts w:ascii="GOST type A" w:hAnsi="GOST type A"/>
                      <w:szCs w:val="28"/>
                      <w:lang w:val="ru-RU"/>
                    </w:rPr>
                  </w:pPr>
                  <w:r>
                    <w:rPr>
                      <w:rFonts w:ascii="GOST type A" w:hAnsi="GOST type A"/>
                      <w:szCs w:val="28"/>
                      <w:lang w:val="ru-RU"/>
                    </w:rPr>
                    <w:t>КР-02068982-27</w:t>
                  </w:r>
                  <w:r w:rsidR="001E1186" w:rsidRPr="00502B6C">
                    <w:rPr>
                      <w:rFonts w:ascii="GOST type A" w:hAnsi="GOST type A"/>
                      <w:szCs w:val="28"/>
                      <w:lang w:val="ru-RU"/>
                    </w:rPr>
                    <w:t>.03.04-     -ПЗ</w:t>
                  </w:r>
                </w:p>
                <w:p w:rsidR="001E1186" w:rsidRPr="00502B6C" w:rsidRDefault="001E1186" w:rsidP="00944B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  <v:line id="_x0000_s2088" style="position:absolute" from="12,18233" to="19979,18234" strokeweight="2pt"/>
          <v:line id="_x0000_s2089" style="position:absolute" from="25,17881" to="7646,17882" strokeweight="2pt"/>
          <v:line id="_x0000_s2090" style="position:absolute" from="10,17526" to="7631,17527" strokeweight="1pt"/>
          <v:line id="_x0000_s2091" style="position:absolute" from="10,18938" to="7631,18939" strokeweight="1pt"/>
          <v:line id="_x0000_s2092" style="position:absolute" from="10,18583" to="7631,18584" strokeweight="1pt"/>
          <v:group id="_x0000_s2093" style="position:absolute;left:39;top:18267;width:4801;height:310" coordsize="19999,20000">
            <v:rect id="_x0000_s2094" style="position:absolute;width:8856;height:20000" filled="f" stroked="f" strokeweight=".25pt">
              <v:textbox style="mso-next-textbox:#_x0000_s2094" inset="1pt,1pt,1pt,1pt">
                <w:txbxContent>
                  <w:p w:rsidR="001E1186" w:rsidRDefault="001E1186">
                    <w:pPr>
                      <w:pStyle w:val="a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Разраб.</w:t>
                    </w:r>
                  </w:p>
                </w:txbxContent>
              </v:textbox>
            </v:rect>
            <v:rect id="_x0000_s2095" style="position:absolute;left:9281;width:10718;height:20000" filled="f" stroked="f" strokeweight=".25pt">
              <v:textbox style="mso-next-textbox:#_x0000_s2095" inset="1pt,1pt,1pt,1pt">
                <w:txbxContent>
                  <w:p w:rsidR="001E1186" w:rsidRPr="00E72ED6" w:rsidRDefault="001E1186">
                    <w:pPr>
                      <w:pStyle w:val="a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96" style="position:absolute;left:39;top:18614;width:4801;height:309" coordsize="19999,20000">
            <v:rect id="_x0000_s2097" style="position:absolute;width:8856;height:20000" filled="f" stroked="f" strokeweight=".25pt">
              <v:textbox style="mso-next-textbox:#_x0000_s2097" inset="1pt,1pt,1pt,1pt">
                <w:txbxContent>
                  <w:p w:rsidR="001E1186" w:rsidRDefault="001E1186">
                    <w:pPr>
                      <w:pStyle w:val="a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Провер.</w:t>
                    </w:r>
                  </w:p>
                </w:txbxContent>
              </v:textbox>
            </v:rect>
            <v:rect id="_x0000_s2098" style="position:absolute;left:9281;width:10718;height:20000" filled="f" stroked="f" strokeweight=".25pt">
              <v:textbox style="mso-next-textbox:#_x0000_s2098" inset="1pt,1pt,1pt,1pt">
                <w:txbxContent>
                  <w:p w:rsidR="001E1186" w:rsidRPr="00E72ED6" w:rsidRDefault="001E1186">
                    <w:pPr>
                      <w:pStyle w:val="a9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Реброва И.А.</w:t>
                    </w:r>
                  </w:p>
                </w:txbxContent>
              </v:textbox>
            </v:rect>
          </v:group>
          <v:group id="_x0000_s2099" style="position:absolute;left:39;top:18969;width:4801;height:309" coordsize="19999,20000">
            <v:rect id="_x0000_s2100" style="position:absolute;width:8856;height:20000" filled="f" stroked="f" strokeweight=".25pt">
              <v:textbox style="mso-next-textbox:#_x0000_s2100" inset="1pt,1pt,1pt,1pt">
                <w:txbxContent>
                  <w:p w:rsidR="001E1186" w:rsidRDefault="001E1186">
                    <w:pPr>
                      <w:pStyle w:val="a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Реценз.</w:t>
                    </w:r>
                  </w:p>
                </w:txbxContent>
              </v:textbox>
            </v:rect>
            <v:rect id="_x0000_s2101" style="position:absolute;left:9281;width:10718;height:20000" filled="f" stroked="f" strokeweight=".25pt">
              <v:textbox style="mso-next-textbox:#_x0000_s2101" inset="1pt,1pt,1pt,1pt">
                <w:txbxContent>
                  <w:p w:rsidR="001E1186" w:rsidRPr="00E72ED6" w:rsidRDefault="001E1186">
                    <w:pPr>
                      <w:pStyle w:val="a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02" style="position:absolute;left:39;top:19314;width:4801;height:310" coordsize="19999,20000">
            <v:rect id="_x0000_s2103" style="position:absolute;width:8856;height:20000" filled="f" stroked="f" strokeweight=".25pt">
              <v:textbox style="mso-next-textbox:#_x0000_s2103" inset="1pt,1pt,1pt,1pt">
                <w:txbxContent>
                  <w:p w:rsidR="001E1186" w:rsidRDefault="001E1186">
                    <w:pPr>
                      <w:pStyle w:val="a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_x0000_s2104" style="position:absolute;left:9281;width:10718;height:20000" filled="f" stroked="f" strokeweight=".25pt">
              <v:textbox style="mso-next-textbox:#_x0000_s2104" inset="1pt,1pt,1pt,1pt">
                <w:txbxContent>
                  <w:p w:rsidR="001E1186" w:rsidRPr="00E72ED6" w:rsidRDefault="001E1186">
                    <w:pPr>
                      <w:pStyle w:val="a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05" style="position:absolute;left:39;top:19660;width:4801;height:309" coordsize="19999,20000">
            <v:rect id="_x0000_s2106" style="position:absolute;width:8856;height:20000" filled="f" stroked="f" strokeweight=".25pt">
              <v:textbox style="mso-next-textbox:#_x0000_s2106" inset="1pt,1pt,1pt,1pt">
                <w:txbxContent>
                  <w:p w:rsidR="001E1186" w:rsidRDefault="001E1186">
                    <w:pPr>
                      <w:pStyle w:val="a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Утверд.</w:t>
                    </w:r>
                  </w:p>
                </w:txbxContent>
              </v:textbox>
            </v:rect>
            <v:rect id="_x0000_s2107" style="position:absolute;left:9281;width:10718;height:20000" filled="f" stroked="f" strokeweight=".25pt">
              <v:textbox style="mso-next-textbox:#_x0000_s2107" inset="1pt,1pt,1pt,1pt">
                <w:txbxContent>
                  <w:p w:rsidR="001E1186" w:rsidRPr="00E72ED6" w:rsidRDefault="001E1186">
                    <w:pPr>
                      <w:pStyle w:val="a9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line id="_x0000_s2108" style="position:absolute" from="14208,18239" to="14210,19979" strokeweight="2pt"/>
          <v:rect id="_x0000_s2109" style="position:absolute;left:7787;top:18314;width:6292;height:1609" filled="f" stroked="f" strokeweight=".25pt">
            <v:textbox style="mso-next-textbox:#_x0000_s2109" inset="1pt,1pt,1pt,1pt">
              <w:txbxContent>
                <w:p w:rsidR="001E1186" w:rsidRPr="00502B6C" w:rsidRDefault="001E1186" w:rsidP="00502B6C">
                  <w:pPr>
                    <w:spacing w:line="240" w:lineRule="auto"/>
                    <w:jc w:val="center"/>
                    <w:rPr>
                      <w:rFonts w:ascii="GOST type A" w:hAnsi="GOST type A"/>
                      <w:sz w:val="20"/>
                      <w:szCs w:val="20"/>
                    </w:rPr>
                  </w:pPr>
                  <w:r w:rsidRPr="00502B6C">
                    <w:rPr>
                      <w:rFonts w:ascii="GOST type A" w:hAnsi="GOST type A"/>
                      <w:i/>
                      <w:sz w:val="20"/>
                      <w:szCs w:val="20"/>
                    </w:rPr>
                    <w:t>Расчёт установившихся и переходных режимов в линейных электрических цепях</w:t>
                  </w:r>
                </w:p>
                <w:p w:rsidR="001E1186" w:rsidRPr="00502B6C" w:rsidRDefault="001E1186">
                  <w:pPr>
                    <w:pStyle w:val="a9"/>
                    <w:rPr>
                      <w:sz w:val="20"/>
                      <w:lang w:val="ru-RU"/>
                    </w:rPr>
                  </w:pPr>
                </w:p>
              </w:txbxContent>
            </v:textbox>
          </v:rect>
          <v:line id="_x0000_s2110" style="position:absolute" from="14221,18587" to="19990,18588" strokeweight="2pt"/>
          <v:line id="_x0000_s2111" style="position:absolute" from="14219,18939" to="19988,18941" strokeweight="2pt"/>
          <v:line id="_x0000_s2112" style="position:absolute" from="17487,18239" to="17490,18932" strokeweight="2pt"/>
          <v:rect id="_x0000_s2113" style="position:absolute;left:14295;top:18258;width:1474;height:309" filled="f" stroked="f" strokeweight=".25pt">
            <v:textbox style="mso-next-textbox:#_x0000_s2113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114" style="position:absolute;left:17577;top:18258;width:2327;height:309" filled="f" stroked="f" strokeweight=".25pt">
            <v:textbox style="mso-next-textbox:#_x0000_s2114" inset="1pt,1pt,1pt,1pt">
              <w:txbxContent>
                <w:p w:rsidR="001E1186" w:rsidRDefault="001E1186">
                  <w:pPr>
                    <w:pStyle w:val="a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115" style="position:absolute;left:17591;top:18613;width:2326;height:309" filled="f" stroked="f" strokeweight=".25pt">
            <v:textbox style="mso-next-textbox:#_x0000_s2115" inset="1pt,1pt,1pt,1pt">
              <w:txbxContent>
                <w:p w:rsidR="001E1186" w:rsidRPr="003D6E97" w:rsidRDefault="001E1186">
                  <w:pPr>
                    <w:pStyle w:val="a9"/>
                    <w:jc w:val="center"/>
                    <w:rPr>
                      <w:rFonts w:ascii="GOST type A" w:hAnsi="GOST type A"/>
                      <w:sz w:val="18"/>
                      <w:lang w:val="ru-RU"/>
                    </w:rPr>
                  </w:pPr>
                </w:p>
              </w:txbxContent>
            </v:textbox>
          </v:rect>
          <v:line id="_x0000_s2116" style="position:absolute" from="14755,18594" to="14757,18932" strokeweight="1pt"/>
          <v:line id="_x0000_s2117" style="position:absolute" from="15301,18595" to="15303,18933" strokeweight="1pt"/>
          <v:rect id="_x0000_s2118" style="position:absolute;left:14295;top:19221;width:5609;height:440" filled="f" stroked="f" strokeweight=".25pt">
            <v:textbox style="mso-next-textbox:#_x0000_s2118" inset="1pt,1pt,1pt,1pt">
              <w:txbxContent>
                <w:p w:rsidR="001E1186" w:rsidRDefault="001E1186" w:rsidP="00944BC5">
                  <w:pPr>
                    <w:pStyle w:val="a9"/>
                    <w:rPr>
                      <w:rFonts w:ascii="Journal" w:hAnsi="Journal"/>
                      <w:sz w:val="24"/>
                      <w:lang w:val="ru-RU"/>
                    </w:rPr>
                  </w:pPr>
                </w:p>
                <w:p w:rsidR="001E1186" w:rsidRDefault="001E1186" w:rsidP="00944BC5">
                  <w:pPr>
                    <w:pStyle w:val="a9"/>
                    <w:rPr>
                      <w:rFonts w:ascii="Journal" w:hAnsi="Journal"/>
                      <w:sz w:val="24"/>
                      <w:lang w:val="ru-RU"/>
                    </w:rPr>
                  </w:pPr>
                </w:p>
                <w:p w:rsidR="001E1186" w:rsidRDefault="001E1186" w:rsidP="00944BC5">
                  <w:pPr>
                    <w:pStyle w:val="a9"/>
                    <w:rPr>
                      <w:rFonts w:ascii="Journal" w:hAnsi="Journal"/>
                      <w:sz w:val="24"/>
                      <w:lang w:val="ru-RU"/>
                    </w:rPr>
                  </w:pPr>
                </w:p>
                <w:p w:rsidR="001E1186" w:rsidRDefault="001E1186" w:rsidP="00944BC5">
                  <w:pPr>
                    <w:pStyle w:val="a9"/>
                    <w:rPr>
                      <w:rFonts w:ascii="Journal" w:hAnsi="Journal"/>
                      <w:sz w:val="24"/>
                      <w:lang w:val="ru-RU"/>
                    </w:rPr>
                  </w:pPr>
                </w:p>
                <w:p w:rsidR="001E1186" w:rsidRPr="00944BC5" w:rsidRDefault="001E1186" w:rsidP="00944BC5">
                  <w:pPr>
                    <w:pStyle w:val="a9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rFonts w:ascii="Journal" w:hAnsi="Journal"/>
                      <w:sz w:val="24"/>
                      <w:lang w:val="ru-RU"/>
                    </w:rPr>
                    <w:t>э</w:t>
                  </w: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6" w:rsidRDefault="001E1186" w:rsidP="00944BC5">
      <w:pPr>
        <w:spacing w:after="0" w:line="240" w:lineRule="auto"/>
      </w:pPr>
      <w:r>
        <w:separator/>
      </w:r>
    </w:p>
  </w:footnote>
  <w:footnote w:type="continuationSeparator" w:id="1">
    <w:p w:rsidR="001E1186" w:rsidRDefault="001E1186" w:rsidP="0094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460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664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928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8D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0E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8C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2E9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50F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C7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4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866"/>
    <w:multiLevelType w:val="multilevel"/>
    <w:tmpl w:val="F6CE08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60431A"/>
    <w:multiLevelType w:val="hybridMultilevel"/>
    <w:tmpl w:val="58FAFA86"/>
    <w:lvl w:ilvl="0" w:tplc="FFE23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34A4A"/>
    <w:multiLevelType w:val="hybridMultilevel"/>
    <w:tmpl w:val="9CEC7808"/>
    <w:lvl w:ilvl="0" w:tplc="A8065C50">
      <w:start w:val="3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8E1789"/>
    <w:multiLevelType w:val="hybridMultilevel"/>
    <w:tmpl w:val="2698F918"/>
    <w:lvl w:ilvl="0" w:tplc="34DC509A">
      <w:start w:val="3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616A81"/>
    <w:multiLevelType w:val="hybridMultilevel"/>
    <w:tmpl w:val="3FD2B012"/>
    <w:lvl w:ilvl="0" w:tplc="53A0A0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BB7DF1"/>
    <w:multiLevelType w:val="hybridMultilevel"/>
    <w:tmpl w:val="992A8A74"/>
    <w:lvl w:ilvl="0" w:tplc="6F163734">
      <w:start w:val="3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DE4CC8"/>
    <w:multiLevelType w:val="hybridMultilevel"/>
    <w:tmpl w:val="28AC915C"/>
    <w:lvl w:ilvl="0" w:tplc="C0447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440CE"/>
    <w:multiLevelType w:val="hybridMultilevel"/>
    <w:tmpl w:val="59EA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0FA6"/>
    <w:multiLevelType w:val="hybridMultilevel"/>
    <w:tmpl w:val="E72AD5D0"/>
    <w:lvl w:ilvl="0" w:tplc="0DA4A10E">
      <w:start w:val="3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03D57CF"/>
    <w:multiLevelType w:val="hybridMultilevel"/>
    <w:tmpl w:val="730619F0"/>
    <w:lvl w:ilvl="0" w:tplc="9782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D40288"/>
    <w:multiLevelType w:val="hybridMultilevel"/>
    <w:tmpl w:val="0E9E3D58"/>
    <w:lvl w:ilvl="0" w:tplc="A90CD96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EB10D2"/>
    <w:multiLevelType w:val="hybridMultilevel"/>
    <w:tmpl w:val="149E5F7E"/>
    <w:lvl w:ilvl="0" w:tplc="41BA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73B35"/>
    <w:multiLevelType w:val="hybridMultilevel"/>
    <w:tmpl w:val="F386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19"/>
  </w:num>
  <w:num w:numId="10">
    <w:abstractNumId w:val="10"/>
  </w:num>
  <w:num w:numId="11">
    <w:abstractNumId w:val="14"/>
  </w:num>
  <w:num w:numId="12">
    <w:abstractNumId w:val="11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F6"/>
    <w:rsid w:val="000023D1"/>
    <w:rsid w:val="00015F15"/>
    <w:rsid w:val="0002246E"/>
    <w:rsid w:val="00071270"/>
    <w:rsid w:val="00071FAA"/>
    <w:rsid w:val="000A28C6"/>
    <w:rsid w:val="000A688E"/>
    <w:rsid w:val="000C2267"/>
    <w:rsid w:val="00110959"/>
    <w:rsid w:val="0015045E"/>
    <w:rsid w:val="0015091C"/>
    <w:rsid w:val="001A2D1A"/>
    <w:rsid w:val="001E1186"/>
    <w:rsid w:val="002221AC"/>
    <w:rsid w:val="00222E9E"/>
    <w:rsid w:val="002417ED"/>
    <w:rsid w:val="002930BF"/>
    <w:rsid w:val="00294987"/>
    <w:rsid w:val="002B073C"/>
    <w:rsid w:val="002B1D1E"/>
    <w:rsid w:val="002E4E2D"/>
    <w:rsid w:val="002E5185"/>
    <w:rsid w:val="002F4B0E"/>
    <w:rsid w:val="002F60D8"/>
    <w:rsid w:val="00301707"/>
    <w:rsid w:val="00304C10"/>
    <w:rsid w:val="003776F5"/>
    <w:rsid w:val="00380F3F"/>
    <w:rsid w:val="003C7BD4"/>
    <w:rsid w:val="003D6E97"/>
    <w:rsid w:val="003E0DBC"/>
    <w:rsid w:val="003F53B7"/>
    <w:rsid w:val="00401A7A"/>
    <w:rsid w:val="00413044"/>
    <w:rsid w:val="0045085F"/>
    <w:rsid w:val="004940E2"/>
    <w:rsid w:val="004A0919"/>
    <w:rsid w:val="004B44BE"/>
    <w:rsid w:val="00502B6C"/>
    <w:rsid w:val="00506006"/>
    <w:rsid w:val="00536369"/>
    <w:rsid w:val="00580A9A"/>
    <w:rsid w:val="005977F5"/>
    <w:rsid w:val="005C5C66"/>
    <w:rsid w:val="005D2ED7"/>
    <w:rsid w:val="005E4AEA"/>
    <w:rsid w:val="005F21B6"/>
    <w:rsid w:val="005F2D37"/>
    <w:rsid w:val="0061405D"/>
    <w:rsid w:val="00620266"/>
    <w:rsid w:val="006324D6"/>
    <w:rsid w:val="00641245"/>
    <w:rsid w:val="00641B70"/>
    <w:rsid w:val="006575EF"/>
    <w:rsid w:val="0066646B"/>
    <w:rsid w:val="006712D4"/>
    <w:rsid w:val="00680A38"/>
    <w:rsid w:val="006C16BC"/>
    <w:rsid w:val="006D7078"/>
    <w:rsid w:val="006E7A4A"/>
    <w:rsid w:val="00702C19"/>
    <w:rsid w:val="00710E3E"/>
    <w:rsid w:val="00722626"/>
    <w:rsid w:val="0073319B"/>
    <w:rsid w:val="007367ED"/>
    <w:rsid w:val="00775D55"/>
    <w:rsid w:val="00782AEC"/>
    <w:rsid w:val="00785970"/>
    <w:rsid w:val="007A3DA5"/>
    <w:rsid w:val="007D6A70"/>
    <w:rsid w:val="00857347"/>
    <w:rsid w:val="00871A72"/>
    <w:rsid w:val="00887DFA"/>
    <w:rsid w:val="008921D5"/>
    <w:rsid w:val="008C7423"/>
    <w:rsid w:val="008D5DFB"/>
    <w:rsid w:val="008F00B9"/>
    <w:rsid w:val="009024C7"/>
    <w:rsid w:val="00913F01"/>
    <w:rsid w:val="009237A2"/>
    <w:rsid w:val="00944BC5"/>
    <w:rsid w:val="00952D55"/>
    <w:rsid w:val="009B1CE2"/>
    <w:rsid w:val="009C1438"/>
    <w:rsid w:val="009E3538"/>
    <w:rsid w:val="009E47B7"/>
    <w:rsid w:val="009F3877"/>
    <w:rsid w:val="00A25420"/>
    <w:rsid w:val="00A33BA7"/>
    <w:rsid w:val="00A33E77"/>
    <w:rsid w:val="00A543D1"/>
    <w:rsid w:val="00A55386"/>
    <w:rsid w:val="00AE1A4F"/>
    <w:rsid w:val="00AE5373"/>
    <w:rsid w:val="00AF330E"/>
    <w:rsid w:val="00B00383"/>
    <w:rsid w:val="00B11772"/>
    <w:rsid w:val="00B12085"/>
    <w:rsid w:val="00B1228B"/>
    <w:rsid w:val="00B47826"/>
    <w:rsid w:val="00B55AC8"/>
    <w:rsid w:val="00B6210E"/>
    <w:rsid w:val="00BA04EF"/>
    <w:rsid w:val="00BA43CF"/>
    <w:rsid w:val="00BB0E0D"/>
    <w:rsid w:val="00BE0E68"/>
    <w:rsid w:val="00C10DB6"/>
    <w:rsid w:val="00C174FF"/>
    <w:rsid w:val="00C27F88"/>
    <w:rsid w:val="00C30DAA"/>
    <w:rsid w:val="00C368F6"/>
    <w:rsid w:val="00C51146"/>
    <w:rsid w:val="00C53582"/>
    <w:rsid w:val="00CA052A"/>
    <w:rsid w:val="00CA6CA0"/>
    <w:rsid w:val="00CB492A"/>
    <w:rsid w:val="00CD3649"/>
    <w:rsid w:val="00CE4A4B"/>
    <w:rsid w:val="00CF1833"/>
    <w:rsid w:val="00D02722"/>
    <w:rsid w:val="00D54F04"/>
    <w:rsid w:val="00D614E3"/>
    <w:rsid w:val="00D64C8A"/>
    <w:rsid w:val="00DB0ACE"/>
    <w:rsid w:val="00DD5AFE"/>
    <w:rsid w:val="00DF1508"/>
    <w:rsid w:val="00E142D8"/>
    <w:rsid w:val="00E21324"/>
    <w:rsid w:val="00E3165F"/>
    <w:rsid w:val="00E36672"/>
    <w:rsid w:val="00E42DD1"/>
    <w:rsid w:val="00E465E9"/>
    <w:rsid w:val="00E5614F"/>
    <w:rsid w:val="00E56653"/>
    <w:rsid w:val="00E60D70"/>
    <w:rsid w:val="00E72EB7"/>
    <w:rsid w:val="00E72ED6"/>
    <w:rsid w:val="00E81556"/>
    <w:rsid w:val="00EA1DBC"/>
    <w:rsid w:val="00EB1CCF"/>
    <w:rsid w:val="00EB2A72"/>
    <w:rsid w:val="00EC0E05"/>
    <w:rsid w:val="00EC28DB"/>
    <w:rsid w:val="00EE1A2E"/>
    <w:rsid w:val="00EE4CFB"/>
    <w:rsid w:val="00EF1439"/>
    <w:rsid w:val="00EF4E18"/>
    <w:rsid w:val="00F052FE"/>
    <w:rsid w:val="00F24FF8"/>
    <w:rsid w:val="00F34F9C"/>
    <w:rsid w:val="00F37144"/>
    <w:rsid w:val="00F474E5"/>
    <w:rsid w:val="00F872DE"/>
    <w:rsid w:val="00FA10CA"/>
    <w:rsid w:val="00FA2382"/>
    <w:rsid w:val="00FA33A8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A6CA0"/>
    <w:pPr>
      <w:spacing w:before="100" w:beforeAutospacing="1" w:after="100" w:afterAutospacing="1" w:line="272" w:lineRule="atLeast"/>
      <w:outlineLvl w:val="1"/>
    </w:pPr>
    <w:rPr>
      <w:rFonts w:ascii="Arial" w:eastAsia="Times New Roman" w:hAnsi="Arial" w:cs="Arial"/>
      <w:i/>
      <w:iCs/>
      <w:color w:val="5E749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CA0"/>
    <w:rPr>
      <w:rFonts w:ascii="Arial" w:eastAsia="Times New Roman" w:hAnsi="Arial" w:cs="Arial"/>
      <w:i/>
      <w:iCs/>
      <w:color w:val="5E7494"/>
      <w:sz w:val="25"/>
      <w:szCs w:val="25"/>
      <w:lang w:eastAsia="ru-RU"/>
    </w:rPr>
  </w:style>
  <w:style w:type="table" w:styleId="a4">
    <w:name w:val="Table Grid"/>
    <w:basedOn w:val="a1"/>
    <w:uiPriority w:val="59"/>
    <w:rsid w:val="00C17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BC5"/>
  </w:style>
  <w:style w:type="paragraph" w:styleId="a7">
    <w:name w:val="footer"/>
    <w:basedOn w:val="a"/>
    <w:link w:val="a8"/>
    <w:uiPriority w:val="99"/>
    <w:semiHidden/>
    <w:unhideWhenUsed/>
    <w:rsid w:val="0094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BC5"/>
  </w:style>
  <w:style w:type="paragraph" w:customStyle="1" w:styleId="a9">
    <w:name w:val="Чертежный"/>
    <w:rsid w:val="00944BC5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7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A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1A72"/>
    <w:pPr>
      <w:ind w:left="720"/>
      <w:contextualSpacing/>
    </w:pPr>
  </w:style>
  <w:style w:type="paragraph" w:styleId="3">
    <w:name w:val="Body Text Indent 3"/>
    <w:basedOn w:val="a"/>
    <w:link w:val="30"/>
    <w:rsid w:val="00DD5AFE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A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E4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45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50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19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1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79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Sergey</dc:creator>
  <cp:lastModifiedBy>rebrova_ia</cp:lastModifiedBy>
  <cp:revision>3</cp:revision>
  <cp:lastPrinted>2018-04-16T05:42:00Z</cp:lastPrinted>
  <dcterms:created xsi:type="dcterms:W3CDTF">2021-01-19T08:29:00Z</dcterms:created>
  <dcterms:modified xsi:type="dcterms:W3CDTF">2021-01-19T08:37:00Z</dcterms:modified>
</cp:coreProperties>
</file>