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67F" w:rsidRPr="005A68E1" w:rsidRDefault="003D267F" w:rsidP="003D267F">
      <w:pPr>
        <w:jc w:val="center"/>
        <w:rPr>
          <w:b/>
          <w:sz w:val="30"/>
          <w:szCs w:val="30"/>
        </w:rPr>
      </w:pPr>
      <w:r w:rsidRPr="005A68E1">
        <w:rPr>
          <w:b/>
          <w:sz w:val="30"/>
          <w:szCs w:val="30"/>
        </w:rPr>
        <w:t>2. ЛИНЕЙНЫЕ МОДЕЛИ СИСТЕМ</w:t>
      </w:r>
    </w:p>
    <w:p w:rsidR="003D267F" w:rsidRPr="005A68E1" w:rsidRDefault="003D267F" w:rsidP="003D267F">
      <w:pPr>
        <w:jc w:val="center"/>
        <w:rPr>
          <w:b/>
          <w:sz w:val="30"/>
          <w:szCs w:val="30"/>
        </w:rPr>
      </w:pPr>
    </w:p>
    <w:p w:rsidR="003D267F" w:rsidRPr="005A68E1" w:rsidRDefault="003D267F" w:rsidP="003D267F">
      <w:pPr>
        <w:jc w:val="center"/>
        <w:rPr>
          <w:b/>
          <w:sz w:val="30"/>
          <w:szCs w:val="30"/>
        </w:rPr>
      </w:pPr>
      <w:r w:rsidRPr="005A68E1">
        <w:rPr>
          <w:b/>
          <w:sz w:val="30"/>
          <w:szCs w:val="30"/>
        </w:rPr>
        <w:t>2.1. Общие сведения о моделях</w:t>
      </w:r>
    </w:p>
    <w:p w:rsidR="003D267F" w:rsidRPr="005A68E1" w:rsidRDefault="003D267F" w:rsidP="003D267F">
      <w:pPr>
        <w:jc w:val="center"/>
        <w:rPr>
          <w:b/>
          <w:sz w:val="30"/>
          <w:szCs w:val="30"/>
        </w:rPr>
      </w:pPr>
    </w:p>
    <w:p w:rsidR="003D267F" w:rsidRPr="005A68E1" w:rsidRDefault="003D267F" w:rsidP="003D267F">
      <w:pPr>
        <w:ind w:firstLine="709"/>
        <w:jc w:val="both"/>
        <w:rPr>
          <w:sz w:val="30"/>
          <w:szCs w:val="30"/>
        </w:rPr>
      </w:pPr>
      <w:r w:rsidRPr="005A68E1">
        <w:rPr>
          <w:b/>
          <w:bCs/>
          <w:i/>
          <w:sz w:val="30"/>
          <w:szCs w:val="30"/>
        </w:rPr>
        <w:t>Математическая</w:t>
      </w:r>
      <w:r w:rsidRPr="005A68E1">
        <w:rPr>
          <w:i/>
          <w:sz w:val="30"/>
          <w:szCs w:val="30"/>
        </w:rPr>
        <w:t xml:space="preserve"> </w:t>
      </w:r>
      <w:r w:rsidRPr="005A68E1">
        <w:rPr>
          <w:b/>
          <w:bCs/>
          <w:i/>
          <w:sz w:val="30"/>
          <w:szCs w:val="30"/>
        </w:rPr>
        <w:t>модель</w:t>
      </w:r>
      <w:r w:rsidRPr="005A68E1">
        <w:rPr>
          <w:sz w:val="30"/>
          <w:szCs w:val="30"/>
        </w:rPr>
        <w:t xml:space="preserve"> – приближённое </w:t>
      </w:r>
      <w:r w:rsidRPr="005A68E1">
        <w:rPr>
          <w:bCs/>
          <w:sz w:val="30"/>
          <w:szCs w:val="30"/>
        </w:rPr>
        <w:t>описание</w:t>
      </w:r>
      <w:r w:rsidRPr="005A68E1">
        <w:rPr>
          <w:sz w:val="30"/>
          <w:szCs w:val="30"/>
        </w:rPr>
        <w:t xml:space="preserve"> какого-либо класса явлений внешнего мира, выраженное с помощью </w:t>
      </w:r>
      <w:r w:rsidRPr="005A68E1">
        <w:rPr>
          <w:bCs/>
          <w:sz w:val="30"/>
          <w:szCs w:val="30"/>
        </w:rPr>
        <w:t>математической</w:t>
      </w:r>
      <w:r w:rsidRPr="005A68E1">
        <w:rPr>
          <w:sz w:val="30"/>
          <w:szCs w:val="30"/>
        </w:rPr>
        <w:t xml:space="preserve"> символики.</w:t>
      </w:r>
      <w:r>
        <w:rPr>
          <w:sz w:val="30"/>
          <w:szCs w:val="30"/>
        </w:rPr>
        <w:t xml:space="preserve"> </w:t>
      </w:r>
      <w:r w:rsidRPr="005A68E1">
        <w:rPr>
          <w:sz w:val="30"/>
          <w:szCs w:val="30"/>
        </w:rPr>
        <w:t>Математическая модель может быть представлена аналитически уравнениями, передаточными функциями, графически (переходными или частотными характеристиками) или в табличной форме.</w:t>
      </w:r>
    </w:p>
    <w:p w:rsidR="003D267F" w:rsidRPr="005A68E1" w:rsidRDefault="003D267F" w:rsidP="003D267F">
      <w:pPr>
        <w:ind w:firstLine="709"/>
        <w:jc w:val="both"/>
        <w:rPr>
          <w:sz w:val="30"/>
          <w:szCs w:val="30"/>
        </w:rPr>
      </w:pPr>
      <w:r w:rsidRPr="005A68E1">
        <w:rPr>
          <w:b/>
          <w:i/>
          <w:sz w:val="30"/>
          <w:szCs w:val="30"/>
        </w:rPr>
        <w:t>Математической моделью динамической системы</w:t>
      </w:r>
      <w:r w:rsidRPr="005A68E1">
        <w:rPr>
          <w:sz w:val="30"/>
          <w:szCs w:val="30"/>
        </w:rPr>
        <w:t xml:space="preserve"> принято называть совокупность математических символов, однозначно определяющих развитие процессов в системе, т.</w:t>
      </w:r>
      <w:r>
        <w:rPr>
          <w:sz w:val="30"/>
          <w:szCs w:val="30"/>
        </w:rPr>
        <w:t xml:space="preserve"> </w:t>
      </w:r>
      <w:r w:rsidRPr="005A68E1">
        <w:rPr>
          <w:sz w:val="30"/>
          <w:szCs w:val="30"/>
        </w:rPr>
        <w:t>е. ее движение.</w:t>
      </w:r>
    </w:p>
    <w:p w:rsidR="003D267F" w:rsidRPr="005A68E1" w:rsidRDefault="003D267F" w:rsidP="003D267F">
      <w:pPr>
        <w:ind w:firstLine="709"/>
        <w:jc w:val="both"/>
        <w:rPr>
          <w:sz w:val="30"/>
          <w:szCs w:val="30"/>
        </w:rPr>
      </w:pPr>
      <w:r w:rsidRPr="005A68E1">
        <w:rPr>
          <w:sz w:val="30"/>
          <w:szCs w:val="30"/>
        </w:rPr>
        <w:t xml:space="preserve">При этом в зависимости от используемых символов различают </w:t>
      </w:r>
      <w:r w:rsidRPr="005A68E1">
        <w:rPr>
          <w:b/>
          <w:i/>
          <w:sz w:val="30"/>
          <w:szCs w:val="30"/>
        </w:rPr>
        <w:t>аналитические</w:t>
      </w:r>
      <w:r w:rsidRPr="005A68E1">
        <w:rPr>
          <w:sz w:val="30"/>
          <w:szCs w:val="30"/>
        </w:rPr>
        <w:t xml:space="preserve"> и </w:t>
      </w:r>
      <w:r w:rsidRPr="005A68E1">
        <w:rPr>
          <w:b/>
          <w:i/>
          <w:sz w:val="30"/>
          <w:szCs w:val="30"/>
        </w:rPr>
        <w:t>графоаналитические</w:t>
      </w:r>
      <w:r>
        <w:rPr>
          <w:sz w:val="30"/>
          <w:szCs w:val="30"/>
        </w:rPr>
        <w:t xml:space="preserve"> модели.</w:t>
      </w:r>
    </w:p>
    <w:p w:rsidR="003D267F" w:rsidRPr="005A68E1" w:rsidRDefault="003D267F" w:rsidP="003D267F">
      <w:pPr>
        <w:ind w:firstLine="709"/>
        <w:jc w:val="both"/>
        <w:rPr>
          <w:sz w:val="30"/>
          <w:szCs w:val="30"/>
        </w:rPr>
      </w:pPr>
      <w:r w:rsidRPr="005A68E1">
        <w:rPr>
          <w:sz w:val="30"/>
          <w:szCs w:val="30"/>
        </w:rPr>
        <w:t xml:space="preserve">В зависимости от используемых операторов линейные непрерывные модели делят </w:t>
      </w:r>
      <w:proofErr w:type="gramStart"/>
      <w:r w:rsidRPr="005A68E1">
        <w:rPr>
          <w:sz w:val="30"/>
          <w:szCs w:val="30"/>
        </w:rPr>
        <w:t>на</w:t>
      </w:r>
      <w:proofErr w:type="gramEnd"/>
      <w:r w:rsidRPr="005A68E1">
        <w:rPr>
          <w:sz w:val="30"/>
          <w:szCs w:val="30"/>
        </w:rPr>
        <w:t xml:space="preserve"> </w:t>
      </w:r>
      <w:r w:rsidRPr="005A68E1">
        <w:rPr>
          <w:b/>
          <w:i/>
          <w:sz w:val="30"/>
          <w:szCs w:val="30"/>
        </w:rPr>
        <w:t>временные</w:t>
      </w:r>
      <w:r w:rsidRPr="005A68E1">
        <w:rPr>
          <w:sz w:val="30"/>
          <w:szCs w:val="30"/>
        </w:rPr>
        <w:t xml:space="preserve"> и </w:t>
      </w:r>
      <w:r w:rsidRPr="005A68E1">
        <w:rPr>
          <w:b/>
          <w:i/>
          <w:sz w:val="30"/>
          <w:szCs w:val="30"/>
        </w:rPr>
        <w:t>частотные</w:t>
      </w:r>
      <w:r w:rsidRPr="005A68E1">
        <w:rPr>
          <w:sz w:val="30"/>
          <w:szCs w:val="30"/>
        </w:rPr>
        <w:t>. К временным моделям относятся те, у которых аргументом является время. Это дифференциальные и разностные уравнения, записанные в явном виде или в операторной форме. Частотные модели предусматривают использование операторов, аргументом которых является частота соответствующего сигнала, т.</w:t>
      </w:r>
      <w:r>
        <w:rPr>
          <w:sz w:val="30"/>
          <w:szCs w:val="30"/>
        </w:rPr>
        <w:t xml:space="preserve"> </w:t>
      </w:r>
      <w:r w:rsidRPr="005A68E1">
        <w:rPr>
          <w:sz w:val="30"/>
          <w:szCs w:val="30"/>
        </w:rPr>
        <w:t>е. операторы Лапласа, Фурье и т. д.</w:t>
      </w:r>
    </w:p>
    <w:p w:rsidR="003D267F" w:rsidRPr="005A68E1" w:rsidRDefault="003D267F" w:rsidP="003D267F">
      <w:pPr>
        <w:jc w:val="center"/>
        <w:rPr>
          <w:b/>
          <w:sz w:val="30"/>
          <w:szCs w:val="30"/>
        </w:rPr>
      </w:pPr>
    </w:p>
    <w:p w:rsidR="003D267F" w:rsidRPr="005A68E1" w:rsidRDefault="003D267F" w:rsidP="003D267F">
      <w:pPr>
        <w:jc w:val="center"/>
        <w:rPr>
          <w:b/>
          <w:sz w:val="30"/>
          <w:szCs w:val="30"/>
        </w:rPr>
      </w:pPr>
      <w:r w:rsidRPr="005A68E1">
        <w:rPr>
          <w:b/>
          <w:sz w:val="30"/>
          <w:szCs w:val="30"/>
        </w:rPr>
        <w:t>2.2. Линейные непрерывные модели вход-выход</w:t>
      </w:r>
    </w:p>
    <w:p w:rsidR="003D267F" w:rsidRPr="005A68E1" w:rsidRDefault="003D267F" w:rsidP="003D267F">
      <w:pPr>
        <w:jc w:val="center"/>
        <w:rPr>
          <w:b/>
          <w:sz w:val="30"/>
          <w:szCs w:val="30"/>
        </w:rPr>
      </w:pPr>
    </w:p>
    <w:p w:rsidR="003D267F" w:rsidRPr="005A68E1" w:rsidRDefault="003D267F" w:rsidP="003D267F">
      <w:pPr>
        <w:ind w:firstLine="709"/>
        <w:jc w:val="both"/>
        <w:rPr>
          <w:sz w:val="30"/>
          <w:szCs w:val="30"/>
        </w:rPr>
      </w:pPr>
      <w:r w:rsidRPr="005A68E1">
        <w:rPr>
          <w:sz w:val="30"/>
          <w:szCs w:val="30"/>
        </w:rPr>
        <w:t xml:space="preserve">В моделях вход-выход объект или динамическая система может быть представлена в виде </w:t>
      </w:r>
      <w:r w:rsidRPr="005A68E1">
        <w:rPr>
          <w:b/>
          <w:i/>
          <w:sz w:val="30"/>
          <w:szCs w:val="30"/>
        </w:rPr>
        <w:t>звена направленного действия</w:t>
      </w:r>
      <w:r w:rsidRPr="005A68E1">
        <w:rPr>
          <w:sz w:val="30"/>
          <w:szCs w:val="30"/>
        </w:rPr>
        <w:t xml:space="preserve">, имеющего входное воздействие </w:t>
      </w:r>
      <w:proofErr w:type="spellStart"/>
      <w:r w:rsidRPr="005A68E1">
        <w:rPr>
          <w:i/>
          <w:sz w:val="30"/>
          <w:szCs w:val="30"/>
        </w:rPr>
        <w:t>х</w:t>
      </w:r>
      <w:proofErr w:type="spellEnd"/>
      <w:r w:rsidRPr="005A68E1">
        <w:rPr>
          <w:sz w:val="30"/>
          <w:szCs w:val="30"/>
        </w:rPr>
        <w:t xml:space="preserve">, возмущающее </w:t>
      </w:r>
      <w:r w:rsidRPr="005A68E1">
        <w:rPr>
          <w:i/>
          <w:sz w:val="30"/>
          <w:szCs w:val="30"/>
          <w:lang w:val="en-US"/>
        </w:rPr>
        <w:t>f</w:t>
      </w:r>
      <w:r w:rsidRPr="005A68E1">
        <w:rPr>
          <w:sz w:val="30"/>
          <w:szCs w:val="30"/>
        </w:rPr>
        <w:t xml:space="preserve"> и выходной параметр </w:t>
      </w:r>
      <w:r w:rsidRPr="005A68E1">
        <w:rPr>
          <w:i/>
          <w:sz w:val="30"/>
          <w:szCs w:val="30"/>
          <w:lang w:val="en-US"/>
        </w:rPr>
        <w:t>y</w:t>
      </w:r>
      <w:r w:rsidRPr="005A68E1">
        <w:rPr>
          <w:i/>
          <w:sz w:val="30"/>
          <w:szCs w:val="30"/>
        </w:rPr>
        <w:t xml:space="preserve"> </w:t>
      </w:r>
      <w:r w:rsidRPr="005A68E1">
        <w:rPr>
          <w:sz w:val="30"/>
          <w:szCs w:val="30"/>
        </w:rPr>
        <w:t>(рис. 2.1). При этом при изменении входного или возмущающего воздействия выходная величина должна изменяться по строго определенному закону.</w:t>
      </w:r>
    </w:p>
    <w:p w:rsidR="003D267F" w:rsidRPr="005A68E1" w:rsidRDefault="00440712" w:rsidP="003D267F">
      <w:pPr>
        <w:jc w:val="both"/>
      </w:pPr>
      <w:r>
        <w:pict>
          <v:group id="_x0000_s1150" editas="canvas" style="width:454.8pt;height:122.9pt;mso-position-horizontal-relative:char;mso-position-vertical-relative:line" coordorigin="1701,10513" coordsize="9096,2458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51" type="#_x0000_t75" style="position:absolute;left:1701;top:10513;width:9096;height:2458" o:preferrelative="f">
              <v:fill o:detectmouseclick="t"/>
              <v:path o:extrusionok="t" o:connecttype="none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52" type="#_x0000_t202" style="position:absolute;left:3190;top:12328;width:6100;height:643" filled="f" stroked="f" strokeweight="2.25pt">
              <v:textbox style="mso-next-textbox:#_x0000_s1152" inset="0,0,0,0">
                <w:txbxContent>
                  <w:p w:rsidR="003D267F" w:rsidRPr="00CD4308" w:rsidRDefault="003D267F" w:rsidP="003D267F">
                    <w:pPr>
                      <w:suppressAutoHyphens/>
                      <w:jc w:val="center"/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 xml:space="preserve">Рис. </w:t>
                    </w:r>
                    <w:r w:rsidRPr="00CD4308">
                      <w:rPr>
                        <w:sz w:val="26"/>
                        <w:szCs w:val="26"/>
                      </w:rPr>
                      <w:t xml:space="preserve">2.1. </w:t>
                    </w:r>
                    <w:r>
                      <w:rPr>
                        <w:sz w:val="26"/>
                        <w:szCs w:val="26"/>
                      </w:rPr>
                      <w:t xml:space="preserve">Структурная </w:t>
                    </w:r>
                    <w:r w:rsidRPr="00CD4308">
                      <w:rPr>
                        <w:sz w:val="26"/>
                        <w:szCs w:val="26"/>
                      </w:rPr>
                      <w:t>схема модели вход-выход управляемой динамической системы</w:t>
                    </w:r>
                  </w:p>
                </w:txbxContent>
              </v:textbox>
            </v:shape>
            <v:shape id="_x0000_s1153" type="#_x0000_t202" style="position:absolute;left:4152;top:11385;width:450;height:378" filled="f" stroked="f">
              <v:textbox style="mso-next-textbox:#_x0000_s1153" inset="0,0,0,0">
                <w:txbxContent>
                  <w:p w:rsidR="003D267F" w:rsidRPr="00CD4308" w:rsidRDefault="003D267F" w:rsidP="003D267F">
                    <w:pPr>
                      <w:jc w:val="center"/>
                      <w:rPr>
                        <w:i/>
                        <w:sz w:val="24"/>
                        <w:szCs w:val="24"/>
                        <w:lang w:val="en-US"/>
                      </w:rPr>
                    </w:pPr>
                    <w:proofErr w:type="gramStart"/>
                    <w:r w:rsidRPr="00CD4308">
                      <w:rPr>
                        <w:i/>
                        <w:sz w:val="24"/>
                        <w:szCs w:val="24"/>
                        <w:lang w:val="en-US"/>
                      </w:rPr>
                      <w:t>x</w:t>
                    </w:r>
                    <w:proofErr w:type="gramEnd"/>
                  </w:p>
                </w:txbxContent>
              </v:textbox>
            </v:shape>
            <v:shape id="_x0000_s1154" type="#_x0000_t202" style="position:absolute;left:6178;top:10889;width:450;height:378" filled="f" stroked="f">
              <v:textbox style="mso-next-textbox:#_x0000_s1154" inset="0,0,0,0">
                <w:txbxContent>
                  <w:p w:rsidR="003D267F" w:rsidRPr="00CD4308" w:rsidRDefault="003D267F" w:rsidP="003D267F">
                    <w:pPr>
                      <w:jc w:val="center"/>
                      <w:rPr>
                        <w:i/>
                        <w:sz w:val="24"/>
                        <w:szCs w:val="24"/>
                        <w:lang w:val="en-US"/>
                      </w:rPr>
                    </w:pPr>
                    <w:proofErr w:type="gramStart"/>
                    <w:r w:rsidRPr="00CD4308">
                      <w:rPr>
                        <w:i/>
                        <w:sz w:val="24"/>
                        <w:szCs w:val="24"/>
                        <w:lang w:val="en-US"/>
                      </w:rPr>
                      <w:t>f</w:t>
                    </w:r>
                    <w:proofErr w:type="gramEnd"/>
                  </w:p>
                </w:txbxContent>
              </v:textbox>
            </v:shape>
            <v:shape id="_x0000_s1155" type="#_x0000_t202" style="position:absolute;left:7635;top:11368;width:450;height:378" filled="f" stroked="f">
              <v:textbox style="mso-next-textbox:#_x0000_s1155" inset="0,0,0,0">
                <w:txbxContent>
                  <w:p w:rsidR="003D267F" w:rsidRPr="00CD4308" w:rsidRDefault="003D267F" w:rsidP="003D267F">
                    <w:pPr>
                      <w:jc w:val="center"/>
                      <w:rPr>
                        <w:i/>
                        <w:sz w:val="24"/>
                        <w:szCs w:val="24"/>
                        <w:lang w:val="en-US"/>
                      </w:rPr>
                    </w:pPr>
                    <w:proofErr w:type="gramStart"/>
                    <w:r w:rsidRPr="00CD4308">
                      <w:rPr>
                        <w:i/>
                        <w:sz w:val="24"/>
                        <w:szCs w:val="24"/>
                        <w:lang w:val="en-US"/>
                      </w:rPr>
                      <w:t>y</w:t>
                    </w:r>
                    <w:proofErr w:type="gramEnd"/>
                  </w:p>
                </w:txbxContent>
              </v:textbox>
            </v:shape>
            <v:line id="_x0000_s1156" style="position:absolute" from="4044,11726" to="5178,11727" strokeweight="2.25pt">
              <v:stroke endarrow="block" endarrowlength="long"/>
            </v:line>
            <v:line id="_x0000_s1157" style="position:absolute" from="7116,11727" to="8250,11728" strokeweight="2.25pt">
              <v:stroke endarrow="block" endarrowlength="long"/>
            </v:line>
            <v:line id="_x0000_s1158" style="position:absolute;flip:x" from="6144,10839" to="6145,11406" strokeweight="2.25pt">
              <v:stroke endarrow="block" endarrowlength="long"/>
            </v:line>
            <v:rect id="_x0000_s1159" style="position:absolute;left:5159;top:11382;width:1942;height:680" strokeweight="2.25pt">
              <v:textbox style="mso-next-textbox:#_x0000_s1159" inset="0,0,0,0">
                <w:txbxContent>
                  <w:p w:rsidR="003D267F" w:rsidRPr="00CD4308" w:rsidRDefault="003D267F" w:rsidP="003D267F">
                    <w:pPr>
                      <w:suppressAutoHyphens/>
                      <w:jc w:val="center"/>
                      <w:rPr>
                        <w:sz w:val="26"/>
                        <w:szCs w:val="26"/>
                      </w:rPr>
                    </w:pPr>
                    <w:r w:rsidRPr="00CD4308">
                      <w:rPr>
                        <w:sz w:val="26"/>
                        <w:szCs w:val="26"/>
                      </w:rPr>
                      <w:t>Динамическая система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3D267F" w:rsidRPr="005A68E1" w:rsidRDefault="003D267F" w:rsidP="008431EC">
      <w:pPr>
        <w:ind w:firstLine="709"/>
        <w:jc w:val="both"/>
        <w:rPr>
          <w:sz w:val="30"/>
          <w:szCs w:val="30"/>
        </w:rPr>
      </w:pPr>
      <w:r w:rsidRPr="005A68E1">
        <w:rPr>
          <w:b/>
          <w:bCs/>
          <w:i/>
          <w:iCs/>
          <w:sz w:val="30"/>
          <w:szCs w:val="30"/>
        </w:rPr>
        <w:lastRenderedPageBreak/>
        <w:t>Звено направленного действия</w:t>
      </w:r>
      <w:r w:rsidRPr="005A68E1">
        <w:rPr>
          <w:sz w:val="30"/>
          <w:szCs w:val="30"/>
        </w:rPr>
        <w:t xml:space="preserve"> – это звено, передающее воздействие только в одном направлении от входа к выходу. Математическая модель звена не зависит от математической модели других звеньев. Звеном можно представить как отдельное устройство, так и систему в целом. Рассмотрение системы как совокупности связанных звеньев позволяет использовать методы композиции и декомпозиции систем.</w:t>
      </w:r>
    </w:p>
    <w:p w:rsidR="003D267F" w:rsidRPr="005A68E1" w:rsidRDefault="003D267F" w:rsidP="008431EC">
      <w:pPr>
        <w:ind w:firstLine="709"/>
        <w:jc w:val="both"/>
        <w:rPr>
          <w:sz w:val="30"/>
          <w:szCs w:val="30"/>
        </w:rPr>
      </w:pPr>
      <w:r w:rsidRPr="005A68E1">
        <w:rPr>
          <w:sz w:val="30"/>
          <w:szCs w:val="30"/>
        </w:rPr>
        <w:t>В результате разбиения системы на звенья (</w:t>
      </w:r>
      <w:r w:rsidRPr="005A68E1">
        <w:rPr>
          <w:b/>
          <w:i/>
          <w:sz w:val="30"/>
          <w:szCs w:val="30"/>
        </w:rPr>
        <w:t>декомпозиция системы</w:t>
      </w:r>
      <w:r w:rsidRPr="005A68E1">
        <w:rPr>
          <w:sz w:val="30"/>
          <w:szCs w:val="30"/>
        </w:rPr>
        <w:t xml:space="preserve">) и получения математических моделей вход-выход отдельных звеньев, составляется математическая модель в виде схемы, которая называется </w:t>
      </w:r>
      <w:r w:rsidRPr="005A68E1">
        <w:rPr>
          <w:b/>
          <w:bCs/>
          <w:i/>
          <w:sz w:val="30"/>
          <w:szCs w:val="30"/>
        </w:rPr>
        <w:t>структурной схемой модели системы</w:t>
      </w:r>
      <w:r w:rsidRPr="005A68E1">
        <w:rPr>
          <w:sz w:val="30"/>
          <w:szCs w:val="30"/>
        </w:rPr>
        <w:t>.</w:t>
      </w:r>
    </w:p>
    <w:p w:rsidR="003D267F" w:rsidRPr="005A68E1" w:rsidRDefault="003D267F" w:rsidP="008431EC">
      <w:pPr>
        <w:jc w:val="center"/>
        <w:rPr>
          <w:b/>
          <w:sz w:val="30"/>
          <w:szCs w:val="30"/>
        </w:rPr>
      </w:pPr>
    </w:p>
    <w:p w:rsidR="003D267F" w:rsidRPr="005A68E1" w:rsidRDefault="003D267F" w:rsidP="008431EC">
      <w:pPr>
        <w:jc w:val="center"/>
        <w:rPr>
          <w:b/>
          <w:sz w:val="30"/>
          <w:szCs w:val="30"/>
        </w:rPr>
      </w:pPr>
      <w:r w:rsidRPr="005A68E1">
        <w:rPr>
          <w:b/>
          <w:sz w:val="30"/>
          <w:szCs w:val="30"/>
        </w:rPr>
        <w:t>2.3. Дифференциальные уравнения системы. Линеаризация</w:t>
      </w:r>
    </w:p>
    <w:p w:rsidR="003D267F" w:rsidRPr="005A68E1" w:rsidRDefault="003D267F" w:rsidP="008431EC">
      <w:pPr>
        <w:jc w:val="center"/>
        <w:rPr>
          <w:b/>
          <w:sz w:val="30"/>
          <w:szCs w:val="30"/>
        </w:rPr>
      </w:pPr>
    </w:p>
    <w:p w:rsidR="003D267F" w:rsidRPr="00294AD6" w:rsidRDefault="005125B5" w:rsidP="008431EC">
      <w:pPr>
        <w:ind w:firstLine="709"/>
        <w:jc w:val="both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>Л</w:t>
      </w:r>
      <w:r w:rsidR="003D267F" w:rsidRPr="00294AD6">
        <w:rPr>
          <w:spacing w:val="-2"/>
          <w:sz w:val="30"/>
          <w:szCs w:val="30"/>
        </w:rPr>
        <w:t xml:space="preserve">юбое движение и процесс в </w:t>
      </w:r>
      <w:r>
        <w:rPr>
          <w:spacing w:val="-2"/>
          <w:sz w:val="30"/>
          <w:szCs w:val="30"/>
        </w:rPr>
        <w:t xml:space="preserve">технических </w:t>
      </w:r>
      <w:r w:rsidR="003D267F" w:rsidRPr="00294AD6">
        <w:rPr>
          <w:spacing w:val="-2"/>
          <w:sz w:val="30"/>
          <w:szCs w:val="30"/>
        </w:rPr>
        <w:t xml:space="preserve">системах математически можно описать в виде </w:t>
      </w:r>
      <w:r w:rsidR="003D267F" w:rsidRPr="00294AD6">
        <w:rPr>
          <w:b/>
          <w:i/>
          <w:spacing w:val="-2"/>
          <w:sz w:val="30"/>
          <w:szCs w:val="30"/>
        </w:rPr>
        <w:t>дифференциального уравнения</w:t>
      </w:r>
      <w:r w:rsidR="003D267F" w:rsidRPr="00294AD6">
        <w:rPr>
          <w:spacing w:val="-2"/>
          <w:sz w:val="30"/>
          <w:szCs w:val="30"/>
        </w:rPr>
        <w:t>, которое определяет сущность происходящих в системе процессов независимо от ее конструкции, внешнего вида и т.д.</w:t>
      </w:r>
    </w:p>
    <w:p w:rsidR="003D267F" w:rsidRPr="005A68E1" w:rsidRDefault="003D267F" w:rsidP="008431EC">
      <w:pPr>
        <w:ind w:firstLine="709"/>
        <w:jc w:val="both"/>
        <w:rPr>
          <w:snapToGrid w:val="0"/>
          <w:sz w:val="30"/>
          <w:szCs w:val="30"/>
          <w:lang w:eastAsia="en-US"/>
        </w:rPr>
      </w:pPr>
      <w:proofErr w:type="gramStart"/>
      <w:r w:rsidRPr="005A68E1">
        <w:rPr>
          <w:sz w:val="30"/>
          <w:szCs w:val="30"/>
        </w:rPr>
        <w:t>Дифф</w:t>
      </w:r>
      <w:r w:rsidRPr="005A68E1">
        <w:rPr>
          <w:snapToGrid w:val="0"/>
          <w:sz w:val="30"/>
          <w:szCs w:val="30"/>
          <w:lang w:eastAsia="en-US"/>
        </w:rPr>
        <w:t>еренциальное</w:t>
      </w:r>
      <w:r w:rsidRPr="005A68E1">
        <w:rPr>
          <w:sz w:val="30"/>
          <w:szCs w:val="30"/>
        </w:rPr>
        <w:t xml:space="preserve"> уравнение представляет собой аналитическую зависимость, связывающую изменение выходной величины </w:t>
      </w:r>
      <w:r w:rsidRPr="005A68E1">
        <w:rPr>
          <w:i/>
          <w:sz w:val="30"/>
          <w:szCs w:val="30"/>
        </w:rPr>
        <w:t>у</w:t>
      </w:r>
      <w:r w:rsidRPr="005A68E1">
        <w:rPr>
          <w:sz w:val="30"/>
          <w:szCs w:val="30"/>
        </w:rPr>
        <w:t xml:space="preserve"> от входной </w:t>
      </w:r>
      <w:proofErr w:type="spellStart"/>
      <w:r w:rsidRPr="005A68E1">
        <w:rPr>
          <w:i/>
          <w:sz w:val="30"/>
          <w:szCs w:val="30"/>
        </w:rPr>
        <w:t>х</w:t>
      </w:r>
      <w:proofErr w:type="spellEnd"/>
      <w:r w:rsidRPr="005A68E1">
        <w:rPr>
          <w:sz w:val="30"/>
          <w:szCs w:val="30"/>
        </w:rPr>
        <w:t>, с учетом скорост</w:t>
      </w:r>
      <w:r w:rsidR="008431EC">
        <w:rPr>
          <w:sz w:val="30"/>
          <w:szCs w:val="30"/>
        </w:rPr>
        <w:t>ей</w:t>
      </w:r>
      <w:r w:rsidRPr="005A68E1">
        <w:rPr>
          <w:sz w:val="30"/>
          <w:szCs w:val="30"/>
        </w:rPr>
        <w:t xml:space="preserve"> и ускорени</w:t>
      </w:r>
      <w:r w:rsidR="008431EC">
        <w:rPr>
          <w:sz w:val="30"/>
          <w:szCs w:val="30"/>
        </w:rPr>
        <w:t>й</w:t>
      </w:r>
      <w:r w:rsidRPr="005A68E1">
        <w:rPr>
          <w:sz w:val="30"/>
          <w:szCs w:val="30"/>
        </w:rPr>
        <w:t xml:space="preserve"> данных величин.</w:t>
      </w:r>
      <w:proofErr w:type="gramEnd"/>
      <w:r w:rsidRPr="005A68E1">
        <w:rPr>
          <w:sz w:val="30"/>
          <w:szCs w:val="30"/>
        </w:rPr>
        <w:t xml:space="preserve"> Порядок или степень дифференциального уравнения – наибольший порядок производных, вхо</w:t>
      </w:r>
      <w:r w:rsidR="008431EC">
        <w:rPr>
          <w:sz w:val="30"/>
          <w:szCs w:val="30"/>
        </w:rPr>
        <w:t>дящих в него</w:t>
      </w:r>
      <w:r w:rsidRPr="005A68E1">
        <w:rPr>
          <w:snapToGrid w:val="0"/>
          <w:sz w:val="30"/>
          <w:szCs w:val="30"/>
          <w:lang w:eastAsia="en-US"/>
        </w:rPr>
        <w:t>.</w:t>
      </w:r>
    </w:p>
    <w:p w:rsidR="003D267F" w:rsidRPr="005A68E1" w:rsidRDefault="003D267F" w:rsidP="008431EC">
      <w:pPr>
        <w:ind w:firstLine="709"/>
        <w:jc w:val="both"/>
        <w:rPr>
          <w:sz w:val="30"/>
          <w:szCs w:val="30"/>
        </w:rPr>
      </w:pPr>
      <w:r w:rsidRPr="005A68E1">
        <w:rPr>
          <w:sz w:val="30"/>
          <w:szCs w:val="30"/>
        </w:rPr>
        <w:t>Математическая модель вход-выход отдельного звена описывается дифференциальным уравнением, которое можно представить в общем виде</w:t>
      </w:r>
    </w:p>
    <w:p w:rsidR="003D267F" w:rsidRPr="005A68E1" w:rsidRDefault="003D267F" w:rsidP="008431EC">
      <w:pPr>
        <w:tabs>
          <w:tab w:val="center" w:pos="4536"/>
          <w:tab w:val="right" w:pos="9070"/>
        </w:tabs>
        <w:spacing w:before="120" w:after="120"/>
        <w:jc w:val="both"/>
        <w:rPr>
          <w:sz w:val="30"/>
          <w:szCs w:val="30"/>
        </w:rPr>
      </w:pPr>
      <w:r w:rsidRPr="005A68E1">
        <w:rPr>
          <w:sz w:val="30"/>
          <w:szCs w:val="30"/>
        </w:rPr>
        <w:tab/>
      </w:r>
      <w:r w:rsidRPr="005A68E1">
        <w:rPr>
          <w:position w:val="-12"/>
          <w:sz w:val="30"/>
          <w:szCs w:val="30"/>
        </w:rPr>
        <w:object w:dxaOrig="3400" w:dyaOrig="380">
          <v:shape id="_x0000_i1031" type="#_x0000_t75" style="width:173.8pt;height:17.4pt" o:ole="">
            <v:imagedata r:id="rId5" o:title=""/>
          </v:shape>
          <o:OLEObject Type="Embed" ProgID="Equation.3" ShapeID="_x0000_i1031" DrawAspect="Content" ObjectID="_1789816659" r:id="rId6"/>
        </w:object>
      </w:r>
      <w:r>
        <w:rPr>
          <w:sz w:val="30"/>
          <w:szCs w:val="30"/>
        </w:rPr>
        <w:t>.</w:t>
      </w:r>
      <w:r w:rsidRPr="005A68E1">
        <w:rPr>
          <w:sz w:val="30"/>
          <w:szCs w:val="30"/>
        </w:rPr>
        <w:tab/>
        <w:t>(2.1)</w:t>
      </w:r>
    </w:p>
    <w:p w:rsidR="005125B5" w:rsidRDefault="003D267F" w:rsidP="008431EC">
      <w:pPr>
        <w:ind w:firstLine="709"/>
        <w:jc w:val="both"/>
        <w:rPr>
          <w:spacing w:val="-4"/>
          <w:sz w:val="30"/>
          <w:szCs w:val="30"/>
        </w:rPr>
      </w:pPr>
      <w:r w:rsidRPr="009A6912">
        <w:rPr>
          <w:spacing w:val="-4"/>
          <w:sz w:val="30"/>
          <w:szCs w:val="30"/>
        </w:rPr>
        <w:t>Решив данное уравнение, можно найти характер изменения регулируемой переменной в переходных и установившихся режимах при различных воздействиях на систему.</w:t>
      </w:r>
    </w:p>
    <w:p w:rsidR="005125B5" w:rsidRDefault="003D267F" w:rsidP="008431EC">
      <w:pPr>
        <w:ind w:firstLine="709"/>
        <w:jc w:val="both"/>
        <w:rPr>
          <w:spacing w:val="-4"/>
          <w:sz w:val="30"/>
          <w:szCs w:val="30"/>
        </w:rPr>
      </w:pPr>
      <w:r w:rsidRPr="009A6912">
        <w:rPr>
          <w:spacing w:val="-4"/>
          <w:sz w:val="30"/>
          <w:szCs w:val="30"/>
        </w:rPr>
        <w:t>Однако в большинстве случаев в реальных элементах системы связь между входной и выходной величиной является нелинейной и часто задается в графической форме.</w:t>
      </w:r>
    </w:p>
    <w:p w:rsidR="003D267F" w:rsidRPr="005A68E1" w:rsidRDefault="003D267F" w:rsidP="008431EC">
      <w:pPr>
        <w:ind w:firstLine="709"/>
        <w:jc w:val="both"/>
        <w:rPr>
          <w:sz w:val="30"/>
          <w:szCs w:val="30"/>
        </w:rPr>
      </w:pPr>
      <w:r w:rsidRPr="005A68E1">
        <w:rPr>
          <w:sz w:val="30"/>
          <w:szCs w:val="30"/>
        </w:rPr>
        <w:t xml:space="preserve">Для решения этой проблемы учитывают, что в процессе регулирования отклонения всех изменяющихся величин от их установившихся значений малы, и поэтому возможна замена нелинейных дифференциальных уравнений приближенными линейными, то есть их </w:t>
      </w:r>
      <w:r w:rsidRPr="005A68E1">
        <w:rPr>
          <w:b/>
          <w:i/>
          <w:sz w:val="30"/>
          <w:szCs w:val="30"/>
        </w:rPr>
        <w:t>линеаризация</w:t>
      </w:r>
      <w:r w:rsidRPr="005A68E1">
        <w:rPr>
          <w:sz w:val="30"/>
          <w:szCs w:val="30"/>
        </w:rPr>
        <w:t>.</w:t>
      </w:r>
    </w:p>
    <w:p w:rsidR="00C41C86" w:rsidRPr="00EF1511" w:rsidRDefault="00C41C86" w:rsidP="00C41C86">
      <w:pPr>
        <w:jc w:val="center"/>
        <w:rPr>
          <w:b/>
          <w:sz w:val="30"/>
          <w:szCs w:val="30"/>
        </w:rPr>
      </w:pPr>
      <w:r w:rsidRPr="00EF1511">
        <w:rPr>
          <w:b/>
          <w:sz w:val="30"/>
          <w:szCs w:val="30"/>
        </w:rPr>
        <w:lastRenderedPageBreak/>
        <w:t>2.4. Преобразования Лапласа</w:t>
      </w:r>
    </w:p>
    <w:p w:rsidR="00C41C86" w:rsidRPr="00EF1511" w:rsidRDefault="00C41C86" w:rsidP="00C41C86">
      <w:pPr>
        <w:jc w:val="center"/>
        <w:rPr>
          <w:b/>
          <w:sz w:val="30"/>
          <w:szCs w:val="30"/>
        </w:rPr>
      </w:pPr>
    </w:p>
    <w:p w:rsidR="00C41C86" w:rsidRPr="00EF1511" w:rsidRDefault="00C41C86" w:rsidP="00C41C86">
      <w:pPr>
        <w:ind w:firstLine="709"/>
        <w:jc w:val="both"/>
        <w:rPr>
          <w:sz w:val="30"/>
          <w:szCs w:val="30"/>
        </w:rPr>
      </w:pPr>
      <w:r w:rsidRPr="00EF1511">
        <w:rPr>
          <w:sz w:val="30"/>
          <w:szCs w:val="30"/>
        </w:rPr>
        <w:t>Исследование АСР существенно упрощается при использовании прикладных математических методов операционного исчисления. Например, функционирование некоторой системы описывается уравнением</w:t>
      </w:r>
      <w:r>
        <w:rPr>
          <w:sz w:val="30"/>
          <w:szCs w:val="30"/>
        </w:rPr>
        <w:t xml:space="preserve"> вида</w:t>
      </w:r>
    </w:p>
    <w:p w:rsidR="00C41C86" w:rsidRPr="00EF1511" w:rsidRDefault="00C41C86" w:rsidP="00C41C86">
      <w:pPr>
        <w:tabs>
          <w:tab w:val="center" w:pos="4536"/>
          <w:tab w:val="right" w:pos="9072"/>
        </w:tabs>
        <w:spacing w:before="120" w:after="120"/>
        <w:jc w:val="both"/>
        <w:rPr>
          <w:sz w:val="30"/>
          <w:szCs w:val="30"/>
        </w:rPr>
      </w:pPr>
      <w:r w:rsidRPr="00EF1511">
        <w:rPr>
          <w:sz w:val="30"/>
          <w:szCs w:val="30"/>
        </w:rPr>
        <w:tab/>
      </w:r>
      <w:r w:rsidRPr="00F158F7">
        <w:rPr>
          <w:position w:val="-32"/>
          <w:sz w:val="30"/>
          <w:szCs w:val="30"/>
        </w:rPr>
        <w:object w:dxaOrig="4300" w:dyaOrig="840">
          <v:shape id="_x0000_i1032" type="#_x0000_t75" style="width:213.5pt;height:42.2pt" o:ole="" fillcolor="window">
            <v:imagedata r:id="rId7" o:title=""/>
          </v:shape>
          <o:OLEObject Type="Embed" ProgID="Equation.3" ShapeID="_x0000_i1032" DrawAspect="Content" ObjectID="_1789816660" r:id="rId8"/>
        </w:object>
      </w:r>
      <w:r w:rsidRPr="00EF1511">
        <w:rPr>
          <w:sz w:val="30"/>
          <w:szCs w:val="30"/>
        </w:rPr>
        <w:t>,</w:t>
      </w:r>
      <w:r w:rsidRPr="00EF1511">
        <w:rPr>
          <w:sz w:val="30"/>
          <w:szCs w:val="30"/>
        </w:rPr>
        <w:tab/>
        <w:t>(2.14)</w:t>
      </w:r>
    </w:p>
    <w:p w:rsidR="00622C68" w:rsidRDefault="00C41C86" w:rsidP="00C41C86">
      <w:pPr>
        <w:jc w:val="both"/>
        <w:rPr>
          <w:sz w:val="30"/>
          <w:szCs w:val="30"/>
        </w:rPr>
      </w:pPr>
      <w:r w:rsidRPr="00EF1511">
        <w:rPr>
          <w:sz w:val="30"/>
          <w:szCs w:val="30"/>
        </w:rPr>
        <w:t xml:space="preserve">где </w:t>
      </w:r>
      <w:proofErr w:type="spellStart"/>
      <w:r w:rsidRPr="00EF1511">
        <w:rPr>
          <w:i/>
          <w:sz w:val="30"/>
          <w:szCs w:val="30"/>
        </w:rPr>
        <w:t>х</w:t>
      </w:r>
      <w:proofErr w:type="spellEnd"/>
      <w:r w:rsidRPr="00EF1511">
        <w:rPr>
          <w:sz w:val="30"/>
          <w:szCs w:val="30"/>
        </w:rPr>
        <w:t xml:space="preserve"> и </w:t>
      </w:r>
      <w:r w:rsidRPr="00EF1511">
        <w:rPr>
          <w:i/>
          <w:sz w:val="30"/>
          <w:szCs w:val="30"/>
        </w:rPr>
        <w:t>у</w:t>
      </w:r>
      <w:r w:rsidRPr="00EF1511">
        <w:rPr>
          <w:sz w:val="30"/>
          <w:szCs w:val="30"/>
        </w:rPr>
        <w:t xml:space="preserve"> – входная и выходная величины.</w:t>
      </w:r>
    </w:p>
    <w:p w:rsidR="00C41C86" w:rsidRPr="00EF1511" w:rsidRDefault="00C41C86" w:rsidP="00622C68">
      <w:pPr>
        <w:ind w:firstLine="709"/>
        <w:jc w:val="both"/>
        <w:rPr>
          <w:sz w:val="30"/>
          <w:szCs w:val="30"/>
        </w:rPr>
      </w:pPr>
      <w:r w:rsidRPr="00EF1511">
        <w:rPr>
          <w:sz w:val="30"/>
          <w:szCs w:val="30"/>
        </w:rPr>
        <w:t xml:space="preserve">Если в данное уравнение вместо </w:t>
      </w:r>
      <w:r w:rsidRPr="00EF1511">
        <w:rPr>
          <w:i/>
          <w:sz w:val="30"/>
          <w:szCs w:val="30"/>
          <w:lang w:val="en-US"/>
        </w:rPr>
        <w:t>x</w:t>
      </w:r>
      <w:r w:rsidRPr="00EF1511">
        <w:rPr>
          <w:sz w:val="30"/>
          <w:szCs w:val="30"/>
        </w:rPr>
        <w:t>(</w:t>
      </w:r>
      <w:r w:rsidRPr="00EF1511">
        <w:rPr>
          <w:i/>
          <w:sz w:val="30"/>
          <w:szCs w:val="30"/>
          <w:lang w:val="en-US"/>
        </w:rPr>
        <w:t>t</w:t>
      </w:r>
      <w:r w:rsidRPr="00EF1511">
        <w:rPr>
          <w:sz w:val="30"/>
          <w:szCs w:val="30"/>
        </w:rPr>
        <w:t xml:space="preserve">) и </w:t>
      </w:r>
      <w:r w:rsidRPr="00EF1511">
        <w:rPr>
          <w:i/>
          <w:sz w:val="30"/>
          <w:szCs w:val="30"/>
          <w:lang w:val="en-US"/>
        </w:rPr>
        <w:t>y</w:t>
      </w:r>
      <w:r w:rsidRPr="00EF1511">
        <w:rPr>
          <w:sz w:val="30"/>
          <w:szCs w:val="30"/>
        </w:rPr>
        <w:t>(</w:t>
      </w:r>
      <w:r w:rsidRPr="00EF1511">
        <w:rPr>
          <w:i/>
          <w:sz w:val="30"/>
          <w:szCs w:val="30"/>
          <w:lang w:val="en-US"/>
        </w:rPr>
        <w:t>t</w:t>
      </w:r>
      <w:r w:rsidRPr="00EF1511">
        <w:rPr>
          <w:sz w:val="30"/>
          <w:szCs w:val="30"/>
        </w:rPr>
        <w:t xml:space="preserve">) подставить функции </w:t>
      </w:r>
      <w:r w:rsidRPr="00EF1511">
        <w:rPr>
          <w:i/>
          <w:sz w:val="30"/>
          <w:szCs w:val="30"/>
          <w:lang w:val="en-US"/>
        </w:rPr>
        <w:t>X</w:t>
      </w:r>
      <w:r w:rsidRPr="00EF1511">
        <w:rPr>
          <w:sz w:val="30"/>
          <w:szCs w:val="30"/>
        </w:rPr>
        <w:t>(</w:t>
      </w:r>
      <w:r w:rsidRPr="00EF1511">
        <w:rPr>
          <w:i/>
          <w:sz w:val="30"/>
          <w:szCs w:val="30"/>
          <w:lang w:val="en-US"/>
        </w:rPr>
        <w:t>p</w:t>
      </w:r>
      <w:r w:rsidRPr="00EF1511">
        <w:rPr>
          <w:sz w:val="30"/>
          <w:szCs w:val="30"/>
        </w:rPr>
        <w:t xml:space="preserve">) и </w:t>
      </w:r>
      <w:r w:rsidRPr="00EF1511">
        <w:rPr>
          <w:i/>
          <w:sz w:val="30"/>
          <w:szCs w:val="30"/>
          <w:lang w:val="en-US"/>
        </w:rPr>
        <w:t>Y</w:t>
      </w:r>
      <w:r w:rsidRPr="00EF1511">
        <w:rPr>
          <w:sz w:val="30"/>
          <w:szCs w:val="30"/>
        </w:rPr>
        <w:t>(</w:t>
      </w:r>
      <w:r w:rsidRPr="00EF1511">
        <w:rPr>
          <w:i/>
          <w:sz w:val="30"/>
          <w:szCs w:val="30"/>
          <w:lang w:val="en-US"/>
        </w:rPr>
        <w:t>p</w:t>
      </w:r>
      <w:r w:rsidRPr="00EF1511">
        <w:rPr>
          <w:sz w:val="30"/>
          <w:szCs w:val="30"/>
        </w:rPr>
        <w:t xml:space="preserve">) комплексной переменной величины </w:t>
      </w:r>
      <w:r w:rsidRPr="00EF1511">
        <w:rPr>
          <w:i/>
          <w:sz w:val="30"/>
          <w:szCs w:val="30"/>
          <w:lang w:val="en-US"/>
        </w:rPr>
        <w:t>p</w:t>
      </w:r>
      <w:r w:rsidRPr="00EF1511">
        <w:rPr>
          <w:sz w:val="30"/>
          <w:szCs w:val="30"/>
        </w:rPr>
        <w:t>, такие, что:</w:t>
      </w:r>
    </w:p>
    <w:p w:rsidR="00C41C86" w:rsidRPr="00EF1511" w:rsidRDefault="00C41C86" w:rsidP="00C41C86">
      <w:pPr>
        <w:tabs>
          <w:tab w:val="center" w:pos="4536"/>
          <w:tab w:val="right" w:pos="9072"/>
        </w:tabs>
        <w:spacing w:before="120" w:after="120"/>
        <w:jc w:val="both"/>
        <w:rPr>
          <w:sz w:val="30"/>
          <w:szCs w:val="30"/>
        </w:rPr>
      </w:pPr>
      <w:r w:rsidRPr="00EF1511">
        <w:rPr>
          <w:sz w:val="30"/>
          <w:szCs w:val="30"/>
        </w:rPr>
        <w:tab/>
      </w:r>
      <w:r w:rsidRPr="00F158F7">
        <w:rPr>
          <w:position w:val="-34"/>
          <w:sz w:val="30"/>
          <w:szCs w:val="30"/>
        </w:rPr>
        <w:object w:dxaOrig="2460" w:dyaOrig="820">
          <v:shape id="_x0000_i1033" type="#_x0000_t75" style="width:124.15pt;height:39.7pt" o:ole="" fillcolor="window">
            <v:imagedata r:id="rId9" o:title=""/>
          </v:shape>
          <o:OLEObject Type="Embed" ProgID="Equation.3" ShapeID="_x0000_i1033" DrawAspect="Content" ObjectID="_1789816661" r:id="rId10"/>
        </w:object>
      </w:r>
      <w:r w:rsidRPr="00EF1511">
        <w:rPr>
          <w:sz w:val="30"/>
          <w:szCs w:val="30"/>
        </w:rPr>
        <w:t xml:space="preserve"> и </w:t>
      </w:r>
      <w:r w:rsidRPr="00F158F7">
        <w:rPr>
          <w:position w:val="-34"/>
          <w:sz w:val="30"/>
          <w:szCs w:val="30"/>
        </w:rPr>
        <w:object w:dxaOrig="2400" w:dyaOrig="820">
          <v:shape id="_x0000_i1034" type="#_x0000_t75" style="width:119.15pt;height:39.7pt" o:ole="" fillcolor="window">
            <v:imagedata r:id="rId11" o:title=""/>
          </v:shape>
          <o:OLEObject Type="Embed" ProgID="Equation.3" ShapeID="_x0000_i1034" DrawAspect="Content" ObjectID="_1789816662" r:id="rId12"/>
        </w:object>
      </w:r>
      <w:r w:rsidRPr="00EF1511">
        <w:rPr>
          <w:sz w:val="30"/>
          <w:szCs w:val="30"/>
        </w:rPr>
        <w:t>,</w:t>
      </w:r>
      <w:r w:rsidRPr="00EF1511">
        <w:rPr>
          <w:sz w:val="30"/>
          <w:szCs w:val="30"/>
        </w:rPr>
        <w:tab/>
        <w:t>(2.15)</w:t>
      </w:r>
    </w:p>
    <w:p w:rsidR="00C41C86" w:rsidRPr="00EF1511" w:rsidRDefault="00C41C86" w:rsidP="00C41C86">
      <w:pPr>
        <w:jc w:val="both"/>
        <w:rPr>
          <w:sz w:val="30"/>
          <w:szCs w:val="30"/>
        </w:rPr>
      </w:pPr>
      <w:r w:rsidRPr="00EF1511">
        <w:rPr>
          <w:sz w:val="30"/>
          <w:szCs w:val="30"/>
        </w:rPr>
        <w:t>то исходное уравнение при нулевых начальных условиях равносильно линейному алгебраическо</w:t>
      </w:r>
      <w:r>
        <w:rPr>
          <w:sz w:val="30"/>
          <w:szCs w:val="30"/>
        </w:rPr>
        <w:t>му уравнению</w:t>
      </w:r>
    </w:p>
    <w:p w:rsidR="00C41C86" w:rsidRPr="00EF1511" w:rsidRDefault="00C41C86" w:rsidP="00C41C86">
      <w:pPr>
        <w:tabs>
          <w:tab w:val="center" w:pos="4536"/>
          <w:tab w:val="right" w:pos="9072"/>
        </w:tabs>
        <w:spacing w:before="120" w:after="120"/>
        <w:jc w:val="both"/>
        <w:rPr>
          <w:sz w:val="30"/>
          <w:szCs w:val="30"/>
          <w:lang w:val="en-US"/>
        </w:rPr>
      </w:pPr>
      <w:r w:rsidRPr="00EF1511">
        <w:rPr>
          <w:sz w:val="30"/>
          <w:szCs w:val="30"/>
        </w:rPr>
        <w:tab/>
      </w:r>
      <w:r w:rsidRPr="00EF1511">
        <w:rPr>
          <w:i/>
          <w:sz w:val="30"/>
          <w:szCs w:val="30"/>
          <w:lang w:val="en-US"/>
        </w:rPr>
        <w:t>a</w:t>
      </w:r>
      <w:r w:rsidRPr="00EF1511">
        <w:rPr>
          <w:sz w:val="30"/>
          <w:szCs w:val="30"/>
          <w:vertAlign w:val="subscript"/>
          <w:lang w:val="en-US"/>
        </w:rPr>
        <w:t>0</w:t>
      </w:r>
      <w:r w:rsidRPr="00EF1511">
        <w:rPr>
          <w:sz w:val="30"/>
          <w:szCs w:val="30"/>
          <w:lang w:val="en-US"/>
        </w:rPr>
        <w:t xml:space="preserve"> </w:t>
      </w:r>
      <w:r w:rsidRPr="00EF1511">
        <w:rPr>
          <w:i/>
          <w:sz w:val="30"/>
          <w:szCs w:val="30"/>
          <w:lang w:val="en-US"/>
        </w:rPr>
        <w:t>p</w:t>
      </w:r>
      <w:r w:rsidRPr="00EF1511">
        <w:rPr>
          <w:sz w:val="30"/>
          <w:szCs w:val="30"/>
          <w:vertAlign w:val="superscript"/>
          <w:lang w:val="en-US"/>
        </w:rPr>
        <w:t>2</w:t>
      </w:r>
      <w:r w:rsidRPr="00EF1511">
        <w:rPr>
          <w:sz w:val="30"/>
          <w:szCs w:val="30"/>
          <w:lang w:val="en-US"/>
        </w:rPr>
        <w:t xml:space="preserve"> </w:t>
      </w:r>
      <w:proofErr w:type="gramStart"/>
      <w:r w:rsidRPr="00EF1511">
        <w:rPr>
          <w:i/>
          <w:sz w:val="30"/>
          <w:szCs w:val="30"/>
          <w:lang w:val="en-US"/>
        </w:rPr>
        <w:t>Y</w:t>
      </w:r>
      <w:r w:rsidRPr="00EF1511">
        <w:rPr>
          <w:sz w:val="30"/>
          <w:szCs w:val="30"/>
          <w:lang w:val="en-US"/>
        </w:rPr>
        <w:t>(</w:t>
      </w:r>
      <w:proofErr w:type="gramEnd"/>
      <w:r w:rsidRPr="00EF1511">
        <w:rPr>
          <w:i/>
          <w:sz w:val="30"/>
          <w:szCs w:val="30"/>
          <w:lang w:val="en-US"/>
        </w:rPr>
        <w:t>p</w:t>
      </w:r>
      <w:r w:rsidRPr="00EF1511">
        <w:rPr>
          <w:sz w:val="30"/>
          <w:szCs w:val="30"/>
          <w:lang w:val="en-US"/>
        </w:rPr>
        <w:t xml:space="preserve">) + </w:t>
      </w:r>
      <w:r w:rsidRPr="00EF1511">
        <w:rPr>
          <w:i/>
          <w:sz w:val="30"/>
          <w:szCs w:val="30"/>
          <w:lang w:val="en-US"/>
        </w:rPr>
        <w:t>a</w:t>
      </w:r>
      <w:r w:rsidRPr="00EF1511">
        <w:rPr>
          <w:sz w:val="30"/>
          <w:szCs w:val="30"/>
          <w:vertAlign w:val="subscript"/>
          <w:lang w:val="en-US"/>
        </w:rPr>
        <w:t>1</w:t>
      </w:r>
      <w:r w:rsidRPr="00EF1511">
        <w:rPr>
          <w:sz w:val="30"/>
          <w:szCs w:val="30"/>
          <w:lang w:val="en-US"/>
        </w:rPr>
        <w:t xml:space="preserve"> </w:t>
      </w:r>
      <w:r w:rsidRPr="00EF1511">
        <w:rPr>
          <w:i/>
          <w:sz w:val="30"/>
          <w:szCs w:val="30"/>
          <w:lang w:val="en-US"/>
        </w:rPr>
        <w:t>p</w:t>
      </w:r>
      <w:r w:rsidRPr="00EF1511">
        <w:rPr>
          <w:sz w:val="30"/>
          <w:szCs w:val="30"/>
          <w:lang w:val="en-US"/>
        </w:rPr>
        <w:t xml:space="preserve"> </w:t>
      </w:r>
      <w:r w:rsidRPr="00EF1511">
        <w:rPr>
          <w:i/>
          <w:sz w:val="30"/>
          <w:szCs w:val="30"/>
          <w:lang w:val="en-US"/>
        </w:rPr>
        <w:t>Y</w:t>
      </w:r>
      <w:r w:rsidRPr="00EF1511">
        <w:rPr>
          <w:sz w:val="30"/>
          <w:szCs w:val="30"/>
          <w:lang w:val="en-US"/>
        </w:rPr>
        <w:t>(</w:t>
      </w:r>
      <w:r w:rsidRPr="00EF1511">
        <w:rPr>
          <w:i/>
          <w:sz w:val="30"/>
          <w:szCs w:val="30"/>
          <w:lang w:val="en-US"/>
        </w:rPr>
        <w:t>p</w:t>
      </w:r>
      <w:r w:rsidRPr="00EF1511">
        <w:rPr>
          <w:sz w:val="30"/>
          <w:szCs w:val="30"/>
          <w:lang w:val="en-US"/>
        </w:rPr>
        <w:t xml:space="preserve">) + </w:t>
      </w:r>
      <w:r w:rsidRPr="00EF1511">
        <w:rPr>
          <w:i/>
          <w:sz w:val="30"/>
          <w:szCs w:val="30"/>
          <w:lang w:val="en-US"/>
        </w:rPr>
        <w:t>a</w:t>
      </w:r>
      <w:r w:rsidRPr="00EF1511">
        <w:rPr>
          <w:sz w:val="30"/>
          <w:szCs w:val="30"/>
          <w:vertAlign w:val="subscript"/>
          <w:lang w:val="en-US"/>
        </w:rPr>
        <w:t>2</w:t>
      </w:r>
      <w:r w:rsidRPr="00EF1511">
        <w:rPr>
          <w:sz w:val="30"/>
          <w:szCs w:val="30"/>
          <w:lang w:val="en-US"/>
        </w:rPr>
        <w:t xml:space="preserve"> </w:t>
      </w:r>
      <w:r w:rsidRPr="00EF1511">
        <w:rPr>
          <w:i/>
          <w:sz w:val="30"/>
          <w:szCs w:val="30"/>
          <w:lang w:val="en-US"/>
        </w:rPr>
        <w:t>Y</w:t>
      </w:r>
      <w:r w:rsidRPr="00EF1511">
        <w:rPr>
          <w:sz w:val="30"/>
          <w:szCs w:val="30"/>
          <w:lang w:val="en-US"/>
        </w:rPr>
        <w:t>(</w:t>
      </w:r>
      <w:r w:rsidRPr="00EF1511">
        <w:rPr>
          <w:i/>
          <w:sz w:val="30"/>
          <w:szCs w:val="30"/>
          <w:lang w:val="en-US"/>
        </w:rPr>
        <w:t>p</w:t>
      </w:r>
      <w:r w:rsidRPr="00EF1511">
        <w:rPr>
          <w:sz w:val="30"/>
          <w:szCs w:val="30"/>
          <w:lang w:val="en-US"/>
        </w:rPr>
        <w:t xml:space="preserve">) = </w:t>
      </w:r>
      <w:r w:rsidRPr="00EF1511">
        <w:rPr>
          <w:i/>
          <w:sz w:val="30"/>
          <w:szCs w:val="30"/>
          <w:lang w:val="en-US"/>
        </w:rPr>
        <w:t>b</w:t>
      </w:r>
      <w:r w:rsidRPr="00EF1511">
        <w:rPr>
          <w:sz w:val="30"/>
          <w:szCs w:val="30"/>
          <w:vertAlign w:val="subscript"/>
          <w:lang w:val="en-US"/>
        </w:rPr>
        <w:t>0</w:t>
      </w:r>
      <w:r w:rsidRPr="00EF1511">
        <w:rPr>
          <w:sz w:val="30"/>
          <w:szCs w:val="30"/>
          <w:lang w:val="en-US"/>
        </w:rPr>
        <w:t xml:space="preserve"> </w:t>
      </w:r>
      <w:r w:rsidRPr="00EF1511">
        <w:rPr>
          <w:i/>
          <w:sz w:val="30"/>
          <w:szCs w:val="30"/>
          <w:lang w:val="en-US"/>
        </w:rPr>
        <w:t>p</w:t>
      </w:r>
      <w:r w:rsidRPr="00EF1511">
        <w:rPr>
          <w:sz w:val="30"/>
          <w:szCs w:val="30"/>
          <w:lang w:val="en-US"/>
        </w:rPr>
        <w:t xml:space="preserve"> </w:t>
      </w:r>
      <w:r w:rsidRPr="00EF1511">
        <w:rPr>
          <w:i/>
          <w:sz w:val="30"/>
          <w:szCs w:val="30"/>
          <w:lang w:val="en-US"/>
        </w:rPr>
        <w:t>X</w:t>
      </w:r>
      <w:r w:rsidRPr="00EF1511">
        <w:rPr>
          <w:sz w:val="30"/>
          <w:szCs w:val="30"/>
          <w:lang w:val="en-US"/>
        </w:rPr>
        <w:t>(</w:t>
      </w:r>
      <w:r w:rsidRPr="00EF1511">
        <w:rPr>
          <w:i/>
          <w:sz w:val="30"/>
          <w:szCs w:val="30"/>
          <w:lang w:val="en-US"/>
        </w:rPr>
        <w:t>p</w:t>
      </w:r>
      <w:r w:rsidRPr="00EF1511">
        <w:rPr>
          <w:sz w:val="30"/>
          <w:szCs w:val="30"/>
          <w:lang w:val="en-US"/>
        </w:rPr>
        <w:t xml:space="preserve">) + </w:t>
      </w:r>
      <w:r w:rsidRPr="00EF1511">
        <w:rPr>
          <w:i/>
          <w:sz w:val="30"/>
          <w:szCs w:val="30"/>
          <w:lang w:val="en-US"/>
        </w:rPr>
        <w:t>b</w:t>
      </w:r>
      <w:r w:rsidRPr="00EF1511">
        <w:rPr>
          <w:sz w:val="30"/>
          <w:szCs w:val="30"/>
          <w:vertAlign w:val="subscript"/>
          <w:lang w:val="en-US"/>
        </w:rPr>
        <w:t>1</w:t>
      </w:r>
      <w:r w:rsidRPr="00EF1511">
        <w:rPr>
          <w:sz w:val="30"/>
          <w:szCs w:val="30"/>
          <w:lang w:val="en-US"/>
        </w:rPr>
        <w:t xml:space="preserve"> </w:t>
      </w:r>
      <w:r w:rsidRPr="00EF1511">
        <w:rPr>
          <w:i/>
          <w:sz w:val="30"/>
          <w:szCs w:val="30"/>
          <w:lang w:val="en-US"/>
        </w:rPr>
        <w:t>X</w:t>
      </w:r>
      <w:r w:rsidRPr="00EF1511">
        <w:rPr>
          <w:sz w:val="30"/>
          <w:szCs w:val="30"/>
          <w:lang w:val="en-US"/>
        </w:rPr>
        <w:t>(</w:t>
      </w:r>
      <w:r w:rsidRPr="00EF1511">
        <w:rPr>
          <w:i/>
          <w:sz w:val="30"/>
          <w:szCs w:val="30"/>
          <w:lang w:val="en-US"/>
        </w:rPr>
        <w:t>p</w:t>
      </w:r>
      <w:r w:rsidRPr="00EF1511">
        <w:rPr>
          <w:sz w:val="30"/>
          <w:szCs w:val="30"/>
          <w:lang w:val="en-US"/>
        </w:rPr>
        <w:t>);</w:t>
      </w:r>
      <w:r w:rsidRPr="00EF1511">
        <w:rPr>
          <w:sz w:val="30"/>
          <w:szCs w:val="30"/>
          <w:lang w:val="en-US"/>
        </w:rPr>
        <w:tab/>
        <w:t>(2.16)</w:t>
      </w:r>
    </w:p>
    <w:p w:rsidR="00C41C86" w:rsidRPr="00EF1511" w:rsidRDefault="00C41C86" w:rsidP="00C41C86">
      <w:pPr>
        <w:tabs>
          <w:tab w:val="center" w:pos="4536"/>
          <w:tab w:val="right" w:pos="9072"/>
        </w:tabs>
        <w:spacing w:before="120" w:after="120"/>
        <w:jc w:val="both"/>
        <w:rPr>
          <w:sz w:val="30"/>
          <w:szCs w:val="30"/>
        </w:rPr>
      </w:pPr>
      <w:r w:rsidRPr="00EF1511">
        <w:rPr>
          <w:sz w:val="30"/>
          <w:szCs w:val="30"/>
          <w:lang w:val="en-US"/>
        </w:rPr>
        <w:tab/>
      </w:r>
      <w:r w:rsidRPr="00EF1511">
        <w:rPr>
          <w:position w:val="-30"/>
          <w:sz w:val="30"/>
          <w:szCs w:val="30"/>
        </w:rPr>
        <w:object w:dxaOrig="859" w:dyaOrig="760">
          <v:shape id="_x0000_i1035" type="#_x0000_t75" style="width:44.7pt;height:39.7pt" o:ole="" fillcolor="window">
            <v:imagedata r:id="rId13" o:title=""/>
          </v:shape>
          <o:OLEObject Type="Embed" ProgID="Equation.3" ShapeID="_x0000_i1035" DrawAspect="Content" ObjectID="_1789816663" r:id="rId14"/>
        </w:object>
      </w:r>
      <w:r w:rsidRPr="00EF1511">
        <w:rPr>
          <w:sz w:val="30"/>
          <w:szCs w:val="30"/>
        </w:rPr>
        <w:t>.</w:t>
      </w:r>
      <w:r w:rsidRPr="00EF1511">
        <w:rPr>
          <w:sz w:val="30"/>
          <w:szCs w:val="30"/>
        </w:rPr>
        <w:tab/>
        <w:t>(2.17)</w:t>
      </w:r>
    </w:p>
    <w:p w:rsidR="00C41C86" w:rsidRPr="00EF1511" w:rsidRDefault="00C41C86" w:rsidP="00C41C86">
      <w:pPr>
        <w:ind w:firstLine="709"/>
        <w:jc w:val="both"/>
        <w:rPr>
          <w:sz w:val="30"/>
          <w:szCs w:val="30"/>
        </w:rPr>
      </w:pPr>
      <w:r w:rsidRPr="00EF1511">
        <w:rPr>
          <w:sz w:val="30"/>
          <w:szCs w:val="30"/>
        </w:rPr>
        <w:t xml:space="preserve">Переход от одной модели к другой достаточно прост и заключается в замене знаков дифференциалов </w:t>
      </w:r>
      <w:r w:rsidRPr="00F158F7">
        <w:rPr>
          <w:position w:val="-32"/>
          <w:sz w:val="30"/>
          <w:szCs w:val="30"/>
        </w:rPr>
        <w:object w:dxaOrig="540" w:dyaOrig="840">
          <v:shape id="_x0000_i1036" type="#_x0000_t75" style="width:27.3pt;height:42.2pt" o:ole="" fillcolor="window">
            <v:imagedata r:id="rId15" o:title=""/>
          </v:shape>
          <o:OLEObject Type="Embed" ProgID="Equation.3" ShapeID="_x0000_i1036" DrawAspect="Content" ObjectID="_1789816664" r:id="rId16"/>
        </w:object>
      </w:r>
      <w:r w:rsidRPr="00EF1511">
        <w:rPr>
          <w:sz w:val="30"/>
          <w:szCs w:val="30"/>
        </w:rPr>
        <w:t xml:space="preserve"> на операторы </w:t>
      </w:r>
      <w:proofErr w:type="spellStart"/>
      <w:r w:rsidRPr="00EF1511">
        <w:rPr>
          <w:i/>
          <w:sz w:val="30"/>
          <w:szCs w:val="30"/>
          <w:lang w:val="en-US"/>
        </w:rPr>
        <w:t>p</w:t>
      </w:r>
      <w:r w:rsidRPr="00EF1511">
        <w:rPr>
          <w:i/>
          <w:sz w:val="30"/>
          <w:szCs w:val="30"/>
          <w:vertAlign w:val="superscript"/>
          <w:lang w:val="en-US"/>
        </w:rPr>
        <w:t>n</w:t>
      </w:r>
      <w:proofErr w:type="spellEnd"/>
      <w:r w:rsidRPr="00EF1511">
        <w:rPr>
          <w:sz w:val="30"/>
          <w:szCs w:val="30"/>
        </w:rPr>
        <w:t xml:space="preserve">, знаков интегралов </w:t>
      </w:r>
      <w:r w:rsidRPr="00EF1511">
        <w:rPr>
          <w:position w:val="-12"/>
          <w:sz w:val="30"/>
          <w:szCs w:val="30"/>
        </w:rPr>
        <w:object w:dxaOrig="660" w:dyaOrig="400">
          <v:shape id="_x0000_i1037" type="#_x0000_t75" style="width:32.3pt;height:19.85pt" o:ole="" fillcolor="window">
            <v:imagedata r:id="rId17" o:title=""/>
          </v:shape>
          <o:OLEObject Type="Embed" ProgID="Equation.3" ShapeID="_x0000_i1037" DrawAspect="Content" ObjectID="_1789816665" r:id="rId18"/>
        </w:object>
      </w:r>
      <w:r w:rsidRPr="00EF1511">
        <w:rPr>
          <w:sz w:val="30"/>
          <w:szCs w:val="30"/>
        </w:rPr>
        <w:t xml:space="preserve"> на множители </w:t>
      </w:r>
      <w:r w:rsidRPr="00EF1511">
        <w:rPr>
          <w:position w:val="-36"/>
          <w:sz w:val="30"/>
          <w:szCs w:val="30"/>
        </w:rPr>
        <w:object w:dxaOrig="300" w:dyaOrig="840">
          <v:shape id="_x0000_i1038" type="#_x0000_t75" style="width:14.9pt;height:42.2pt" o:ole="" fillcolor="window">
            <v:imagedata r:id="rId19" o:title=""/>
          </v:shape>
          <o:OLEObject Type="Embed" ProgID="Equation.3" ShapeID="_x0000_i1038" DrawAspect="Content" ObjectID="_1789816666" r:id="rId20"/>
        </w:object>
      </w:r>
      <w:r w:rsidRPr="00EF1511">
        <w:rPr>
          <w:sz w:val="30"/>
          <w:szCs w:val="30"/>
        </w:rPr>
        <w:t xml:space="preserve">, а самих </w:t>
      </w:r>
      <w:r w:rsidRPr="00EF1511">
        <w:rPr>
          <w:i/>
          <w:sz w:val="30"/>
          <w:szCs w:val="30"/>
          <w:lang w:val="en-US"/>
        </w:rPr>
        <w:t>x</w:t>
      </w:r>
      <w:r w:rsidRPr="00EF1511">
        <w:rPr>
          <w:sz w:val="30"/>
          <w:szCs w:val="30"/>
        </w:rPr>
        <w:t>(</w:t>
      </w:r>
      <w:r w:rsidRPr="00EF1511">
        <w:rPr>
          <w:i/>
          <w:sz w:val="30"/>
          <w:szCs w:val="30"/>
          <w:lang w:val="en-US"/>
        </w:rPr>
        <w:t>t</w:t>
      </w:r>
      <w:r w:rsidRPr="00EF1511">
        <w:rPr>
          <w:sz w:val="30"/>
          <w:szCs w:val="30"/>
        </w:rPr>
        <w:t xml:space="preserve">) и </w:t>
      </w:r>
      <w:r w:rsidRPr="00EF1511">
        <w:rPr>
          <w:i/>
          <w:sz w:val="30"/>
          <w:szCs w:val="30"/>
          <w:lang w:val="en-US"/>
        </w:rPr>
        <w:t>y</w:t>
      </w:r>
      <w:r w:rsidRPr="00EF1511">
        <w:rPr>
          <w:sz w:val="30"/>
          <w:szCs w:val="30"/>
        </w:rPr>
        <w:t>(</w:t>
      </w:r>
      <w:r w:rsidRPr="00EF1511">
        <w:rPr>
          <w:i/>
          <w:sz w:val="30"/>
          <w:szCs w:val="30"/>
          <w:lang w:val="en-US"/>
        </w:rPr>
        <w:t>t</w:t>
      </w:r>
      <w:r w:rsidRPr="00EF1511">
        <w:rPr>
          <w:sz w:val="30"/>
          <w:szCs w:val="30"/>
        </w:rPr>
        <w:t xml:space="preserve">) – изображениями </w:t>
      </w:r>
      <w:r w:rsidRPr="00EF1511">
        <w:rPr>
          <w:i/>
          <w:sz w:val="30"/>
          <w:szCs w:val="30"/>
          <w:lang w:val="en-US"/>
        </w:rPr>
        <w:t>X</w:t>
      </w:r>
      <w:r w:rsidRPr="00EF1511">
        <w:rPr>
          <w:sz w:val="30"/>
          <w:szCs w:val="30"/>
        </w:rPr>
        <w:t>(</w:t>
      </w:r>
      <w:r w:rsidRPr="00EF1511">
        <w:rPr>
          <w:i/>
          <w:sz w:val="30"/>
          <w:szCs w:val="30"/>
          <w:lang w:val="en-US"/>
        </w:rPr>
        <w:t>p</w:t>
      </w:r>
      <w:r w:rsidRPr="00EF1511">
        <w:rPr>
          <w:sz w:val="30"/>
          <w:szCs w:val="30"/>
        </w:rPr>
        <w:t xml:space="preserve">) и </w:t>
      </w:r>
      <w:r w:rsidRPr="00EF1511">
        <w:rPr>
          <w:i/>
          <w:sz w:val="30"/>
          <w:szCs w:val="30"/>
          <w:lang w:val="en-US"/>
        </w:rPr>
        <w:t>Y</w:t>
      </w:r>
      <w:r w:rsidRPr="00EF1511">
        <w:rPr>
          <w:sz w:val="30"/>
          <w:szCs w:val="30"/>
        </w:rPr>
        <w:t>(</w:t>
      </w:r>
      <w:r w:rsidRPr="00EF1511">
        <w:rPr>
          <w:i/>
          <w:sz w:val="30"/>
          <w:szCs w:val="30"/>
          <w:lang w:val="en-US"/>
        </w:rPr>
        <w:t>p</w:t>
      </w:r>
      <w:r w:rsidRPr="00EF1511">
        <w:rPr>
          <w:sz w:val="30"/>
          <w:szCs w:val="30"/>
        </w:rPr>
        <w:t>).</w:t>
      </w:r>
    </w:p>
    <w:p w:rsidR="00C41C86" w:rsidRPr="00EF1511" w:rsidRDefault="00C41C86" w:rsidP="00C41C86">
      <w:pPr>
        <w:ind w:firstLine="709"/>
        <w:jc w:val="both"/>
        <w:rPr>
          <w:b/>
          <w:i/>
          <w:sz w:val="30"/>
          <w:szCs w:val="30"/>
        </w:rPr>
      </w:pPr>
      <w:r w:rsidRPr="00EF1511">
        <w:rPr>
          <w:sz w:val="30"/>
          <w:szCs w:val="30"/>
        </w:rPr>
        <w:t xml:space="preserve">Такой переход от дифференциального к алгебраическому уравнению называется </w:t>
      </w:r>
      <w:r w:rsidRPr="00EF1511">
        <w:rPr>
          <w:b/>
          <w:i/>
          <w:sz w:val="30"/>
          <w:szCs w:val="30"/>
        </w:rPr>
        <w:t>прямым преобразованием Лапласа</w:t>
      </w:r>
      <w:r w:rsidRPr="00EF1511">
        <w:rPr>
          <w:sz w:val="30"/>
          <w:szCs w:val="30"/>
        </w:rPr>
        <w:t xml:space="preserve">, формулы (2.15) </w:t>
      </w:r>
      <w:r>
        <w:rPr>
          <w:sz w:val="30"/>
          <w:szCs w:val="30"/>
        </w:rPr>
        <w:t xml:space="preserve">– </w:t>
      </w:r>
      <w:r w:rsidRPr="00EF1511">
        <w:rPr>
          <w:sz w:val="30"/>
          <w:szCs w:val="30"/>
        </w:rPr>
        <w:t xml:space="preserve">соответственно формулами прямого преобразования Лапласа, а полученное уравнение – </w:t>
      </w:r>
      <w:r w:rsidRPr="00EF1511">
        <w:rPr>
          <w:b/>
          <w:i/>
          <w:sz w:val="30"/>
          <w:szCs w:val="30"/>
        </w:rPr>
        <w:t xml:space="preserve">операторным уравнением </w:t>
      </w:r>
      <w:r w:rsidRPr="00EF1511">
        <w:rPr>
          <w:sz w:val="30"/>
          <w:szCs w:val="30"/>
        </w:rPr>
        <w:t>или</w:t>
      </w:r>
      <w:r w:rsidRPr="00EF1511">
        <w:rPr>
          <w:b/>
          <w:i/>
          <w:sz w:val="30"/>
          <w:szCs w:val="30"/>
        </w:rPr>
        <w:t xml:space="preserve"> уравнением в операторной форме.</w:t>
      </w:r>
    </w:p>
    <w:p w:rsidR="00C41C86" w:rsidRPr="00EF1511" w:rsidRDefault="00C41C86" w:rsidP="00C41C86">
      <w:pPr>
        <w:ind w:firstLine="709"/>
        <w:jc w:val="both"/>
        <w:rPr>
          <w:sz w:val="30"/>
          <w:szCs w:val="30"/>
        </w:rPr>
      </w:pPr>
      <w:r w:rsidRPr="00EF1511">
        <w:rPr>
          <w:sz w:val="30"/>
          <w:szCs w:val="30"/>
        </w:rPr>
        <w:t>Преобраз</w:t>
      </w:r>
      <w:r>
        <w:rPr>
          <w:sz w:val="30"/>
          <w:szCs w:val="30"/>
        </w:rPr>
        <w:t>ование Лапласа обозначается как</w:t>
      </w:r>
    </w:p>
    <w:p w:rsidR="00C41C86" w:rsidRPr="00EF1511" w:rsidRDefault="00C41C86" w:rsidP="001D70AE">
      <w:pPr>
        <w:tabs>
          <w:tab w:val="center" w:pos="4536"/>
          <w:tab w:val="right" w:pos="9072"/>
        </w:tabs>
        <w:spacing w:before="120" w:after="120"/>
        <w:jc w:val="both"/>
        <w:rPr>
          <w:sz w:val="30"/>
          <w:szCs w:val="30"/>
        </w:rPr>
      </w:pPr>
      <w:r w:rsidRPr="00EF1511">
        <w:rPr>
          <w:sz w:val="30"/>
          <w:szCs w:val="30"/>
        </w:rPr>
        <w:tab/>
      </w:r>
      <w:r w:rsidRPr="00EF1511">
        <w:rPr>
          <w:position w:val="-12"/>
          <w:sz w:val="30"/>
          <w:szCs w:val="30"/>
        </w:rPr>
        <w:object w:dxaOrig="1820" w:dyaOrig="400">
          <v:shape id="_x0000_i1039" type="#_x0000_t75" style="width:89.4pt;height:19.85pt" o:ole="">
            <v:imagedata r:id="rId21" o:title=""/>
          </v:shape>
          <o:OLEObject Type="Embed" ProgID="Equation.3" ShapeID="_x0000_i1039" DrawAspect="Content" ObjectID="_1789816667" r:id="rId22"/>
        </w:object>
      </w:r>
      <w:r w:rsidRPr="00EF1511">
        <w:rPr>
          <w:sz w:val="30"/>
          <w:szCs w:val="30"/>
        </w:rPr>
        <w:t>.</w:t>
      </w:r>
      <w:r w:rsidRPr="00EF1511">
        <w:rPr>
          <w:sz w:val="30"/>
          <w:szCs w:val="30"/>
        </w:rPr>
        <w:tab/>
        <w:t>(2.18)</w:t>
      </w:r>
    </w:p>
    <w:p w:rsidR="00C41C86" w:rsidRPr="00EF1511" w:rsidRDefault="00C41C86" w:rsidP="00C41C86">
      <w:pPr>
        <w:ind w:firstLine="709"/>
        <w:jc w:val="both"/>
        <w:rPr>
          <w:sz w:val="30"/>
          <w:szCs w:val="30"/>
        </w:rPr>
      </w:pPr>
      <w:r w:rsidRPr="00EF1511">
        <w:rPr>
          <w:sz w:val="30"/>
          <w:szCs w:val="30"/>
        </w:rPr>
        <w:t xml:space="preserve">При этом </w:t>
      </w:r>
      <w:r w:rsidRPr="00EF1511">
        <w:rPr>
          <w:i/>
          <w:sz w:val="30"/>
          <w:szCs w:val="30"/>
          <w:lang w:val="en-US"/>
        </w:rPr>
        <w:t>x</w:t>
      </w:r>
      <w:r w:rsidRPr="00EF1511">
        <w:rPr>
          <w:sz w:val="30"/>
          <w:szCs w:val="30"/>
        </w:rPr>
        <w:t>(</w:t>
      </w:r>
      <w:r w:rsidRPr="00EF1511">
        <w:rPr>
          <w:i/>
          <w:sz w:val="30"/>
          <w:szCs w:val="30"/>
          <w:lang w:val="en-US"/>
        </w:rPr>
        <w:t>t</w:t>
      </w:r>
      <w:r w:rsidRPr="00EF1511">
        <w:rPr>
          <w:sz w:val="30"/>
          <w:szCs w:val="30"/>
        </w:rPr>
        <w:t xml:space="preserve">) называют </w:t>
      </w:r>
      <w:r w:rsidRPr="00EF1511">
        <w:rPr>
          <w:b/>
          <w:i/>
          <w:sz w:val="30"/>
          <w:szCs w:val="30"/>
        </w:rPr>
        <w:t>оригиналом</w:t>
      </w:r>
      <w:r w:rsidRPr="00EF1511">
        <w:rPr>
          <w:sz w:val="30"/>
          <w:szCs w:val="30"/>
        </w:rPr>
        <w:t xml:space="preserve">, а </w:t>
      </w:r>
      <w:r w:rsidRPr="00EF1511">
        <w:rPr>
          <w:i/>
          <w:sz w:val="30"/>
          <w:szCs w:val="30"/>
          <w:lang w:val="en-US"/>
        </w:rPr>
        <w:t>X</w:t>
      </w:r>
      <w:r w:rsidRPr="00EF1511">
        <w:rPr>
          <w:sz w:val="30"/>
          <w:szCs w:val="30"/>
        </w:rPr>
        <w:t>(</w:t>
      </w:r>
      <w:r w:rsidRPr="00EF1511">
        <w:rPr>
          <w:i/>
          <w:sz w:val="30"/>
          <w:szCs w:val="30"/>
          <w:lang w:val="en-US"/>
        </w:rPr>
        <w:t>p</w:t>
      </w:r>
      <w:r w:rsidRPr="00EF1511">
        <w:rPr>
          <w:sz w:val="30"/>
          <w:szCs w:val="30"/>
        </w:rPr>
        <w:t xml:space="preserve">) – </w:t>
      </w:r>
      <w:r w:rsidRPr="00EF1511">
        <w:rPr>
          <w:b/>
          <w:i/>
          <w:sz w:val="30"/>
          <w:szCs w:val="30"/>
        </w:rPr>
        <w:t>изображением</w:t>
      </w:r>
      <w:r w:rsidRPr="00EF1511">
        <w:rPr>
          <w:sz w:val="30"/>
          <w:szCs w:val="30"/>
        </w:rPr>
        <w:t>.</w:t>
      </w:r>
    </w:p>
    <w:p w:rsidR="00DD0475" w:rsidRPr="007C6DF4" w:rsidRDefault="00DD0475" w:rsidP="00DD0475">
      <w:pPr>
        <w:spacing w:line="228" w:lineRule="auto"/>
        <w:ind w:firstLine="709"/>
        <w:jc w:val="both"/>
        <w:rPr>
          <w:sz w:val="30"/>
          <w:szCs w:val="30"/>
        </w:rPr>
      </w:pPr>
      <w:r w:rsidRPr="007C6DF4">
        <w:rPr>
          <w:sz w:val="30"/>
          <w:szCs w:val="30"/>
        </w:rPr>
        <w:t>Для примера рассмотрим преобразова</w:t>
      </w:r>
      <w:r>
        <w:rPr>
          <w:sz w:val="30"/>
          <w:szCs w:val="30"/>
        </w:rPr>
        <w:t>ние Лапласа</w:t>
      </w:r>
      <w:r w:rsidRPr="00DD0475">
        <w:rPr>
          <w:sz w:val="30"/>
          <w:szCs w:val="30"/>
        </w:rPr>
        <w:t xml:space="preserve"> </w:t>
      </w:r>
      <w:r w:rsidRPr="007C6DF4">
        <w:rPr>
          <w:sz w:val="30"/>
          <w:szCs w:val="30"/>
        </w:rPr>
        <w:t>дифференциального уравнения</w:t>
      </w:r>
    </w:p>
    <w:p w:rsidR="00DD0475" w:rsidRPr="007C6DF4" w:rsidRDefault="00DD0475" w:rsidP="001D70AE">
      <w:pPr>
        <w:tabs>
          <w:tab w:val="center" w:pos="4536"/>
          <w:tab w:val="right" w:pos="9072"/>
        </w:tabs>
        <w:spacing w:before="120" w:after="120"/>
        <w:jc w:val="both"/>
        <w:rPr>
          <w:sz w:val="30"/>
          <w:szCs w:val="30"/>
        </w:rPr>
      </w:pPr>
      <w:r w:rsidRPr="007C6DF4">
        <w:rPr>
          <w:sz w:val="30"/>
          <w:szCs w:val="30"/>
        </w:rPr>
        <w:lastRenderedPageBreak/>
        <w:tab/>
      </w:r>
      <w:r w:rsidRPr="00DD0475">
        <w:rPr>
          <w:position w:val="-30"/>
          <w:sz w:val="30"/>
          <w:szCs w:val="30"/>
        </w:rPr>
        <w:object w:dxaOrig="3500" w:dyaOrig="820">
          <v:shape id="_x0000_i1040" type="#_x0000_t75" style="width:176.3pt;height:39.7pt" o:ole="" fillcolor="window">
            <v:imagedata r:id="rId23" o:title=""/>
          </v:shape>
          <o:OLEObject Type="Embed" ProgID="Equation.DSMT4" ShapeID="_x0000_i1040" DrawAspect="Content" ObjectID="_1789816668" r:id="rId24"/>
        </w:object>
      </w:r>
      <w:r w:rsidRPr="007C6DF4">
        <w:rPr>
          <w:sz w:val="30"/>
          <w:szCs w:val="30"/>
        </w:rPr>
        <w:t>.</w:t>
      </w:r>
      <w:r w:rsidRPr="007C6DF4">
        <w:rPr>
          <w:sz w:val="30"/>
          <w:szCs w:val="30"/>
        </w:rPr>
        <w:tab/>
        <w:t>(2.20)</w:t>
      </w:r>
    </w:p>
    <w:p w:rsidR="00DD0475" w:rsidRPr="007C6DF4" w:rsidRDefault="00DD0475" w:rsidP="00DD0475">
      <w:pPr>
        <w:spacing w:line="228" w:lineRule="auto"/>
        <w:ind w:firstLine="709"/>
        <w:jc w:val="both"/>
        <w:rPr>
          <w:sz w:val="30"/>
          <w:szCs w:val="30"/>
        </w:rPr>
      </w:pPr>
      <w:r w:rsidRPr="007C6DF4">
        <w:rPr>
          <w:sz w:val="30"/>
          <w:szCs w:val="30"/>
        </w:rPr>
        <w:t xml:space="preserve">Производим преобразование исходного дифференциального уравнения по Лапласу и подставляем в него </w:t>
      </w:r>
      <w:r w:rsidRPr="007C6DF4">
        <w:rPr>
          <w:i/>
          <w:sz w:val="30"/>
          <w:szCs w:val="30"/>
          <w:lang w:val="en-US"/>
        </w:rPr>
        <w:t>X</w:t>
      </w:r>
      <w:r w:rsidRPr="007C6DF4">
        <w:rPr>
          <w:sz w:val="30"/>
          <w:szCs w:val="30"/>
        </w:rPr>
        <w:t>(</w:t>
      </w:r>
      <w:r w:rsidRPr="007C6DF4">
        <w:rPr>
          <w:i/>
          <w:sz w:val="30"/>
          <w:szCs w:val="30"/>
          <w:lang w:val="en-US"/>
        </w:rPr>
        <w:t>p</w:t>
      </w:r>
      <w:r w:rsidRPr="007C6DF4">
        <w:rPr>
          <w:sz w:val="30"/>
          <w:szCs w:val="30"/>
        </w:rPr>
        <w:t xml:space="preserve">) и </w:t>
      </w:r>
      <w:r w:rsidRPr="007C6DF4">
        <w:rPr>
          <w:i/>
          <w:sz w:val="30"/>
          <w:szCs w:val="30"/>
          <w:lang w:val="en-US"/>
        </w:rPr>
        <w:t>Y</w:t>
      </w:r>
      <w:r w:rsidRPr="007C6DF4">
        <w:rPr>
          <w:sz w:val="30"/>
          <w:szCs w:val="30"/>
        </w:rPr>
        <w:t>(</w:t>
      </w:r>
      <w:r w:rsidRPr="007C6DF4">
        <w:rPr>
          <w:i/>
          <w:sz w:val="30"/>
          <w:szCs w:val="30"/>
          <w:lang w:val="en-US"/>
        </w:rPr>
        <w:t>p</w:t>
      </w:r>
      <w:r w:rsidRPr="007C6DF4">
        <w:rPr>
          <w:sz w:val="30"/>
          <w:szCs w:val="30"/>
        </w:rPr>
        <w:t>):</w:t>
      </w:r>
    </w:p>
    <w:p w:rsidR="00DD0475" w:rsidRPr="007C6DF4" w:rsidRDefault="00DD0475" w:rsidP="001D70AE">
      <w:pPr>
        <w:tabs>
          <w:tab w:val="center" w:pos="4536"/>
          <w:tab w:val="right" w:pos="9072"/>
        </w:tabs>
        <w:spacing w:before="120" w:after="120"/>
        <w:jc w:val="both"/>
        <w:rPr>
          <w:sz w:val="30"/>
          <w:szCs w:val="30"/>
        </w:rPr>
      </w:pPr>
      <w:r w:rsidRPr="007C6DF4">
        <w:rPr>
          <w:sz w:val="30"/>
          <w:szCs w:val="30"/>
        </w:rPr>
        <w:tab/>
      </w:r>
      <w:r w:rsidRPr="007C6DF4">
        <w:rPr>
          <w:i/>
          <w:sz w:val="30"/>
          <w:szCs w:val="30"/>
          <w:lang w:val="en-US"/>
        </w:rPr>
        <w:t>p</w:t>
      </w:r>
      <w:r w:rsidRPr="007C6DF4">
        <w:rPr>
          <w:sz w:val="30"/>
          <w:szCs w:val="30"/>
          <w:vertAlign w:val="superscript"/>
        </w:rPr>
        <w:t>2</w:t>
      </w:r>
      <w:r w:rsidRPr="007C6DF4">
        <w:rPr>
          <w:sz w:val="30"/>
          <w:szCs w:val="30"/>
        </w:rPr>
        <w:t>∙</w:t>
      </w:r>
      <w:proofErr w:type="gramStart"/>
      <w:r w:rsidRPr="007C6DF4">
        <w:rPr>
          <w:i/>
          <w:sz w:val="30"/>
          <w:szCs w:val="30"/>
          <w:lang w:val="en-US"/>
        </w:rPr>
        <w:t>Y</w:t>
      </w:r>
      <w:r w:rsidRPr="007C6DF4">
        <w:rPr>
          <w:sz w:val="30"/>
          <w:szCs w:val="30"/>
        </w:rPr>
        <w:t>(</w:t>
      </w:r>
      <w:proofErr w:type="gramEnd"/>
      <w:r w:rsidRPr="007C6DF4">
        <w:rPr>
          <w:i/>
          <w:sz w:val="30"/>
          <w:szCs w:val="30"/>
          <w:lang w:val="en-US"/>
        </w:rPr>
        <w:t>p</w:t>
      </w:r>
      <w:r w:rsidRPr="007C6DF4">
        <w:rPr>
          <w:sz w:val="30"/>
          <w:szCs w:val="30"/>
        </w:rPr>
        <w:t>) + 5∙</w:t>
      </w:r>
      <w:r w:rsidRPr="007C6DF4">
        <w:rPr>
          <w:i/>
          <w:sz w:val="30"/>
          <w:szCs w:val="30"/>
          <w:lang w:val="en-US"/>
        </w:rPr>
        <w:t>p</w:t>
      </w:r>
      <w:r w:rsidRPr="007C6DF4">
        <w:rPr>
          <w:sz w:val="30"/>
          <w:szCs w:val="30"/>
        </w:rPr>
        <w:t>∙</w:t>
      </w:r>
      <w:r w:rsidRPr="007C6DF4">
        <w:rPr>
          <w:i/>
          <w:sz w:val="30"/>
          <w:szCs w:val="30"/>
          <w:lang w:val="en-US"/>
        </w:rPr>
        <w:t>Y</w:t>
      </w:r>
      <w:r w:rsidRPr="007C6DF4">
        <w:rPr>
          <w:sz w:val="30"/>
          <w:szCs w:val="30"/>
        </w:rPr>
        <w:t>(</w:t>
      </w:r>
      <w:r w:rsidRPr="007C6DF4">
        <w:rPr>
          <w:i/>
          <w:sz w:val="30"/>
          <w:szCs w:val="30"/>
          <w:lang w:val="en-US"/>
        </w:rPr>
        <w:t>p</w:t>
      </w:r>
      <w:r w:rsidRPr="007C6DF4">
        <w:rPr>
          <w:sz w:val="30"/>
          <w:szCs w:val="30"/>
        </w:rPr>
        <w:t>) + 6∙</w:t>
      </w:r>
      <w:r w:rsidRPr="007C6DF4">
        <w:rPr>
          <w:i/>
          <w:sz w:val="30"/>
          <w:szCs w:val="30"/>
          <w:lang w:val="en-US"/>
        </w:rPr>
        <w:t>Y</w:t>
      </w:r>
      <w:r w:rsidRPr="007C6DF4">
        <w:rPr>
          <w:sz w:val="30"/>
          <w:szCs w:val="30"/>
        </w:rPr>
        <w:t>(</w:t>
      </w:r>
      <w:r w:rsidRPr="007C6DF4">
        <w:rPr>
          <w:i/>
          <w:sz w:val="30"/>
          <w:szCs w:val="30"/>
          <w:lang w:val="en-US"/>
        </w:rPr>
        <w:t>p</w:t>
      </w:r>
      <w:r w:rsidRPr="007C6DF4">
        <w:rPr>
          <w:sz w:val="30"/>
          <w:szCs w:val="30"/>
        </w:rPr>
        <w:t>) = 2∙</w:t>
      </w:r>
      <w:r w:rsidRPr="007C6DF4">
        <w:rPr>
          <w:i/>
          <w:sz w:val="30"/>
          <w:szCs w:val="30"/>
          <w:lang w:val="en-US"/>
        </w:rPr>
        <w:t>p</w:t>
      </w:r>
      <w:r w:rsidRPr="007C6DF4">
        <w:rPr>
          <w:sz w:val="30"/>
          <w:szCs w:val="30"/>
        </w:rPr>
        <w:t>∙</w:t>
      </w:r>
      <w:r w:rsidRPr="007C6DF4">
        <w:rPr>
          <w:i/>
          <w:sz w:val="30"/>
          <w:szCs w:val="30"/>
          <w:lang w:val="en-US"/>
        </w:rPr>
        <w:t>X</w:t>
      </w:r>
      <w:r w:rsidRPr="007C6DF4">
        <w:rPr>
          <w:sz w:val="30"/>
          <w:szCs w:val="30"/>
        </w:rPr>
        <w:t>(</w:t>
      </w:r>
      <w:r w:rsidRPr="007C6DF4">
        <w:rPr>
          <w:i/>
          <w:sz w:val="30"/>
          <w:szCs w:val="30"/>
          <w:lang w:val="en-US"/>
        </w:rPr>
        <w:t>p</w:t>
      </w:r>
      <w:r w:rsidRPr="007C6DF4">
        <w:rPr>
          <w:sz w:val="30"/>
          <w:szCs w:val="30"/>
        </w:rPr>
        <w:t>) + 12∙</w:t>
      </w:r>
      <w:r w:rsidRPr="007C6DF4">
        <w:rPr>
          <w:i/>
          <w:sz w:val="30"/>
          <w:szCs w:val="30"/>
          <w:lang w:val="en-US"/>
        </w:rPr>
        <w:t>X</w:t>
      </w:r>
      <w:r w:rsidRPr="007C6DF4">
        <w:rPr>
          <w:sz w:val="30"/>
          <w:szCs w:val="30"/>
        </w:rPr>
        <w:t>(</w:t>
      </w:r>
      <w:r w:rsidRPr="007C6DF4">
        <w:rPr>
          <w:i/>
          <w:sz w:val="30"/>
          <w:szCs w:val="30"/>
          <w:lang w:val="en-US"/>
        </w:rPr>
        <w:t>p</w:t>
      </w:r>
      <w:r>
        <w:rPr>
          <w:sz w:val="30"/>
          <w:szCs w:val="30"/>
        </w:rPr>
        <w:t>);</w:t>
      </w:r>
      <w:r w:rsidRPr="007C6DF4">
        <w:rPr>
          <w:sz w:val="30"/>
          <w:szCs w:val="30"/>
        </w:rPr>
        <w:tab/>
        <w:t>(2.21)</w:t>
      </w:r>
    </w:p>
    <w:p w:rsidR="00DD0475" w:rsidRPr="007C6DF4" w:rsidRDefault="00DD0475" w:rsidP="001D70AE">
      <w:pPr>
        <w:tabs>
          <w:tab w:val="center" w:pos="4536"/>
          <w:tab w:val="right" w:pos="9072"/>
        </w:tabs>
        <w:spacing w:before="120" w:after="120"/>
        <w:jc w:val="both"/>
        <w:rPr>
          <w:sz w:val="30"/>
          <w:szCs w:val="30"/>
        </w:rPr>
      </w:pPr>
      <w:r w:rsidRPr="007C6DF4">
        <w:rPr>
          <w:sz w:val="30"/>
          <w:szCs w:val="30"/>
        </w:rPr>
        <w:tab/>
      </w:r>
      <w:proofErr w:type="gramStart"/>
      <w:r w:rsidRPr="007C6DF4">
        <w:rPr>
          <w:i/>
          <w:sz w:val="30"/>
          <w:szCs w:val="30"/>
          <w:lang w:val="en-US"/>
        </w:rPr>
        <w:t>Y</w:t>
      </w:r>
      <w:r w:rsidRPr="007C6DF4">
        <w:rPr>
          <w:sz w:val="30"/>
          <w:szCs w:val="30"/>
        </w:rPr>
        <w:t>(</w:t>
      </w:r>
      <w:proofErr w:type="gramEnd"/>
      <w:r w:rsidRPr="007C6DF4">
        <w:rPr>
          <w:i/>
          <w:sz w:val="30"/>
          <w:szCs w:val="30"/>
          <w:lang w:val="en-US"/>
        </w:rPr>
        <w:t>p</w:t>
      </w:r>
      <w:r w:rsidRPr="007C6DF4">
        <w:rPr>
          <w:sz w:val="30"/>
          <w:szCs w:val="30"/>
        </w:rPr>
        <w:t>)∙(</w:t>
      </w:r>
      <w:r w:rsidRPr="007C6DF4">
        <w:rPr>
          <w:i/>
          <w:sz w:val="30"/>
          <w:szCs w:val="30"/>
          <w:lang w:val="en-US"/>
        </w:rPr>
        <w:t>p</w:t>
      </w:r>
      <w:r>
        <w:rPr>
          <w:sz w:val="30"/>
          <w:szCs w:val="30"/>
          <w:vertAlign w:val="superscript"/>
        </w:rPr>
        <w:t>2</w:t>
      </w:r>
      <w:r w:rsidRPr="007C6DF4">
        <w:rPr>
          <w:sz w:val="30"/>
          <w:szCs w:val="30"/>
        </w:rPr>
        <w:t xml:space="preserve"> + 5</w:t>
      </w:r>
      <w:r w:rsidRPr="007C6DF4">
        <w:rPr>
          <w:i/>
          <w:sz w:val="30"/>
          <w:szCs w:val="30"/>
          <w:lang w:val="en-US"/>
        </w:rPr>
        <w:t>p</w:t>
      </w:r>
      <w:r w:rsidRPr="007C6DF4">
        <w:rPr>
          <w:sz w:val="30"/>
          <w:szCs w:val="30"/>
        </w:rPr>
        <w:t xml:space="preserve"> + 6) = </w:t>
      </w:r>
      <w:r w:rsidRPr="007C6DF4">
        <w:rPr>
          <w:i/>
          <w:sz w:val="30"/>
          <w:szCs w:val="30"/>
          <w:lang w:val="en-US"/>
        </w:rPr>
        <w:t>X</w:t>
      </w:r>
      <w:r w:rsidRPr="007C6DF4">
        <w:rPr>
          <w:sz w:val="30"/>
          <w:szCs w:val="30"/>
        </w:rPr>
        <w:t>(</w:t>
      </w:r>
      <w:r w:rsidRPr="007C6DF4">
        <w:rPr>
          <w:i/>
          <w:sz w:val="30"/>
          <w:szCs w:val="30"/>
          <w:lang w:val="en-US"/>
        </w:rPr>
        <w:t>p</w:t>
      </w:r>
      <w:r w:rsidRPr="007C6DF4">
        <w:rPr>
          <w:sz w:val="30"/>
          <w:szCs w:val="30"/>
        </w:rPr>
        <w:t>)∙</w:t>
      </w:r>
      <w:r>
        <w:rPr>
          <w:sz w:val="30"/>
          <w:szCs w:val="30"/>
        </w:rPr>
        <w:t>(</w:t>
      </w:r>
      <w:r w:rsidRPr="007C6DF4">
        <w:rPr>
          <w:sz w:val="30"/>
          <w:szCs w:val="30"/>
        </w:rPr>
        <w:t>2∙</w:t>
      </w:r>
      <w:r w:rsidRPr="007C6DF4">
        <w:rPr>
          <w:i/>
          <w:sz w:val="30"/>
          <w:szCs w:val="30"/>
          <w:lang w:val="en-US"/>
        </w:rPr>
        <w:t>p</w:t>
      </w:r>
      <w:r w:rsidRPr="007C6DF4">
        <w:rPr>
          <w:i/>
          <w:sz w:val="30"/>
          <w:szCs w:val="30"/>
        </w:rPr>
        <w:t xml:space="preserve"> </w:t>
      </w:r>
      <w:r w:rsidRPr="007C6DF4">
        <w:rPr>
          <w:sz w:val="30"/>
          <w:szCs w:val="30"/>
        </w:rPr>
        <w:t>+ 12</w:t>
      </w:r>
      <w:r>
        <w:rPr>
          <w:sz w:val="30"/>
          <w:szCs w:val="30"/>
        </w:rPr>
        <w:t>).</w:t>
      </w:r>
      <w:r w:rsidRPr="007C6DF4">
        <w:rPr>
          <w:sz w:val="30"/>
          <w:szCs w:val="30"/>
        </w:rPr>
        <w:tab/>
        <w:t>(2.23)</w:t>
      </w:r>
    </w:p>
    <w:p w:rsidR="001D70AE" w:rsidRDefault="001D70AE" w:rsidP="001D70AE">
      <w:pPr>
        <w:jc w:val="center"/>
        <w:rPr>
          <w:b/>
          <w:sz w:val="30"/>
          <w:szCs w:val="30"/>
        </w:rPr>
      </w:pPr>
    </w:p>
    <w:p w:rsidR="001D70AE" w:rsidRPr="00CB31F5" w:rsidRDefault="001D70AE" w:rsidP="001D70AE">
      <w:pPr>
        <w:jc w:val="center"/>
        <w:rPr>
          <w:b/>
          <w:sz w:val="30"/>
          <w:szCs w:val="30"/>
        </w:rPr>
      </w:pPr>
      <w:r w:rsidRPr="00CB31F5">
        <w:rPr>
          <w:b/>
          <w:sz w:val="30"/>
          <w:szCs w:val="30"/>
        </w:rPr>
        <w:t>2.5. Передаточная функция</w:t>
      </w:r>
    </w:p>
    <w:p w:rsidR="001D70AE" w:rsidRPr="00CB31F5" w:rsidRDefault="001D70AE" w:rsidP="001D70AE">
      <w:pPr>
        <w:jc w:val="center"/>
        <w:rPr>
          <w:b/>
          <w:sz w:val="30"/>
          <w:szCs w:val="30"/>
        </w:rPr>
      </w:pPr>
    </w:p>
    <w:p w:rsidR="001D70AE" w:rsidRPr="00CB31F5" w:rsidRDefault="001D70AE" w:rsidP="001D70AE">
      <w:pPr>
        <w:ind w:firstLine="709"/>
        <w:jc w:val="both"/>
        <w:rPr>
          <w:snapToGrid w:val="0"/>
          <w:sz w:val="30"/>
          <w:szCs w:val="30"/>
          <w:lang w:eastAsia="en-US"/>
        </w:rPr>
      </w:pPr>
      <w:r w:rsidRPr="00CB31F5">
        <w:rPr>
          <w:b/>
          <w:i/>
          <w:snapToGrid w:val="0"/>
          <w:sz w:val="30"/>
          <w:szCs w:val="30"/>
          <w:lang w:eastAsia="en-US"/>
        </w:rPr>
        <w:t>Передаточной функцией</w:t>
      </w:r>
      <w:r w:rsidRPr="00CB31F5">
        <w:rPr>
          <w:snapToGrid w:val="0"/>
          <w:sz w:val="30"/>
          <w:szCs w:val="30"/>
          <w:lang w:eastAsia="en-US"/>
        </w:rPr>
        <w:t xml:space="preserve"> называется отношение изображения </w:t>
      </w:r>
      <w:r w:rsidRPr="00CB31F5">
        <w:rPr>
          <w:sz w:val="30"/>
          <w:szCs w:val="30"/>
        </w:rPr>
        <w:t>выходного</w:t>
      </w:r>
      <w:r w:rsidRPr="00CB31F5">
        <w:rPr>
          <w:snapToGrid w:val="0"/>
          <w:sz w:val="30"/>
          <w:szCs w:val="30"/>
          <w:lang w:eastAsia="en-US"/>
        </w:rPr>
        <w:t xml:space="preserve"> сигнала </w:t>
      </w:r>
      <w:r w:rsidRPr="00CB31F5">
        <w:rPr>
          <w:i/>
          <w:snapToGrid w:val="0"/>
          <w:sz w:val="30"/>
          <w:szCs w:val="30"/>
          <w:lang w:eastAsia="en-US"/>
        </w:rPr>
        <w:t>Y</w:t>
      </w:r>
      <w:r w:rsidRPr="00CB31F5">
        <w:rPr>
          <w:snapToGrid w:val="0"/>
          <w:sz w:val="30"/>
          <w:szCs w:val="30"/>
          <w:lang w:eastAsia="en-US"/>
        </w:rPr>
        <w:t>(</w:t>
      </w:r>
      <w:r w:rsidRPr="00CB31F5">
        <w:rPr>
          <w:i/>
          <w:snapToGrid w:val="0"/>
          <w:sz w:val="30"/>
          <w:szCs w:val="30"/>
          <w:lang w:val="en-US" w:eastAsia="en-US"/>
        </w:rPr>
        <w:t>p</w:t>
      </w:r>
      <w:r w:rsidRPr="00CB31F5">
        <w:rPr>
          <w:snapToGrid w:val="0"/>
          <w:sz w:val="30"/>
          <w:szCs w:val="30"/>
          <w:lang w:eastAsia="en-US"/>
        </w:rPr>
        <w:t xml:space="preserve">) к изображению входного воздействия </w:t>
      </w:r>
      <w:r w:rsidRPr="00CB31F5">
        <w:rPr>
          <w:i/>
          <w:snapToGrid w:val="0"/>
          <w:sz w:val="30"/>
          <w:szCs w:val="30"/>
          <w:lang w:eastAsia="en-US"/>
        </w:rPr>
        <w:t>X</w:t>
      </w:r>
      <w:r w:rsidRPr="00CB31F5">
        <w:rPr>
          <w:snapToGrid w:val="0"/>
          <w:sz w:val="30"/>
          <w:szCs w:val="30"/>
          <w:lang w:eastAsia="en-US"/>
        </w:rPr>
        <w:t>(</w:t>
      </w:r>
      <w:r w:rsidRPr="00CB31F5">
        <w:rPr>
          <w:i/>
          <w:snapToGrid w:val="0"/>
          <w:sz w:val="30"/>
          <w:szCs w:val="30"/>
          <w:lang w:val="en-US" w:eastAsia="en-US"/>
        </w:rPr>
        <w:t>p</w:t>
      </w:r>
      <w:r w:rsidRPr="00CB31F5">
        <w:rPr>
          <w:snapToGrid w:val="0"/>
          <w:sz w:val="30"/>
          <w:szCs w:val="30"/>
          <w:lang w:eastAsia="en-US"/>
        </w:rPr>
        <w:t>) при нулевых начальных условиях:</w:t>
      </w:r>
    </w:p>
    <w:p w:rsidR="001D70AE" w:rsidRPr="00CB31F5" w:rsidRDefault="001D70AE" w:rsidP="001D70AE">
      <w:pPr>
        <w:tabs>
          <w:tab w:val="center" w:pos="4536"/>
          <w:tab w:val="right" w:pos="9072"/>
        </w:tabs>
        <w:spacing w:before="120" w:after="120"/>
        <w:jc w:val="both"/>
        <w:rPr>
          <w:sz w:val="30"/>
          <w:szCs w:val="30"/>
        </w:rPr>
      </w:pPr>
      <w:r w:rsidRPr="00CB31F5">
        <w:rPr>
          <w:sz w:val="30"/>
          <w:szCs w:val="30"/>
        </w:rPr>
        <w:tab/>
      </w:r>
      <w:r w:rsidR="00230751" w:rsidRPr="00230751">
        <w:rPr>
          <w:position w:val="-34"/>
          <w:sz w:val="30"/>
          <w:szCs w:val="30"/>
        </w:rPr>
        <w:object w:dxaOrig="1760" w:dyaOrig="800">
          <v:shape id="_x0000_i1041" type="#_x0000_t75" style="width:89.4pt;height:39.7pt" o:ole="" fillcolor="window">
            <v:imagedata r:id="rId25" o:title=""/>
          </v:shape>
          <o:OLEObject Type="Embed" ProgID="Equation.DSMT4" ShapeID="_x0000_i1041" DrawAspect="Content" ObjectID="_1789816669" r:id="rId26"/>
        </w:object>
      </w:r>
      <w:r w:rsidRPr="00CB31F5">
        <w:rPr>
          <w:sz w:val="30"/>
          <w:szCs w:val="30"/>
        </w:rPr>
        <w:t>.</w:t>
      </w:r>
      <w:r w:rsidRPr="00CB31F5">
        <w:rPr>
          <w:sz w:val="30"/>
          <w:szCs w:val="30"/>
        </w:rPr>
        <w:tab/>
        <w:t>(2.27)</w:t>
      </w:r>
    </w:p>
    <w:p w:rsidR="001D70AE" w:rsidRPr="00CB31F5" w:rsidRDefault="001D70AE" w:rsidP="001D70AE">
      <w:pPr>
        <w:ind w:firstLine="709"/>
        <w:jc w:val="both"/>
        <w:rPr>
          <w:snapToGrid w:val="0"/>
          <w:sz w:val="30"/>
          <w:szCs w:val="30"/>
          <w:lang w:eastAsia="en-US"/>
        </w:rPr>
      </w:pPr>
      <w:r w:rsidRPr="00CB31F5">
        <w:rPr>
          <w:sz w:val="30"/>
          <w:szCs w:val="30"/>
        </w:rPr>
        <w:t>Передаточная</w:t>
      </w:r>
      <w:r w:rsidRPr="00CB31F5">
        <w:rPr>
          <w:snapToGrid w:val="0"/>
          <w:sz w:val="30"/>
          <w:szCs w:val="30"/>
          <w:lang w:eastAsia="en-US"/>
        </w:rPr>
        <w:t xml:space="preserve"> функция является дробно-рациональной функцией комплексной переменной</w:t>
      </w:r>
    </w:p>
    <w:p w:rsidR="001D70AE" w:rsidRPr="00CB31F5" w:rsidRDefault="001D70AE" w:rsidP="001D70AE">
      <w:pPr>
        <w:tabs>
          <w:tab w:val="center" w:pos="4536"/>
          <w:tab w:val="right" w:pos="9072"/>
        </w:tabs>
        <w:spacing w:before="120" w:after="120"/>
        <w:jc w:val="both"/>
        <w:rPr>
          <w:sz w:val="30"/>
          <w:szCs w:val="30"/>
          <w:lang w:val="en-US"/>
        </w:rPr>
      </w:pPr>
      <w:r w:rsidRPr="00CB31F5">
        <w:rPr>
          <w:sz w:val="30"/>
          <w:szCs w:val="30"/>
        </w:rPr>
        <w:tab/>
      </w:r>
      <w:r w:rsidRPr="00F158F7">
        <w:rPr>
          <w:position w:val="-40"/>
          <w:sz w:val="30"/>
          <w:szCs w:val="30"/>
          <w:lang w:val="en-US"/>
        </w:rPr>
        <w:object w:dxaOrig="6240" w:dyaOrig="940">
          <v:shape id="_x0000_i1042" type="#_x0000_t75" style="width:312.85pt;height:47.15pt" o:ole="" fillcolor="window">
            <v:imagedata r:id="rId27" o:title=""/>
          </v:shape>
          <o:OLEObject Type="Embed" ProgID="Equation.3" ShapeID="_x0000_i1042" DrawAspect="Content" ObjectID="_1789816670" r:id="rId28"/>
        </w:object>
      </w:r>
      <w:r w:rsidRPr="00CB31F5">
        <w:rPr>
          <w:sz w:val="30"/>
          <w:szCs w:val="30"/>
          <w:lang w:val="en-US"/>
        </w:rPr>
        <w:t>,</w:t>
      </w:r>
      <w:r w:rsidRPr="00CB31F5">
        <w:rPr>
          <w:sz w:val="30"/>
          <w:szCs w:val="30"/>
          <w:lang w:val="en-US"/>
        </w:rPr>
        <w:tab/>
        <w:t>(2.</w:t>
      </w:r>
      <w:r w:rsidRPr="001D70AE">
        <w:rPr>
          <w:sz w:val="30"/>
          <w:szCs w:val="30"/>
          <w:lang w:val="en-US"/>
        </w:rPr>
        <w:t>28</w:t>
      </w:r>
      <w:r w:rsidRPr="00CB31F5">
        <w:rPr>
          <w:sz w:val="30"/>
          <w:szCs w:val="30"/>
          <w:lang w:val="en-US"/>
        </w:rPr>
        <w:t>)</w:t>
      </w:r>
    </w:p>
    <w:p w:rsidR="001D70AE" w:rsidRPr="00CB31F5" w:rsidRDefault="001D70AE" w:rsidP="001D70AE">
      <w:pPr>
        <w:jc w:val="both"/>
        <w:rPr>
          <w:sz w:val="30"/>
          <w:szCs w:val="30"/>
        </w:rPr>
      </w:pPr>
      <w:r w:rsidRPr="00CB31F5">
        <w:rPr>
          <w:sz w:val="30"/>
          <w:szCs w:val="30"/>
        </w:rPr>
        <w:t>где</w:t>
      </w:r>
      <w:r w:rsidRPr="00CB31F5">
        <w:rPr>
          <w:sz w:val="30"/>
          <w:szCs w:val="30"/>
          <w:lang w:val="en-US"/>
        </w:rPr>
        <w:t xml:space="preserve"> </w:t>
      </w:r>
      <w:r w:rsidRPr="00CB31F5">
        <w:rPr>
          <w:i/>
          <w:sz w:val="30"/>
          <w:szCs w:val="30"/>
          <w:lang w:val="en-US"/>
        </w:rPr>
        <w:t>B</w:t>
      </w:r>
      <w:r w:rsidRPr="00CB31F5">
        <w:rPr>
          <w:sz w:val="30"/>
          <w:szCs w:val="30"/>
          <w:lang w:val="en-US"/>
        </w:rPr>
        <w:t>(</w:t>
      </w:r>
      <w:r w:rsidRPr="00CB31F5">
        <w:rPr>
          <w:i/>
          <w:sz w:val="30"/>
          <w:szCs w:val="30"/>
          <w:lang w:val="en-US"/>
        </w:rPr>
        <w:t>p</w:t>
      </w:r>
      <w:r w:rsidRPr="00CB31F5">
        <w:rPr>
          <w:sz w:val="30"/>
          <w:szCs w:val="30"/>
          <w:lang w:val="en-US"/>
        </w:rPr>
        <w:t xml:space="preserve">) = </w:t>
      </w:r>
      <w:r w:rsidRPr="00CB31F5">
        <w:rPr>
          <w:i/>
          <w:sz w:val="30"/>
          <w:szCs w:val="30"/>
          <w:lang w:val="en-US"/>
        </w:rPr>
        <w:t>b</w:t>
      </w:r>
      <w:r w:rsidRPr="00CB31F5">
        <w:rPr>
          <w:sz w:val="30"/>
          <w:szCs w:val="30"/>
          <w:vertAlign w:val="subscript"/>
          <w:lang w:val="en-US"/>
        </w:rPr>
        <w:t>0</w:t>
      </w:r>
      <w:r w:rsidRPr="00CB31F5">
        <w:rPr>
          <w:sz w:val="30"/>
          <w:szCs w:val="30"/>
          <w:lang w:val="en-US"/>
        </w:rPr>
        <w:t xml:space="preserve"> </w:t>
      </w:r>
      <w:r w:rsidRPr="00CB31F5">
        <w:rPr>
          <w:i/>
          <w:sz w:val="30"/>
          <w:szCs w:val="30"/>
          <w:lang w:val="en-US"/>
        </w:rPr>
        <w:t>p</w:t>
      </w:r>
      <w:r w:rsidRPr="00CB31F5">
        <w:rPr>
          <w:i/>
          <w:sz w:val="30"/>
          <w:szCs w:val="30"/>
          <w:vertAlign w:val="superscript"/>
          <w:lang w:val="en-US"/>
        </w:rPr>
        <w:t>m</w:t>
      </w:r>
      <w:r w:rsidRPr="00CB31F5">
        <w:rPr>
          <w:sz w:val="30"/>
          <w:szCs w:val="30"/>
          <w:lang w:val="en-US"/>
        </w:rPr>
        <w:t xml:space="preserve"> + </w:t>
      </w:r>
      <w:r w:rsidRPr="00CB31F5">
        <w:rPr>
          <w:i/>
          <w:sz w:val="30"/>
          <w:szCs w:val="30"/>
          <w:lang w:val="en-US"/>
        </w:rPr>
        <w:t>b</w:t>
      </w:r>
      <w:r w:rsidRPr="00CB31F5">
        <w:rPr>
          <w:sz w:val="30"/>
          <w:szCs w:val="30"/>
          <w:vertAlign w:val="subscript"/>
          <w:lang w:val="en-US"/>
        </w:rPr>
        <w:t>1</w:t>
      </w:r>
      <w:r w:rsidRPr="00CB31F5">
        <w:rPr>
          <w:i/>
          <w:sz w:val="30"/>
          <w:szCs w:val="30"/>
          <w:lang w:val="en-US"/>
        </w:rPr>
        <w:t xml:space="preserve"> p</w:t>
      </w:r>
      <w:r w:rsidRPr="00CB31F5">
        <w:rPr>
          <w:i/>
          <w:sz w:val="30"/>
          <w:szCs w:val="30"/>
          <w:vertAlign w:val="superscript"/>
          <w:lang w:val="en-US"/>
        </w:rPr>
        <w:t>m</w:t>
      </w:r>
      <w:r w:rsidRPr="00CB31F5">
        <w:rPr>
          <w:sz w:val="30"/>
          <w:szCs w:val="30"/>
          <w:vertAlign w:val="superscript"/>
          <w:lang w:val="en-US"/>
        </w:rPr>
        <w:t>-1</w:t>
      </w:r>
      <w:r w:rsidRPr="00CB31F5">
        <w:rPr>
          <w:sz w:val="30"/>
          <w:szCs w:val="30"/>
          <w:lang w:val="en-US"/>
        </w:rPr>
        <w:t xml:space="preserve"> + </w:t>
      </w:r>
      <w:r w:rsidRPr="00CB31F5">
        <w:rPr>
          <w:i/>
          <w:sz w:val="30"/>
          <w:szCs w:val="30"/>
          <w:lang w:val="en-US"/>
        </w:rPr>
        <w:t>b</w:t>
      </w:r>
      <w:r w:rsidRPr="00CB31F5">
        <w:rPr>
          <w:sz w:val="30"/>
          <w:szCs w:val="30"/>
          <w:vertAlign w:val="subscript"/>
          <w:lang w:val="en-US"/>
        </w:rPr>
        <w:t xml:space="preserve">2 </w:t>
      </w:r>
      <w:r w:rsidRPr="00CB31F5">
        <w:rPr>
          <w:i/>
          <w:sz w:val="30"/>
          <w:szCs w:val="30"/>
          <w:lang w:val="en-US"/>
        </w:rPr>
        <w:t>p</w:t>
      </w:r>
      <w:r w:rsidRPr="00CB31F5">
        <w:rPr>
          <w:i/>
          <w:sz w:val="30"/>
          <w:szCs w:val="30"/>
          <w:vertAlign w:val="superscript"/>
          <w:lang w:val="en-US"/>
        </w:rPr>
        <w:t>m</w:t>
      </w:r>
      <w:r w:rsidRPr="00CB31F5">
        <w:rPr>
          <w:sz w:val="30"/>
          <w:szCs w:val="30"/>
          <w:vertAlign w:val="superscript"/>
          <w:lang w:val="en-US"/>
        </w:rPr>
        <w:t>-2</w:t>
      </w:r>
      <w:r w:rsidRPr="00CB31F5">
        <w:rPr>
          <w:sz w:val="30"/>
          <w:szCs w:val="30"/>
          <w:lang w:val="en-US"/>
        </w:rPr>
        <w:t xml:space="preserve"> + … </w:t>
      </w:r>
      <w:r w:rsidRPr="00CB31F5">
        <w:rPr>
          <w:sz w:val="30"/>
          <w:szCs w:val="30"/>
        </w:rPr>
        <w:t xml:space="preserve">+ </w:t>
      </w:r>
      <w:proofErr w:type="spellStart"/>
      <w:r w:rsidRPr="00CB31F5">
        <w:rPr>
          <w:i/>
          <w:sz w:val="30"/>
          <w:szCs w:val="30"/>
          <w:lang w:val="en-US"/>
        </w:rPr>
        <w:t>b</w:t>
      </w:r>
      <w:r w:rsidRPr="00CB31F5">
        <w:rPr>
          <w:i/>
          <w:sz w:val="30"/>
          <w:szCs w:val="30"/>
          <w:vertAlign w:val="subscript"/>
          <w:lang w:val="en-US"/>
        </w:rPr>
        <w:t>m</w:t>
      </w:r>
      <w:proofErr w:type="spellEnd"/>
      <w:r w:rsidRPr="00CB31F5">
        <w:rPr>
          <w:sz w:val="30"/>
          <w:szCs w:val="30"/>
        </w:rPr>
        <w:t xml:space="preserve"> – полином числителя,</w:t>
      </w:r>
    </w:p>
    <w:p w:rsidR="001D70AE" w:rsidRPr="00CB31F5" w:rsidRDefault="001D70AE" w:rsidP="001D70AE">
      <w:pPr>
        <w:jc w:val="both"/>
        <w:rPr>
          <w:sz w:val="30"/>
          <w:szCs w:val="30"/>
        </w:rPr>
      </w:pPr>
      <w:r w:rsidRPr="00CB31F5">
        <w:rPr>
          <w:sz w:val="30"/>
          <w:szCs w:val="30"/>
        </w:rPr>
        <w:t xml:space="preserve">   </w:t>
      </w:r>
      <w:r w:rsidRPr="00CB31F5">
        <w:rPr>
          <w:i/>
          <w:sz w:val="30"/>
          <w:szCs w:val="30"/>
        </w:rPr>
        <w:t>А</w:t>
      </w:r>
      <w:r w:rsidRPr="00CB31F5">
        <w:rPr>
          <w:sz w:val="30"/>
          <w:szCs w:val="30"/>
        </w:rPr>
        <w:t>(</w:t>
      </w:r>
      <w:r w:rsidRPr="00CB31F5">
        <w:rPr>
          <w:i/>
          <w:sz w:val="30"/>
          <w:szCs w:val="30"/>
          <w:lang w:val="en-US"/>
        </w:rPr>
        <w:t>p</w:t>
      </w:r>
      <w:r w:rsidRPr="00CB31F5">
        <w:rPr>
          <w:sz w:val="30"/>
          <w:szCs w:val="30"/>
        </w:rPr>
        <w:t xml:space="preserve">) = </w:t>
      </w:r>
      <w:r w:rsidRPr="00CB31F5">
        <w:rPr>
          <w:i/>
          <w:sz w:val="30"/>
          <w:szCs w:val="30"/>
          <w:lang w:val="en-US"/>
        </w:rPr>
        <w:t>a</w:t>
      </w:r>
      <w:r w:rsidRPr="00CB31F5">
        <w:rPr>
          <w:sz w:val="30"/>
          <w:szCs w:val="30"/>
          <w:vertAlign w:val="subscript"/>
        </w:rPr>
        <w:t>0</w:t>
      </w:r>
      <w:r w:rsidRPr="00CB31F5">
        <w:rPr>
          <w:sz w:val="30"/>
          <w:szCs w:val="30"/>
        </w:rPr>
        <w:t xml:space="preserve"> </w:t>
      </w:r>
      <w:proofErr w:type="spellStart"/>
      <w:r w:rsidRPr="00CB31F5">
        <w:rPr>
          <w:i/>
          <w:sz w:val="30"/>
          <w:szCs w:val="30"/>
          <w:lang w:val="en-US"/>
        </w:rPr>
        <w:t>p</w:t>
      </w:r>
      <w:r w:rsidRPr="00CB31F5">
        <w:rPr>
          <w:i/>
          <w:sz w:val="30"/>
          <w:szCs w:val="30"/>
          <w:vertAlign w:val="superscript"/>
          <w:lang w:val="en-US"/>
        </w:rPr>
        <w:t>n</w:t>
      </w:r>
      <w:proofErr w:type="spellEnd"/>
      <w:r w:rsidRPr="00CB31F5">
        <w:rPr>
          <w:sz w:val="30"/>
          <w:szCs w:val="30"/>
        </w:rPr>
        <w:t xml:space="preserve"> + </w:t>
      </w:r>
      <w:r w:rsidRPr="00CB31F5">
        <w:rPr>
          <w:i/>
          <w:sz w:val="30"/>
          <w:szCs w:val="30"/>
          <w:lang w:val="en-US"/>
        </w:rPr>
        <w:t>a</w:t>
      </w:r>
      <w:r w:rsidRPr="00CB31F5">
        <w:rPr>
          <w:sz w:val="30"/>
          <w:szCs w:val="30"/>
          <w:vertAlign w:val="subscript"/>
        </w:rPr>
        <w:t>1</w:t>
      </w:r>
      <w:r w:rsidRPr="00CB31F5">
        <w:rPr>
          <w:i/>
          <w:sz w:val="30"/>
          <w:szCs w:val="30"/>
        </w:rPr>
        <w:t xml:space="preserve"> </w:t>
      </w:r>
      <w:proofErr w:type="spellStart"/>
      <w:r w:rsidRPr="00CB31F5">
        <w:rPr>
          <w:i/>
          <w:sz w:val="30"/>
          <w:szCs w:val="30"/>
          <w:lang w:val="en-US"/>
        </w:rPr>
        <w:t>p</w:t>
      </w:r>
      <w:r w:rsidRPr="00CB31F5">
        <w:rPr>
          <w:i/>
          <w:sz w:val="30"/>
          <w:szCs w:val="30"/>
          <w:vertAlign w:val="superscript"/>
          <w:lang w:val="en-US"/>
        </w:rPr>
        <w:t>n</w:t>
      </w:r>
      <w:proofErr w:type="spellEnd"/>
      <w:r w:rsidRPr="00CB31F5">
        <w:rPr>
          <w:sz w:val="30"/>
          <w:szCs w:val="30"/>
          <w:vertAlign w:val="superscript"/>
        </w:rPr>
        <w:t>-1</w:t>
      </w:r>
      <w:r w:rsidRPr="00CB31F5">
        <w:rPr>
          <w:sz w:val="30"/>
          <w:szCs w:val="30"/>
        </w:rPr>
        <w:t xml:space="preserve"> + </w:t>
      </w:r>
      <w:r w:rsidRPr="00CB31F5">
        <w:rPr>
          <w:i/>
          <w:sz w:val="30"/>
          <w:szCs w:val="30"/>
          <w:lang w:val="en-US"/>
        </w:rPr>
        <w:t>a</w:t>
      </w:r>
      <w:r w:rsidRPr="00CB31F5">
        <w:rPr>
          <w:sz w:val="30"/>
          <w:szCs w:val="30"/>
          <w:vertAlign w:val="subscript"/>
        </w:rPr>
        <w:t xml:space="preserve">2 </w:t>
      </w:r>
      <w:proofErr w:type="spellStart"/>
      <w:r w:rsidRPr="00CB31F5">
        <w:rPr>
          <w:i/>
          <w:sz w:val="30"/>
          <w:szCs w:val="30"/>
          <w:lang w:val="en-US"/>
        </w:rPr>
        <w:t>p</w:t>
      </w:r>
      <w:r w:rsidRPr="00CB31F5">
        <w:rPr>
          <w:i/>
          <w:sz w:val="30"/>
          <w:szCs w:val="30"/>
          <w:vertAlign w:val="superscript"/>
          <w:lang w:val="en-US"/>
        </w:rPr>
        <w:t>n</w:t>
      </w:r>
      <w:proofErr w:type="spellEnd"/>
      <w:r w:rsidRPr="00CB31F5">
        <w:rPr>
          <w:sz w:val="30"/>
          <w:szCs w:val="30"/>
          <w:vertAlign w:val="superscript"/>
        </w:rPr>
        <w:t>-2</w:t>
      </w:r>
      <w:r w:rsidRPr="00CB31F5">
        <w:rPr>
          <w:sz w:val="30"/>
          <w:szCs w:val="30"/>
        </w:rPr>
        <w:t xml:space="preserve"> + … + </w:t>
      </w:r>
      <w:r w:rsidRPr="00CB31F5">
        <w:rPr>
          <w:i/>
          <w:sz w:val="30"/>
          <w:szCs w:val="30"/>
          <w:lang w:val="en-US"/>
        </w:rPr>
        <w:t>a</w:t>
      </w:r>
      <w:r w:rsidRPr="00CB31F5">
        <w:rPr>
          <w:i/>
          <w:sz w:val="30"/>
          <w:szCs w:val="30"/>
          <w:vertAlign w:val="subscript"/>
          <w:lang w:val="en-US"/>
        </w:rPr>
        <w:t>n</w:t>
      </w:r>
      <w:r w:rsidRPr="00CB31F5">
        <w:rPr>
          <w:sz w:val="30"/>
          <w:szCs w:val="30"/>
        </w:rPr>
        <w:t xml:space="preserve"> – полином знаменателя.</w:t>
      </w:r>
    </w:p>
    <w:p w:rsidR="001D70AE" w:rsidRPr="00CB31F5" w:rsidRDefault="001D70AE" w:rsidP="001D70AE">
      <w:pPr>
        <w:ind w:firstLine="709"/>
        <w:jc w:val="both"/>
        <w:rPr>
          <w:snapToGrid w:val="0"/>
          <w:sz w:val="30"/>
          <w:szCs w:val="30"/>
          <w:lang w:eastAsia="en-US"/>
        </w:rPr>
      </w:pPr>
      <w:r w:rsidRPr="00CB31F5">
        <w:rPr>
          <w:sz w:val="30"/>
          <w:szCs w:val="30"/>
        </w:rPr>
        <w:t>Передаточная</w:t>
      </w:r>
      <w:r w:rsidRPr="00CB31F5">
        <w:rPr>
          <w:snapToGrid w:val="0"/>
          <w:sz w:val="30"/>
          <w:szCs w:val="30"/>
          <w:lang w:eastAsia="en-US"/>
        </w:rPr>
        <w:t xml:space="preserve"> функция имеет порядок, который определяется порядком полинома знаменателя </w:t>
      </w:r>
      <w:proofErr w:type="spellStart"/>
      <w:r w:rsidRPr="00CB31F5">
        <w:rPr>
          <w:i/>
          <w:snapToGrid w:val="0"/>
          <w:sz w:val="30"/>
          <w:szCs w:val="30"/>
          <w:lang w:eastAsia="en-US"/>
        </w:rPr>
        <w:t>n</w:t>
      </w:r>
      <w:proofErr w:type="spellEnd"/>
      <w:r w:rsidRPr="00CB31F5">
        <w:rPr>
          <w:snapToGrid w:val="0"/>
          <w:sz w:val="30"/>
          <w:szCs w:val="30"/>
          <w:lang w:eastAsia="en-US"/>
        </w:rPr>
        <w:t>. Из (2.27) следует, что изображение выходного сигнала можно найти как</w:t>
      </w:r>
    </w:p>
    <w:p w:rsidR="001D70AE" w:rsidRPr="00CB31F5" w:rsidRDefault="001D70AE" w:rsidP="001D70AE">
      <w:pPr>
        <w:tabs>
          <w:tab w:val="center" w:pos="4536"/>
          <w:tab w:val="right" w:pos="9072"/>
        </w:tabs>
        <w:spacing w:before="120" w:after="120"/>
        <w:jc w:val="both"/>
        <w:rPr>
          <w:sz w:val="30"/>
          <w:szCs w:val="30"/>
        </w:rPr>
      </w:pPr>
      <w:r w:rsidRPr="00CB31F5">
        <w:rPr>
          <w:i/>
          <w:sz w:val="30"/>
          <w:szCs w:val="30"/>
        </w:rPr>
        <w:tab/>
      </w:r>
      <w:proofErr w:type="gramStart"/>
      <w:r w:rsidRPr="00CB31F5">
        <w:rPr>
          <w:i/>
          <w:sz w:val="30"/>
          <w:szCs w:val="30"/>
          <w:lang w:val="en-US"/>
        </w:rPr>
        <w:t>Y</w:t>
      </w:r>
      <w:r w:rsidRPr="00CB31F5">
        <w:rPr>
          <w:sz w:val="30"/>
          <w:szCs w:val="30"/>
        </w:rPr>
        <w:t>(</w:t>
      </w:r>
      <w:proofErr w:type="gramEnd"/>
      <w:r w:rsidRPr="00CB31F5">
        <w:rPr>
          <w:i/>
          <w:sz w:val="30"/>
          <w:szCs w:val="30"/>
          <w:lang w:val="en-US"/>
        </w:rPr>
        <w:t>p</w:t>
      </w:r>
      <w:r w:rsidRPr="00CB31F5">
        <w:rPr>
          <w:sz w:val="30"/>
          <w:szCs w:val="30"/>
        </w:rPr>
        <w:t xml:space="preserve">) = </w:t>
      </w:r>
      <w:r w:rsidRPr="00CB31F5">
        <w:rPr>
          <w:i/>
          <w:sz w:val="30"/>
          <w:szCs w:val="30"/>
          <w:lang w:val="en-US"/>
        </w:rPr>
        <w:t>W</w:t>
      </w:r>
      <w:r w:rsidRPr="00CB31F5">
        <w:rPr>
          <w:sz w:val="30"/>
          <w:szCs w:val="30"/>
        </w:rPr>
        <w:t>(</w:t>
      </w:r>
      <w:r w:rsidRPr="00CB31F5">
        <w:rPr>
          <w:i/>
          <w:sz w:val="30"/>
          <w:szCs w:val="30"/>
          <w:lang w:val="en-US"/>
        </w:rPr>
        <w:t>p</w:t>
      </w:r>
      <w:r w:rsidRPr="00CB31F5">
        <w:rPr>
          <w:sz w:val="30"/>
          <w:szCs w:val="30"/>
        </w:rPr>
        <w:t>)∙</w:t>
      </w:r>
      <w:r w:rsidRPr="00CB31F5">
        <w:rPr>
          <w:i/>
          <w:sz w:val="30"/>
          <w:szCs w:val="30"/>
          <w:lang w:val="en-US"/>
        </w:rPr>
        <w:t>X</w:t>
      </w:r>
      <w:r w:rsidRPr="00CB31F5">
        <w:rPr>
          <w:sz w:val="30"/>
          <w:szCs w:val="30"/>
        </w:rPr>
        <w:t>(</w:t>
      </w:r>
      <w:r w:rsidRPr="00CB31F5">
        <w:rPr>
          <w:i/>
          <w:sz w:val="30"/>
          <w:szCs w:val="30"/>
          <w:lang w:val="en-US"/>
        </w:rPr>
        <w:t>p</w:t>
      </w:r>
      <w:r w:rsidRPr="00CB31F5">
        <w:rPr>
          <w:sz w:val="30"/>
          <w:szCs w:val="30"/>
        </w:rPr>
        <w:t>).</w:t>
      </w:r>
      <w:r w:rsidRPr="00CB31F5">
        <w:rPr>
          <w:sz w:val="30"/>
          <w:szCs w:val="30"/>
        </w:rPr>
        <w:tab/>
        <w:t>(2.29)</w:t>
      </w:r>
    </w:p>
    <w:p w:rsidR="001D70AE" w:rsidRPr="00CB31F5" w:rsidRDefault="001D70AE" w:rsidP="001D70AE">
      <w:pPr>
        <w:ind w:firstLine="709"/>
        <w:jc w:val="both"/>
        <w:rPr>
          <w:snapToGrid w:val="0"/>
          <w:sz w:val="30"/>
          <w:szCs w:val="30"/>
          <w:lang w:eastAsia="en-US"/>
        </w:rPr>
      </w:pPr>
      <w:r w:rsidRPr="00CB31F5">
        <w:rPr>
          <w:snapToGrid w:val="0"/>
          <w:sz w:val="30"/>
          <w:szCs w:val="30"/>
          <w:lang w:eastAsia="en-US"/>
        </w:rPr>
        <w:t>В случае использования гармонических воздействий для исследования линейных систем применяют частотные модели звеньев в виде частотных передаточных функций.</w:t>
      </w:r>
    </w:p>
    <w:p w:rsidR="001D70AE" w:rsidRPr="00CB31F5" w:rsidRDefault="001D70AE" w:rsidP="001D70AE">
      <w:pPr>
        <w:ind w:firstLine="709"/>
        <w:jc w:val="both"/>
        <w:rPr>
          <w:snapToGrid w:val="0"/>
          <w:sz w:val="30"/>
          <w:szCs w:val="30"/>
          <w:lang w:eastAsia="en-US"/>
        </w:rPr>
      </w:pPr>
      <w:r w:rsidRPr="00CB31F5">
        <w:rPr>
          <w:snapToGrid w:val="0"/>
          <w:sz w:val="30"/>
          <w:szCs w:val="30"/>
          <w:lang w:eastAsia="en-US"/>
        </w:rPr>
        <w:t xml:space="preserve">Для линейных систем при нулевых начальных условиях возможен взаимный однозначный переход между операторной и частотной передаточными функциями в непрерывном времени. Для таких процессов преобразование Лапласа переходит в преобразование Фурье, т.е. производится замена оператора Лапласа </w:t>
      </w:r>
      <w:r w:rsidRPr="00CB31F5">
        <w:rPr>
          <w:i/>
          <w:snapToGrid w:val="0"/>
          <w:sz w:val="30"/>
          <w:szCs w:val="30"/>
          <w:lang w:val="en-US" w:eastAsia="en-US"/>
        </w:rPr>
        <w:t>p</w:t>
      </w:r>
      <w:r w:rsidRPr="001D70AE">
        <w:rPr>
          <w:snapToGrid w:val="0"/>
          <w:sz w:val="30"/>
          <w:szCs w:val="30"/>
          <w:lang w:eastAsia="en-US"/>
        </w:rPr>
        <w:t xml:space="preserve"> </w:t>
      </w:r>
      <w:proofErr w:type="gramStart"/>
      <w:r w:rsidRPr="00CB31F5">
        <w:rPr>
          <w:snapToGrid w:val="0"/>
          <w:sz w:val="30"/>
          <w:szCs w:val="30"/>
          <w:lang w:eastAsia="en-US"/>
        </w:rPr>
        <w:t>на</w:t>
      </w:r>
      <w:proofErr w:type="gramEnd"/>
      <w:r w:rsidRPr="00CB31F5">
        <w:rPr>
          <w:snapToGrid w:val="0"/>
          <w:sz w:val="30"/>
          <w:szCs w:val="30"/>
          <w:lang w:eastAsia="en-US"/>
        </w:rPr>
        <w:t xml:space="preserve"> частотный комплексный оператор </w:t>
      </w:r>
      <w:r w:rsidRPr="00CB31F5">
        <w:rPr>
          <w:i/>
          <w:snapToGrid w:val="0"/>
          <w:sz w:val="30"/>
          <w:szCs w:val="30"/>
          <w:lang w:eastAsia="en-US"/>
        </w:rPr>
        <w:t>j</w:t>
      </w:r>
      <w:r w:rsidRPr="00CB31F5">
        <w:rPr>
          <w:snapToGrid w:val="0"/>
          <w:sz w:val="30"/>
          <w:szCs w:val="30"/>
          <w:lang w:eastAsia="en-US"/>
        </w:rPr>
        <w:t>ω.</w:t>
      </w:r>
    </w:p>
    <w:p w:rsidR="001D70AE" w:rsidRPr="00CB31F5" w:rsidRDefault="001D70AE" w:rsidP="001D70AE">
      <w:pPr>
        <w:ind w:firstLine="709"/>
        <w:jc w:val="both"/>
        <w:rPr>
          <w:snapToGrid w:val="0"/>
          <w:spacing w:val="-4"/>
          <w:sz w:val="30"/>
          <w:szCs w:val="30"/>
          <w:lang w:eastAsia="en-US"/>
        </w:rPr>
      </w:pPr>
      <w:r w:rsidRPr="00CB31F5">
        <w:rPr>
          <w:b/>
          <w:i/>
          <w:snapToGrid w:val="0"/>
          <w:spacing w:val="-4"/>
          <w:sz w:val="30"/>
          <w:szCs w:val="30"/>
          <w:lang w:eastAsia="en-US"/>
        </w:rPr>
        <w:t xml:space="preserve">Частотная </w:t>
      </w:r>
      <w:r w:rsidRPr="00CB31F5">
        <w:rPr>
          <w:b/>
          <w:i/>
          <w:spacing w:val="-4"/>
          <w:sz w:val="30"/>
          <w:szCs w:val="30"/>
        </w:rPr>
        <w:t>передаточная</w:t>
      </w:r>
      <w:r w:rsidRPr="00CB31F5">
        <w:rPr>
          <w:b/>
          <w:i/>
          <w:snapToGrid w:val="0"/>
          <w:spacing w:val="-4"/>
          <w:sz w:val="30"/>
          <w:szCs w:val="30"/>
          <w:lang w:eastAsia="en-US"/>
        </w:rPr>
        <w:t xml:space="preserve"> функция</w:t>
      </w:r>
      <w:r w:rsidRPr="00CB31F5">
        <w:rPr>
          <w:snapToGrid w:val="0"/>
          <w:spacing w:val="-4"/>
          <w:sz w:val="30"/>
          <w:szCs w:val="30"/>
          <w:lang w:eastAsia="en-US"/>
        </w:rPr>
        <w:t xml:space="preserve"> </w:t>
      </w:r>
      <w:r w:rsidRPr="00CB31F5">
        <w:rPr>
          <w:i/>
          <w:spacing w:val="-4"/>
          <w:sz w:val="30"/>
          <w:szCs w:val="30"/>
        </w:rPr>
        <w:t>W</w:t>
      </w:r>
      <w:r w:rsidRPr="00CB31F5">
        <w:rPr>
          <w:spacing w:val="-4"/>
          <w:sz w:val="30"/>
          <w:szCs w:val="30"/>
        </w:rPr>
        <w:t>(</w:t>
      </w:r>
      <w:proofErr w:type="spellStart"/>
      <w:r w:rsidRPr="00CB31F5">
        <w:rPr>
          <w:i/>
          <w:spacing w:val="-4"/>
          <w:sz w:val="30"/>
          <w:szCs w:val="30"/>
        </w:rPr>
        <w:t>j</w:t>
      </w:r>
      <w:r w:rsidRPr="00CB31F5">
        <w:rPr>
          <w:spacing w:val="-4"/>
          <w:sz w:val="30"/>
          <w:szCs w:val="30"/>
        </w:rPr>
        <w:t>ω</w:t>
      </w:r>
      <w:proofErr w:type="spellEnd"/>
      <w:r w:rsidRPr="00CB31F5">
        <w:rPr>
          <w:spacing w:val="-4"/>
          <w:sz w:val="30"/>
          <w:szCs w:val="30"/>
        </w:rPr>
        <w:t xml:space="preserve">) </w:t>
      </w:r>
      <w:r w:rsidRPr="00CB31F5">
        <w:rPr>
          <w:snapToGrid w:val="0"/>
          <w:spacing w:val="-4"/>
          <w:sz w:val="30"/>
          <w:szCs w:val="30"/>
          <w:lang w:eastAsia="en-US"/>
        </w:rPr>
        <w:t xml:space="preserve">представляет собой комплексную параметрическую функцию, модуль которой равен </w:t>
      </w:r>
      <w:r w:rsidRPr="00CB31F5">
        <w:rPr>
          <w:snapToGrid w:val="0"/>
          <w:spacing w:val="-4"/>
          <w:sz w:val="30"/>
          <w:szCs w:val="30"/>
          <w:lang w:eastAsia="en-US"/>
        </w:rPr>
        <w:lastRenderedPageBreak/>
        <w:t xml:space="preserve">отношению амплитуды выходного сигнала к амплитуде входного сигнала </w:t>
      </w:r>
      <w:proofErr w:type="gramStart"/>
      <w:r w:rsidRPr="00CB31F5">
        <w:rPr>
          <w:i/>
          <w:snapToGrid w:val="0"/>
          <w:spacing w:val="-4"/>
          <w:sz w:val="30"/>
          <w:szCs w:val="30"/>
          <w:lang w:eastAsia="en-US"/>
        </w:rPr>
        <w:t>А</w:t>
      </w:r>
      <w:r w:rsidRPr="00CB31F5">
        <w:rPr>
          <w:snapToGrid w:val="0"/>
          <w:spacing w:val="-4"/>
          <w:sz w:val="30"/>
          <w:szCs w:val="30"/>
          <w:lang w:eastAsia="en-US"/>
        </w:rPr>
        <w:t>(</w:t>
      </w:r>
      <w:proofErr w:type="gramEnd"/>
      <w:r w:rsidRPr="00CB31F5">
        <w:rPr>
          <w:snapToGrid w:val="0"/>
          <w:spacing w:val="-4"/>
          <w:sz w:val="30"/>
          <w:szCs w:val="30"/>
          <w:lang w:eastAsia="en-US"/>
        </w:rPr>
        <w:sym w:font="Symbol" w:char="F077"/>
      </w:r>
      <w:r w:rsidRPr="00CB31F5">
        <w:rPr>
          <w:snapToGrid w:val="0"/>
          <w:spacing w:val="-4"/>
          <w:sz w:val="30"/>
          <w:szCs w:val="30"/>
          <w:lang w:eastAsia="en-US"/>
        </w:rPr>
        <w:t>), а аргумент – сдвигу фаз между выходным и входным сигналом φ(</w:t>
      </w:r>
      <w:r w:rsidRPr="00CB31F5">
        <w:rPr>
          <w:snapToGrid w:val="0"/>
          <w:spacing w:val="-4"/>
          <w:sz w:val="30"/>
          <w:szCs w:val="30"/>
          <w:lang w:eastAsia="en-US"/>
        </w:rPr>
        <w:sym w:font="Symbol" w:char="F077"/>
      </w:r>
      <w:r w:rsidRPr="00CB31F5">
        <w:rPr>
          <w:snapToGrid w:val="0"/>
          <w:spacing w:val="-4"/>
          <w:sz w:val="30"/>
          <w:szCs w:val="30"/>
          <w:lang w:eastAsia="en-US"/>
        </w:rPr>
        <w:t xml:space="preserve">).Частотная </w:t>
      </w:r>
      <w:r w:rsidRPr="00CB31F5">
        <w:rPr>
          <w:spacing w:val="-4"/>
          <w:sz w:val="30"/>
          <w:szCs w:val="30"/>
        </w:rPr>
        <w:t>передаточная</w:t>
      </w:r>
      <w:r w:rsidRPr="00CB31F5">
        <w:rPr>
          <w:snapToGrid w:val="0"/>
          <w:spacing w:val="-4"/>
          <w:sz w:val="30"/>
          <w:szCs w:val="30"/>
          <w:lang w:eastAsia="en-US"/>
        </w:rPr>
        <w:t xml:space="preserve"> функция </w:t>
      </w:r>
      <w:r w:rsidRPr="00CB31F5">
        <w:rPr>
          <w:i/>
          <w:spacing w:val="-4"/>
          <w:sz w:val="30"/>
          <w:szCs w:val="30"/>
        </w:rPr>
        <w:t>W</w:t>
      </w:r>
      <w:r w:rsidRPr="00CB31F5">
        <w:rPr>
          <w:spacing w:val="-4"/>
          <w:sz w:val="30"/>
          <w:szCs w:val="30"/>
        </w:rPr>
        <w:t>(</w:t>
      </w:r>
      <w:proofErr w:type="spellStart"/>
      <w:r w:rsidRPr="00CB31F5">
        <w:rPr>
          <w:i/>
          <w:spacing w:val="-4"/>
          <w:sz w:val="30"/>
          <w:szCs w:val="30"/>
        </w:rPr>
        <w:t>j</w:t>
      </w:r>
      <w:r w:rsidRPr="00CB31F5">
        <w:rPr>
          <w:spacing w:val="-4"/>
          <w:sz w:val="30"/>
          <w:szCs w:val="30"/>
        </w:rPr>
        <w:t>ω</w:t>
      </w:r>
      <w:proofErr w:type="spellEnd"/>
      <w:r w:rsidRPr="00CB31F5">
        <w:rPr>
          <w:spacing w:val="-4"/>
          <w:sz w:val="30"/>
          <w:szCs w:val="30"/>
        </w:rPr>
        <w:t xml:space="preserve">), её </w:t>
      </w:r>
      <w:r w:rsidRPr="00CB31F5">
        <w:rPr>
          <w:snapToGrid w:val="0"/>
          <w:spacing w:val="-4"/>
          <w:sz w:val="30"/>
          <w:szCs w:val="30"/>
          <w:lang w:eastAsia="en-US"/>
        </w:rPr>
        <w:t>модуль и аргумент φ(</w:t>
      </w:r>
      <w:r w:rsidRPr="00CB31F5">
        <w:rPr>
          <w:snapToGrid w:val="0"/>
          <w:spacing w:val="-4"/>
          <w:sz w:val="30"/>
          <w:szCs w:val="30"/>
          <w:lang w:eastAsia="en-US"/>
        </w:rPr>
        <w:sym w:font="Symbol" w:char="F077"/>
      </w:r>
      <w:r w:rsidRPr="00CB31F5">
        <w:rPr>
          <w:snapToGrid w:val="0"/>
          <w:spacing w:val="-4"/>
          <w:sz w:val="30"/>
          <w:szCs w:val="30"/>
          <w:lang w:eastAsia="en-US"/>
        </w:rPr>
        <w:t>) являются частотными характеристиками системы.</w:t>
      </w:r>
    </w:p>
    <w:p w:rsidR="001D70AE" w:rsidRPr="00CB31F5" w:rsidRDefault="001D70AE" w:rsidP="001D70AE">
      <w:pPr>
        <w:ind w:firstLine="709"/>
        <w:jc w:val="both"/>
        <w:rPr>
          <w:snapToGrid w:val="0"/>
          <w:sz w:val="30"/>
          <w:szCs w:val="30"/>
          <w:lang w:eastAsia="en-US"/>
        </w:rPr>
      </w:pPr>
      <w:proofErr w:type="gramStart"/>
      <w:r w:rsidRPr="00CB31F5">
        <w:rPr>
          <w:snapToGrid w:val="0"/>
          <w:sz w:val="30"/>
          <w:szCs w:val="30"/>
          <w:lang w:eastAsia="en-US"/>
        </w:rPr>
        <w:t xml:space="preserve">Частотную передаточную функцию, как и любое комплексное число, можно представить в показательной или алгебраической форме с вещественной </w:t>
      </w:r>
      <w:r w:rsidRPr="00CB31F5">
        <w:rPr>
          <w:i/>
          <w:sz w:val="30"/>
          <w:szCs w:val="30"/>
          <w:lang w:val="en-US"/>
        </w:rPr>
        <w:t>U</w:t>
      </w:r>
      <w:r w:rsidRPr="00CB31F5">
        <w:rPr>
          <w:bCs/>
          <w:sz w:val="30"/>
          <w:szCs w:val="30"/>
        </w:rPr>
        <w:t>(</w:t>
      </w:r>
      <w:r w:rsidRPr="00CB31F5">
        <w:rPr>
          <w:bCs/>
          <w:sz w:val="30"/>
          <w:szCs w:val="30"/>
          <w:lang w:val="en-US"/>
        </w:rPr>
        <w:t>ω</w:t>
      </w:r>
      <w:r w:rsidRPr="00CB31F5">
        <w:rPr>
          <w:bCs/>
          <w:sz w:val="30"/>
          <w:szCs w:val="30"/>
        </w:rPr>
        <w:t>)</w:t>
      </w:r>
      <w:r w:rsidRPr="00CB31F5">
        <w:rPr>
          <w:snapToGrid w:val="0"/>
          <w:sz w:val="30"/>
          <w:szCs w:val="30"/>
          <w:lang w:eastAsia="en-US"/>
        </w:rPr>
        <w:t xml:space="preserve"> и </w:t>
      </w:r>
      <w:r w:rsidRPr="00CB31F5">
        <w:rPr>
          <w:sz w:val="30"/>
          <w:szCs w:val="30"/>
        </w:rPr>
        <w:t>мнимой</w:t>
      </w:r>
      <w:r w:rsidRPr="00CB31F5">
        <w:rPr>
          <w:snapToGrid w:val="0"/>
          <w:sz w:val="30"/>
          <w:szCs w:val="30"/>
          <w:lang w:eastAsia="en-US"/>
        </w:rPr>
        <w:t xml:space="preserve"> </w:t>
      </w:r>
      <w:r w:rsidRPr="00CB31F5">
        <w:rPr>
          <w:bCs/>
          <w:i/>
          <w:sz w:val="30"/>
          <w:szCs w:val="30"/>
          <w:lang w:val="en-US"/>
        </w:rPr>
        <w:t>V</w:t>
      </w:r>
      <w:r w:rsidRPr="00CB31F5">
        <w:rPr>
          <w:bCs/>
          <w:sz w:val="30"/>
          <w:szCs w:val="30"/>
        </w:rPr>
        <w:t>(</w:t>
      </w:r>
      <w:r w:rsidRPr="00CB31F5">
        <w:rPr>
          <w:bCs/>
          <w:sz w:val="30"/>
          <w:szCs w:val="30"/>
          <w:lang w:val="en-US"/>
        </w:rPr>
        <w:t>ω</w:t>
      </w:r>
      <w:r w:rsidRPr="00CB31F5">
        <w:rPr>
          <w:bCs/>
          <w:sz w:val="30"/>
          <w:szCs w:val="30"/>
        </w:rPr>
        <w:t>)</w:t>
      </w:r>
      <w:r w:rsidRPr="00CB31F5">
        <w:rPr>
          <w:snapToGrid w:val="0"/>
          <w:sz w:val="30"/>
          <w:szCs w:val="30"/>
          <w:lang w:eastAsia="en-US"/>
        </w:rPr>
        <w:t xml:space="preserve"> частями:</w:t>
      </w:r>
      <w:proofErr w:type="gramEnd"/>
    </w:p>
    <w:p w:rsidR="001D70AE" w:rsidRPr="00CB31F5" w:rsidRDefault="001D70AE" w:rsidP="001D70AE">
      <w:pPr>
        <w:tabs>
          <w:tab w:val="center" w:pos="4536"/>
          <w:tab w:val="right" w:pos="9072"/>
        </w:tabs>
        <w:spacing w:before="120" w:after="120"/>
        <w:jc w:val="center"/>
        <w:rPr>
          <w:sz w:val="30"/>
          <w:szCs w:val="30"/>
        </w:rPr>
      </w:pPr>
      <w:r w:rsidRPr="00CB31F5">
        <w:rPr>
          <w:sz w:val="30"/>
          <w:szCs w:val="30"/>
        </w:rPr>
        <w:tab/>
      </w:r>
      <w:r w:rsidRPr="00CB31F5">
        <w:rPr>
          <w:position w:val="-12"/>
          <w:sz w:val="30"/>
          <w:szCs w:val="30"/>
        </w:rPr>
        <w:object w:dxaOrig="4480" w:dyaOrig="460">
          <v:shape id="_x0000_i1043" type="#_x0000_t75" style="width:225.95pt;height:24.85pt" o:ole="">
            <v:imagedata r:id="rId29" o:title=""/>
          </v:shape>
          <o:OLEObject Type="Embed" ProgID="Equation.3" ShapeID="_x0000_i1043" DrawAspect="Content" ObjectID="_1789816671" r:id="rId30"/>
        </w:object>
      </w:r>
      <w:r w:rsidRPr="00CB31F5">
        <w:rPr>
          <w:sz w:val="30"/>
          <w:szCs w:val="30"/>
        </w:rPr>
        <w:t>;</w:t>
      </w:r>
      <w:r w:rsidRPr="00CB31F5">
        <w:rPr>
          <w:sz w:val="30"/>
          <w:szCs w:val="30"/>
        </w:rPr>
        <w:tab/>
        <w:t>(2.32)</w:t>
      </w:r>
    </w:p>
    <w:p w:rsidR="001D70AE" w:rsidRPr="00CB31F5" w:rsidRDefault="001D70AE" w:rsidP="001D70AE">
      <w:pPr>
        <w:tabs>
          <w:tab w:val="center" w:pos="4536"/>
          <w:tab w:val="right" w:pos="9072"/>
        </w:tabs>
        <w:spacing w:before="120" w:after="120"/>
        <w:jc w:val="center"/>
        <w:rPr>
          <w:sz w:val="30"/>
          <w:szCs w:val="30"/>
        </w:rPr>
      </w:pPr>
      <w:r w:rsidRPr="00CB31F5">
        <w:rPr>
          <w:sz w:val="30"/>
          <w:szCs w:val="30"/>
        </w:rPr>
        <w:tab/>
      </w:r>
      <w:r w:rsidRPr="00CB31F5">
        <w:rPr>
          <w:position w:val="-14"/>
          <w:sz w:val="30"/>
          <w:szCs w:val="30"/>
        </w:rPr>
        <w:object w:dxaOrig="4220" w:dyaOrig="520">
          <v:shape id="_x0000_i1044" type="#_x0000_t75" style="width:211.05pt;height:24.85pt" o:ole="">
            <v:imagedata r:id="rId31" o:title=""/>
          </v:shape>
          <o:OLEObject Type="Embed" ProgID="Equation.3" ShapeID="_x0000_i1044" DrawAspect="Content" ObjectID="_1789816672" r:id="rId32"/>
        </w:object>
      </w:r>
      <w:r w:rsidRPr="00CB31F5">
        <w:rPr>
          <w:sz w:val="30"/>
          <w:szCs w:val="30"/>
        </w:rPr>
        <w:t>;</w:t>
      </w:r>
      <w:r w:rsidRPr="00CB31F5">
        <w:rPr>
          <w:sz w:val="30"/>
          <w:szCs w:val="30"/>
        </w:rPr>
        <w:tab/>
        <w:t>(2.33)</w:t>
      </w:r>
    </w:p>
    <w:p w:rsidR="001D70AE" w:rsidRPr="00CB31F5" w:rsidRDefault="001D70AE" w:rsidP="001D70AE">
      <w:pPr>
        <w:tabs>
          <w:tab w:val="center" w:pos="4536"/>
          <w:tab w:val="right" w:pos="9072"/>
        </w:tabs>
        <w:spacing w:before="120" w:after="120"/>
        <w:jc w:val="center"/>
        <w:rPr>
          <w:sz w:val="30"/>
          <w:szCs w:val="30"/>
        </w:rPr>
      </w:pPr>
      <w:r w:rsidRPr="00CB31F5">
        <w:rPr>
          <w:sz w:val="30"/>
          <w:szCs w:val="30"/>
        </w:rPr>
        <w:tab/>
      </w:r>
      <w:r w:rsidRPr="00CB31F5">
        <w:rPr>
          <w:position w:val="-34"/>
          <w:sz w:val="30"/>
          <w:szCs w:val="30"/>
        </w:rPr>
        <w:object w:dxaOrig="3940" w:dyaOrig="800">
          <v:shape id="_x0000_i1045" type="#_x0000_t75" style="width:198.6pt;height:39.7pt" o:ole="">
            <v:imagedata r:id="rId33" o:title=""/>
          </v:shape>
          <o:OLEObject Type="Embed" ProgID="Equation.3" ShapeID="_x0000_i1045" DrawAspect="Content" ObjectID="_1789816673" r:id="rId34"/>
        </w:object>
      </w:r>
      <w:r w:rsidRPr="00CB31F5">
        <w:rPr>
          <w:sz w:val="30"/>
          <w:szCs w:val="30"/>
        </w:rPr>
        <w:t>.</w:t>
      </w:r>
      <w:r w:rsidRPr="00CB31F5">
        <w:rPr>
          <w:sz w:val="30"/>
          <w:szCs w:val="30"/>
        </w:rPr>
        <w:tab/>
        <w:t>(2.34)</w:t>
      </w:r>
    </w:p>
    <w:p w:rsidR="001D70AE" w:rsidRPr="00CB31F5" w:rsidRDefault="001D70AE" w:rsidP="001D70AE">
      <w:pPr>
        <w:ind w:firstLine="709"/>
        <w:jc w:val="both"/>
        <w:rPr>
          <w:sz w:val="30"/>
          <w:szCs w:val="30"/>
        </w:rPr>
      </w:pPr>
      <w:r w:rsidRPr="00CB31F5">
        <w:rPr>
          <w:snapToGrid w:val="0"/>
          <w:sz w:val="30"/>
          <w:szCs w:val="30"/>
          <w:lang w:eastAsia="en-US"/>
        </w:rPr>
        <w:t>Например, для апериодического звена в</w:t>
      </w:r>
      <w:r w:rsidRPr="00CB31F5">
        <w:rPr>
          <w:sz w:val="30"/>
          <w:szCs w:val="30"/>
        </w:rPr>
        <w:t xml:space="preserve"> передаточную функцию вместо оператора </w:t>
      </w:r>
      <w:r w:rsidRPr="00CB31F5">
        <w:rPr>
          <w:i/>
          <w:sz w:val="30"/>
          <w:szCs w:val="30"/>
          <w:lang w:val="en-US"/>
        </w:rPr>
        <w:t>p</w:t>
      </w:r>
      <w:r w:rsidRPr="00CB31F5">
        <w:rPr>
          <w:sz w:val="30"/>
          <w:szCs w:val="30"/>
        </w:rPr>
        <w:t xml:space="preserve"> подставляется выражение </w:t>
      </w:r>
      <w:proofErr w:type="spellStart"/>
      <w:r w:rsidRPr="00CB31F5">
        <w:rPr>
          <w:bCs/>
          <w:i/>
          <w:sz w:val="30"/>
          <w:szCs w:val="30"/>
          <w:lang w:val="en-US"/>
        </w:rPr>
        <w:t>j</w:t>
      </w:r>
      <w:r w:rsidRPr="00CB31F5">
        <w:rPr>
          <w:bCs/>
          <w:sz w:val="30"/>
          <w:szCs w:val="30"/>
          <w:lang w:val="en-US"/>
        </w:rPr>
        <w:t>ω</w:t>
      </w:r>
      <w:proofErr w:type="spellEnd"/>
      <w:r w:rsidR="008550D8">
        <w:rPr>
          <w:bCs/>
          <w:sz w:val="30"/>
          <w:szCs w:val="30"/>
        </w:rPr>
        <w:t>.</w:t>
      </w:r>
      <w:r w:rsidR="008550D8" w:rsidRPr="008550D8">
        <w:rPr>
          <w:sz w:val="30"/>
          <w:szCs w:val="30"/>
        </w:rPr>
        <w:t xml:space="preserve"> </w:t>
      </w:r>
      <w:r w:rsidR="008550D8" w:rsidRPr="00CB31F5">
        <w:rPr>
          <w:sz w:val="30"/>
          <w:szCs w:val="30"/>
        </w:rPr>
        <w:t xml:space="preserve">Затем, чтобы выделить вещественную </w:t>
      </w:r>
      <w:r w:rsidR="008550D8" w:rsidRPr="00CB31F5">
        <w:rPr>
          <w:i/>
          <w:sz w:val="30"/>
          <w:szCs w:val="30"/>
          <w:lang w:val="en-US"/>
        </w:rPr>
        <w:t>U</w:t>
      </w:r>
      <w:r w:rsidR="008550D8" w:rsidRPr="00CB31F5">
        <w:rPr>
          <w:bCs/>
          <w:sz w:val="30"/>
          <w:szCs w:val="30"/>
        </w:rPr>
        <w:t>(</w:t>
      </w:r>
      <w:r w:rsidR="008550D8" w:rsidRPr="00CB31F5">
        <w:rPr>
          <w:bCs/>
          <w:sz w:val="30"/>
          <w:szCs w:val="30"/>
          <w:lang w:val="en-US"/>
        </w:rPr>
        <w:t>ω</w:t>
      </w:r>
      <w:r w:rsidR="008550D8" w:rsidRPr="00CB31F5">
        <w:rPr>
          <w:bCs/>
          <w:sz w:val="30"/>
          <w:szCs w:val="30"/>
        </w:rPr>
        <w:t>)</w:t>
      </w:r>
      <w:r w:rsidR="008550D8" w:rsidRPr="00CB31F5">
        <w:rPr>
          <w:sz w:val="30"/>
          <w:szCs w:val="30"/>
        </w:rPr>
        <w:t xml:space="preserve"> и мнимую </w:t>
      </w:r>
      <w:r w:rsidR="008550D8" w:rsidRPr="00CB31F5">
        <w:rPr>
          <w:bCs/>
          <w:i/>
          <w:sz w:val="30"/>
          <w:szCs w:val="30"/>
          <w:lang w:val="en-US"/>
        </w:rPr>
        <w:t>V</w:t>
      </w:r>
      <w:r w:rsidR="008550D8" w:rsidRPr="00CB31F5">
        <w:rPr>
          <w:bCs/>
          <w:sz w:val="30"/>
          <w:szCs w:val="30"/>
        </w:rPr>
        <w:t>(</w:t>
      </w:r>
      <w:r w:rsidR="008550D8" w:rsidRPr="00CB31F5">
        <w:rPr>
          <w:bCs/>
          <w:sz w:val="30"/>
          <w:szCs w:val="30"/>
          <w:lang w:val="en-US"/>
        </w:rPr>
        <w:t>ω</w:t>
      </w:r>
      <w:r w:rsidR="008550D8" w:rsidRPr="00CB31F5">
        <w:rPr>
          <w:bCs/>
          <w:sz w:val="30"/>
          <w:szCs w:val="30"/>
        </w:rPr>
        <w:t>)</w:t>
      </w:r>
      <w:r w:rsidR="008550D8" w:rsidRPr="00CB31F5">
        <w:rPr>
          <w:snapToGrid w:val="0"/>
          <w:sz w:val="30"/>
          <w:szCs w:val="30"/>
          <w:lang w:eastAsia="en-US"/>
        </w:rPr>
        <w:t xml:space="preserve"> </w:t>
      </w:r>
      <w:r w:rsidR="008550D8" w:rsidRPr="00CB31F5">
        <w:rPr>
          <w:sz w:val="30"/>
          <w:szCs w:val="30"/>
        </w:rPr>
        <w:t>части, нужно освободиться от мнимости в знаменателе, умножив числитель и знаменатель функции на сопряженный комплекс</w:t>
      </w:r>
      <w:r w:rsidRPr="00CB31F5">
        <w:rPr>
          <w:sz w:val="30"/>
          <w:szCs w:val="30"/>
        </w:rPr>
        <w:t>:</w:t>
      </w:r>
    </w:p>
    <w:p w:rsidR="006641F8" w:rsidRDefault="006641F8" w:rsidP="006641F8">
      <w:pPr>
        <w:tabs>
          <w:tab w:val="center" w:pos="4536"/>
          <w:tab w:val="right" w:pos="9072"/>
        </w:tabs>
        <w:spacing w:before="120" w:after="120"/>
        <w:jc w:val="both"/>
        <w:rPr>
          <w:sz w:val="30"/>
          <w:szCs w:val="30"/>
        </w:rPr>
      </w:pPr>
      <w:r w:rsidRPr="00CB31F5">
        <w:rPr>
          <w:sz w:val="30"/>
          <w:szCs w:val="30"/>
        </w:rPr>
        <w:tab/>
      </w:r>
      <w:r w:rsidR="0063434C" w:rsidRPr="006641F8">
        <w:rPr>
          <w:position w:val="-34"/>
          <w:sz w:val="30"/>
          <w:szCs w:val="30"/>
        </w:rPr>
        <w:object w:dxaOrig="1760" w:dyaOrig="800">
          <v:shape id="_x0000_i1046" type="#_x0000_t75" style="width:89.4pt;height:39.7pt" o:ole="" fillcolor="window">
            <v:imagedata r:id="rId35" o:title=""/>
          </v:shape>
          <o:OLEObject Type="Embed" ProgID="Equation.DSMT4" ShapeID="_x0000_i1046" DrawAspect="Content" ObjectID="_1789816674" r:id="rId36"/>
        </w:object>
      </w:r>
      <w:r>
        <w:rPr>
          <w:sz w:val="30"/>
          <w:szCs w:val="30"/>
        </w:rPr>
        <w:t>;</w:t>
      </w:r>
      <w:r w:rsidRPr="00CB31F5">
        <w:rPr>
          <w:sz w:val="30"/>
          <w:szCs w:val="30"/>
        </w:rPr>
        <w:tab/>
      </w:r>
    </w:p>
    <w:p w:rsidR="001D70AE" w:rsidRPr="00CB31F5" w:rsidRDefault="007E6A22" w:rsidP="001D70AE">
      <w:pPr>
        <w:tabs>
          <w:tab w:val="center" w:pos="4536"/>
          <w:tab w:val="right" w:pos="9072"/>
        </w:tabs>
        <w:spacing w:before="120" w:after="120"/>
        <w:jc w:val="center"/>
        <w:rPr>
          <w:sz w:val="30"/>
          <w:szCs w:val="30"/>
        </w:rPr>
      </w:pPr>
      <w:r w:rsidRPr="006641F8">
        <w:rPr>
          <w:position w:val="-38"/>
          <w:sz w:val="30"/>
          <w:szCs w:val="30"/>
          <w:lang w:val="en-US"/>
        </w:rPr>
        <w:object w:dxaOrig="6940" w:dyaOrig="840">
          <v:shape id="_x0000_i1047" type="#_x0000_t75" style="width:347.6pt;height:42.2pt" o:ole="" fillcolor="window">
            <v:imagedata r:id="rId37" o:title=""/>
          </v:shape>
          <o:OLEObject Type="Embed" ProgID="Equation.DSMT4" ShapeID="_x0000_i1047" DrawAspect="Content" ObjectID="_1789816675" r:id="rId38"/>
        </w:object>
      </w:r>
    </w:p>
    <w:p w:rsidR="001D70AE" w:rsidRPr="00DD4879" w:rsidRDefault="001D70AE" w:rsidP="001D70AE">
      <w:pPr>
        <w:tabs>
          <w:tab w:val="center" w:pos="4536"/>
          <w:tab w:val="right" w:pos="9072"/>
        </w:tabs>
        <w:spacing w:before="120" w:after="120"/>
        <w:jc w:val="both"/>
        <w:rPr>
          <w:sz w:val="30"/>
          <w:szCs w:val="30"/>
        </w:rPr>
      </w:pPr>
      <w:r w:rsidRPr="00CB31F5">
        <w:rPr>
          <w:sz w:val="30"/>
          <w:szCs w:val="30"/>
        </w:rPr>
        <w:tab/>
      </w:r>
      <w:r w:rsidRPr="00CB31F5">
        <w:rPr>
          <w:position w:val="-32"/>
          <w:sz w:val="30"/>
          <w:szCs w:val="30"/>
          <w:lang w:val="en-US"/>
        </w:rPr>
        <w:object w:dxaOrig="5040" w:dyaOrig="780">
          <v:shape id="_x0000_i1048" type="#_x0000_t75" style="width:253.25pt;height:39.7pt" o:ole="" fillcolor="window">
            <v:imagedata r:id="rId39" o:title=""/>
          </v:shape>
          <o:OLEObject Type="Embed" ProgID="Equation.3" ShapeID="_x0000_i1048" DrawAspect="Content" ObjectID="_1789816676" r:id="rId40"/>
        </w:object>
      </w:r>
      <w:r w:rsidRPr="00CB31F5">
        <w:rPr>
          <w:sz w:val="30"/>
          <w:szCs w:val="30"/>
        </w:rPr>
        <w:t>.</w:t>
      </w:r>
      <w:r w:rsidRPr="00CB31F5">
        <w:rPr>
          <w:sz w:val="30"/>
          <w:szCs w:val="30"/>
        </w:rPr>
        <w:tab/>
        <w:t>(2.35)</w:t>
      </w:r>
    </w:p>
    <w:p w:rsidR="007E6A22" w:rsidRDefault="007E6A22" w:rsidP="007E6A22">
      <w:pPr>
        <w:jc w:val="center"/>
        <w:rPr>
          <w:b/>
          <w:sz w:val="30"/>
          <w:szCs w:val="30"/>
        </w:rPr>
      </w:pPr>
    </w:p>
    <w:p w:rsidR="007E6A22" w:rsidRPr="009A6912" w:rsidRDefault="007E6A22" w:rsidP="007E6A22">
      <w:pPr>
        <w:jc w:val="center"/>
        <w:rPr>
          <w:b/>
          <w:sz w:val="30"/>
          <w:szCs w:val="30"/>
        </w:rPr>
      </w:pPr>
      <w:r w:rsidRPr="009A6912">
        <w:rPr>
          <w:b/>
          <w:sz w:val="30"/>
          <w:szCs w:val="30"/>
        </w:rPr>
        <w:t>2.</w:t>
      </w:r>
      <w:r>
        <w:rPr>
          <w:b/>
          <w:sz w:val="30"/>
          <w:szCs w:val="30"/>
        </w:rPr>
        <w:t>7</w:t>
      </w:r>
      <w:r w:rsidRPr="009A6912">
        <w:rPr>
          <w:b/>
          <w:sz w:val="30"/>
          <w:szCs w:val="30"/>
        </w:rPr>
        <w:t>. Режимы работы систем</w:t>
      </w:r>
    </w:p>
    <w:p w:rsidR="007E6A22" w:rsidRPr="009A6912" w:rsidRDefault="007E6A22" w:rsidP="007E6A22">
      <w:pPr>
        <w:jc w:val="center"/>
        <w:rPr>
          <w:b/>
          <w:sz w:val="30"/>
          <w:szCs w:val="30"/>
        </w:rPr>
      </w:pPr>
    </w:p>
    <w:p w:rsidR="007E6A22" w:rsidRPr="009A6912" w:rsidRDefault="007E6A22" w:rsidP="007E6A22">
      <w:pPr>
        <w:shd w:val="clear" w:color="auto" w:fill="FFFFFF"/>
        <w:autoSpaceDE w:val="0"/>
        <w:autoSpaceDN w:val="0"/>
        <w:adjustRightInd w:val="0"/>
        <w:ind w:left="11" w:firstLine="697"/>
        <w:jc w:val="both"/>
        <w:rPr>
          <w:sz w:val="30"/>
          <w:szCs w:val="30"/>
        </w:rPr>
      </w:pPr>
      <w:r w:rsidRPr="009A6912">
        <w:rPr>
          <w:sz w:val="30"/>
          <w:szCs w:val="30"/>
        </w:rPr>
        <w:t xml:space="preserve">Системы могут находиться в одном из двух режимов: </w:t>
      </w:r>
      <w:r w:rsidRPr="009A6912">
        <w:rPr>
          <w:b/>
          <w:i/>
          <w:sz w:val="30"/>
          <w:szCs w:val="30"/>
        </w:rPr>
        <w:t>стационарном</w:t>
      </w:r>
      <w:r w:rsidRPr="009A6912">
        <w:rPr>
          <w:sz w:val="30"/>
          <w:szCs w:val="30"/>
        </w:rPr>
        <w:t xml:space="preserve"> (установившемся) и </w:t>
      </w:r>
      <w:r w:rsidRPr="009A6912">
        <w:rPr>
          <w:b/>
          <w:i/>
          <w:sz w:val="30"/>
          <w:szCs w:val="30"/>
        </w:rPr>
        <w:t>переходном</w:t>
      </w:r>
      <w:r w:rsidRPr="009A6912">
        <w:rPr>
          <w:sz w:val="30"/>
          <w:szCs w:val="30"/>
        </w:rPr>
        <w:t>.</w:t>
      </w:r>
    </w:p>
    <w:p w:rsidR="007E6A22" w:rsidRPr="009A6912" w:rsidRDefault="007E6A22" w:rsidP="007E6A22">
      <w:pPr>
        <w:shd w:val="clear" w:color="auto" w:fill="FFFFFF"/>
        <w:autoSpaceDE w:val="0"/>
        <w:autoSpaceDN w:val="0"/>
        <w:adjustRightInd w:val="0"/>
        <w:ind w:left="11" w:firstLine="697"/>
        <w:jc w:val="both"/>
        <w:rPr>
          <w:rStyle w:val="lined"/>
          <w:sz w:val="30"/>
          <w:szCs w:val="30"/>
        </w:rPr>
      </w:pPr>
      <w:r w:rsidRPr="009A6912">
        <w:rPr>
          <w:rStyle w:val="lined"/>
          <w:b/>
          <w:i/>
          <w:sz w:val="30"/>
          <w:szCs w:val="30"/>
        </w:rPr>
        <w:t>Переходный режим</w:t>
      </w:r>
      <w:r w:rsidRPr="009A6912">
        <w:rPr>
          <w:rStyle w:val="lined"/>
          <w:sz w:val="30"/>
          <w:szCs w:val="30"/>
        </w:rPr>
        <w:t xml:space="preserve"> – режим изменения во времени различных </w:t>
      </w:r>
      <w:r w:rsidRPr="00AD2A9F">
        <w:t>переменных</w:t>
      </w:r>
      <w:r w:rsidRPr="009A6912">
        <w:rPr>
          <w:rStyle w:val="lined"/>
          <w:sz w:val="30"/>
          <w:szCs w:val="30"/>
        </w:rPr>
        <w:t xml:space="preserve"> системы (фазовые или выходные параметры, скорость или ускорение), в ходе которого система изменяет свое состояние и стремится перейти в новый или вернуться в старый стационарный режим.</w:t>
      </w:r>
    </w:p>
    <w:p w:rsidR="007E6A22" w:rsidRPr="009A6912" w:rsidRDefault="007E6A22" w:rsidP="007E6A22">
      <w:pPr>
        <w:shd w:val="clear" w:color="auto" w:fill="FFFFFF"/>
        <w:autoSpaceDE w:val="0"/>
        <w:autoSpaceDN w:val="0"/>
        <w:adjustRightInd w:val="0"/>
        <w:ind w:left="11" w:firstLine="697"/>
        <w:jc w:val="both"/>
        <w:rPr>
          <w:sz w:val="30"/>
          <w:szCs w:val="30"/>
        </w:rPr>
      </w:pPr>
      <w:r w:rsidRPr="009A6912">
        <w:rPr>
          <w:rStyle w:val="lined"/>
          <w:b/>
          <w:i/>
          <w:sz w:val="30"/>
          <w:szCs w:val="30"/>
        </w:rPr>
        <w:lastRenderedPageBreak/>
        <w:t xml:space="preserve">Стационарный </w:t>
      </w:r>
      <w:r w:rsidRPr="009A6912">
        <w:rPr>
          <w:rStyle w:val="lined"/>
          <w:b/>
          <w:sz w:val="30"/>
          <w:szCs w:val="30"/>
        </w:rPr>
        <w:t>(</w:t>
      </w:r>
      <w:r w:rsidRPr="009A6912">
        <w:rPr>
          <w:rStyle w:val="lined"/>
          <w:b/>
          <w:i/>
          <w:sz w:val="30"/>
          <w:szCs w:val="30"/>
        </w:rPr>
        <w:t>установившийся</w:t>
      </w:r>
      <w:r w:rsidRPr="009A6912">
        <w:rPr>
          <w:rStyle w:val="lined"/>
          <w:b/>
          <w:sz w:val="30"/>
          <w:szCs w:val="30"/>
        </w:rPr>
        <w:t>)</w:t>
      </w:r>
      <w:r w:rsidRPr="009A6912">
        <w:rPr>
          <w:rStyle w:val="lined"/>
          <w:b/>
          <w:i/>
          <w:sz w:val="30"/>
          <w:szCs w:val="30"/>
        </w:rPr>
        <w:t xml:space="preserve"> режим АСР</w:t>
      </w:r>
      <w:r w:rsidRPr="009A6912">
        <w:rPr>
          <w:sz w:val="30"/>
          <w:szCs w:val="30"/>
        </w:rPr>
        <w:t xml:space="preserve"> – режим, при котором расхождение между истинным значением регулируемой величины и ее заданным значением будет постоянным во времени.</w:t>
      </w:r>
    </w:p>
    <w:p w:rsidR="007E6A22" w:rsidRPr="009A6912" w:rsidRDefault="007E6A22" w:rsidP="007E6A22">
      <w:pPr>
        <w:shd w:val="clear" w:color="auto" w:fill="FFFFFF"/>
        <w:autoSpaceDE w:val="0"/>
        <w:autoSpaceDN w:val="0"/>
        <w:adjustRightInd w:val="0"/>
        <w:ind w:left="11" w:firstLine="697"/>
        <w:jc w:val="both"/>
        <w:rPr>
          <w:sz w:val="30"/>
          <w:szCs w:val="30"/>
        </w:rPr>
      </w:pPr>
      <w:r w:rsidRPr="009A6912">
        <w:rPr>
          <w:sz w:val="30"/>
          <w:szCs w:val="30"/>
        </w:rPr>
        <w:t xml:space="preserve">Стационарный режим работы системы может быть двух видов: </w:t>
      </w:r>
      <w:r w:rsidRPr="009A6912">
        <w:rPr>
          <w:b/>
          <w:i/>
          <w:sz w:val="30"/>
          <w:szCs w:val="30"/>
        </w:rPr>
        <w:t>статический</w:t>
      </w:r>
      <w:r w:rsidRPr="009A6912">
        <w:rPr>
          <w:sz w:val="30"/>
          <w:szCs w:val="30"/>
        </w:rPr>
        <w:t xml:space="preserve"> и </w:t>
      </w:r>
      <w:r w:rsidRPr="009A6912">
        <w:rPr>
          <w:b/>
          <w:i/>
          <w:sz w:val="30"/>
          <w:szCs w:val="30"/>
        </w:rPr>
        <w:t>динамический</w:t>
      </w:r>
      <w:r w:rsidRPr="009A6912">
        <w:rPr>
          <w:sz w:val="30"/>
          <w:szCs w:val="30"/>
        </w:rPr>
        <w:t>.</w:t>
      </w:r>
    </w:p>
    <w:p w:rsidR="007E6A22" w:rsidRPr="009A6912" w:rsidRDefault="007E6A22" w:rsidP="007E6A22">
      <w:pPr>
        <w:shd w:val="clear" w:color="auto" w:fill="FFFFFF"/>
        <w:autoSpaceDE w:val="0"/>
        <w:autoSpaceDN w:val="0"/>
        <w:adjustRightInd w:val="0"/>
        <w:ind w:left="11" w:firstLine="697"/>
        <w:jc w:val="both"/>
        <w:rPr>
          <w:sz w:val="30"/>
          <w:szCs w:val="30"/>
        </w:rPr>
      </w:pPr>
      <w:r w:rsidRPr="009A6912">
        <w:rPr>
          <w:b/>
          <w:i/>
          <w:sz w:val="30"/>
          <w:szCs w:val="30"/>
        </w:rPr>
        <w:t>Статический режим</w:t>
      </w:r>
      <w:r w:rsidRPr="009A6912">
        <w:rPr>
          <w:sz w:val="30"/>
          <w:szCs w:val="30"/>
        </w:rPr>
        <w:t xml:space="preserve"> – это режим, при котором система нахо</w:t>
      </w:r>
      <w:r>
        <w:rPr>
          <w:sz w:val="30"/>
          <w:szCs w:val="30"/>
        </w:rPr>
        <w:t>дит</w:t>
      </w:r>
      <w:r w:rsidRPr="009A6912">
        <w:rPr>
          <w:sz w:val="30"/>
          <w:szCs w:val="30"/>
        </w:rPr>
        <w:t>ся в состоянии покоя вследствие того, что все внешние воздействия и параметры системы не меняются во времени, т. е. скорость изменения выходного параметра системы равна нулю.</w:t>
      </w:r>
    </w:p>
    <w:p w:rsidR="007E6A22" w:rsidRPr="009A6912" w:rsidRDefault="007E6A22" w:rsidP="007E6A22">
      <w:pPr>
        <w:shd w:val="clear" w:color="auto" w:fill="FFFFFF"/>
        <w:autoSpaceDE w:val="0"/>
        <w:autoSpaceDN w:val="0"/>
        <w:adjustRightInd w:val="0"/>
        <w:ind w:left="11" w:firstLine="697"/>
        <w:jc w:val="both"/>
        <w:rPr>
          <w:b/>
          <w:bCs/>
          <w:sz w:val="30"/>
          <w:szCs w:val="30"/>
        </w:rPr>
      </w:pPr>
      <w:r w:rsidRPr="009A6912">
        <w:rPr>
          <w:b/>
          <w:i/>
          <w:sz w:val="30"/>
          <w:szCs w:val="30"/>
        </w:rPr>
        <w:t>Динамический режим</w:t>
      </w:r>
      <w:r w:rsidRPr="009A6912">
        <w:rPr>
          <w:sz w:val="30"/>
          <w:szCs w:val="30"/>
        </w:rPr>
        <w:t xml:space="preserve"> – это режим, при котором приложенные к системе внешние воздействия изменяются по какому-либо установившемуся закону. В результате чего система переходит в режим установившегося вынужденного движения, т. е. скорость или ускорение выходного параметра системы постоянно во времени.</w:t>
      </w:r>
    </w:p>
    <w:p w:rsidR="007E6A22" w:rsidRPr="00452F08" w:rsidRDefault="007E6A22" w:rsidP="007E6A22">
      <w:pPr>
        <w:shd w:val="clear" w:color="auto" w:fill="FFFFFF"/>
        <w:autoSpaceDE w:val="0"/>
        <w:autoSpaceDN w:val="0"/>
        <w:adjustRightInd w:val="0"/>
        <w:ind w:left="11" w:firstLine="697"/>
        <w:jc w:val="both"/>
        <w:rPr>
          <w:spacing w:val="4"/>
          <w:sz w:val="30"/>
          <w:szCs w:val="30"/>
        </w:rPr>
      </w:pPr>
      <w:r w:rsidRPr="00452F08">
        <w:rPr>
          <w:spacing w:val="4"/>
          <w:sz w:val="30"/>
          <w:szCs w:val="30"/>
        </w:rPr>
        <w:t>Динамический режим используется для снятия частотных характеристик. Стационарные динамические режимы бывают двух типов:</w:t>
      </w:r>
    </w:p>
    <w:p w:rsidR="007E6A22" w:rsidRPr="009A6912" w:rsidRDefault="007E6A22" w:rsidP="007E6A22">
      <w:pPr>
        <w:numPr>
          <w:ilvl w:val="0"/>
          <w:numId w:val="3"/>
        </w:numPr>
        <w:tabs>
          <w:tab w:val="left" w:pos="1134"/>
        </w:tabs>
        <w:spacing w:line="228" w:lineRule="auto"/>
        <w:ind w:left="0" w:firstLine="709"/>
        <w:jc w:val="both"/>
        <w:rPr>
          <w:sz w:val="30"/>
          <w:szCs w:val="30"/>
        </w:rPr>
      </w:pPr>
      <w:r w:rsidRPr="009A6912">
        <w:rPr>
          <w:b/>
          <w:i/>
          <w:sz w:val="30"/>
          <w:szCs w:val="30"/>
        </w:rPr>
        <w:t>детерминированный стационарный режим</w:t>
      </w:r>
      <w:r w:rsidRPr="009A6912">
        <w:rPr>
          <w:b/>
          <w:sz w:val="30"/>
          <w:szCs w:val="30"/>
        </w:rPr>
        <w:t xml:space="preserve"> </w:t>
      </w:r>
      <w:r w:rsidRPr="009A6912">
        <w:rPr>
          <w:sz w:val="30"/>
          <w:szCs w:val="30"/>
        </w:rPr>
        <w:t>– это режим, при котором на систему действуют детерминированные (регулярные) стационарные воздействия. Например, гармонические колебания.</w:t>
      </w:r>
    </w:p>
    <w:p w:rsidR="007E6A22" w:rsidRPr="009A6912" w:rsidRDefault="007E6A22" w:rsidP="007E6A22">
      <w:pPr>
        <w:numPr>
          <w:ilvl w:val="0"/>
          <w:numId w:val="3"/>
        </w:numPr>
        <w:tabs>
          <w:tab w:val="left" w:pos="1134"/>
        </w:tabs>
        <w:spacing w:line="228" w:lineRule="auto"/>
        <w:ind w:left="0" w:firstLine="709"/>
        <w:jc w:val="both"/>
        <w:rPr>
          <w:sz w:val="30"/>
          <w:szCs w:val="30"/>
        </w:rPr>
      </w:pPr>
      <w:r w:rsidRPr="009A6912">
        <w:rPr>
          <w:b/>
          <w:i/>
          <w:sz w:val="30"/>
          <w:szCs w:val="30"/>
        </w:rPr>
        <w:t>случайный стационарный режим</w:t>
      </w:r>
      <w:r w:rsidRPr="009A6912">
        <w:rPr>
          <w:sz w:val="30"/>
          <w:szCs w:val="30"/>
        </w:rPr>
        <w:t xml:space="preserve"> – это режим, при котором на систему действуют случайные, но стационарные функции.</w:t>
      </w:r>
    </w:p>
    <w:p w:rsidR="007E6A22" w:rsidRDefault="007E6A22" w:rsidP="007E6A22">
      <w:pPr>
        <w:spacing w:line="235" w:lineRule="auto"/>
        <w:jc w:val="center"/>
        <w:rPr>
          <w:b/>
          <w:sz w:val="30"/>
          <w:szCs w:val="30"/>
        </w:rPr>
      </w:pPr>
    </w:p>
    <w:p w:rsidR="007E6A22" w:rsidRPr="00452F08" w:rsidRDefault="007E6A22" w:rsidP="007E6A22">
      <w:pPr>
        <w:spacing w:line="235" w:lineRule="auto"/>
        <w:jc w:val="center"/>
        <w:rPr>
          <w:b/>
          <w:sz w:val="30"/>
          <w:szCs w:val="30"/>
        </w:rPr>
      </w:pPr>
      <w:r w:rsidRPr="00452F08">
        <w:rPr>
          <w:b/>
          <w:sz w:val="30"/>
          <w:szCs w:val="30"/>
        </w:rPr>
        <w:t>2.</w:t>
      </w:r>
      <w:r>
        <w:rPr>
          <w:b/>
          <w:sz w:val="30"/>
          <w:szCs w:val="30"/>
        </w:rPr>
        <w:t>9</w:t>
      </w:r>
      <w:r w:rsidRPr="00452F08">
        <w:rPr>
          <w:b/>
          <w:sz w:val="30"/>
          <w:szCs w:val="30"/>
        </w:rPr>
        <w:t>. Переходные характеристики систем</w:t>
      </w:r>
    </w:p>
    <w:p w:rsidR="007E6A22" w:rsidRPr="00452F08" w:rsidRDefault="007E6A22" w:rsidP="007E6A22">
      <w:pPr>
        <w:spacing w:line="235" w:lineRule="auto"/>
        <w:jc w:val="center"/>
        <w:rPr>
          <w:b/>
          <w:sz w:val="30"/>
          <w:szCs w:val="30"/>
        </w:rPr>
      </w:pPr>
    </w:p>
    <w:p w:rsidR="007E6A22" w:rsidRPr="00452F08" w:rsidRDefault="007E6A22" w:rsidP="007E6A22">
      <w:pPr>
        <w:spacing w:line="235" w:lineRule="auto"/>
        <w:ind w:firstLine="709"/>
        <w:jc w:val="both"/>
        <w:rPr>
          <w:sz w:val="30"/>
          <w:szCs w:val="30"/>
        </w:rPr>
      </w:pPr>
      <w:r w:rsidRPr="00452F08">
        <w:rPr>
          <w:sz w:val="30"/>
          <w:szCs w:val="30"/>
        </w:rPr>
        <w:t>Как известно переходные и динамические процессы возможны только при каких-либо входных воздействиях. В данном случае происходит изменение внутренних параметров системы, которое характеризует динамические свойства системы, е</w:t>
      </w:r>
      <w:r>
        <w:rPr>
          <w:sz w:val="30"/>
          <w:szCs w:val="30"/>
        </w:rPr>
        <w:t>ё</w:t>
      </w:r>
      <w:r w:rsidRPr="00452F08">
        <w:rPr>
          <w:sz w:val="30"/>
          <w:szCs w:val="30"/>
        </w:rPr>
        <w:t xml:space="preserve"> поведение во времени.</w:t>
      </w:r>
    </w:p>
    <w:p w:rsidR="007E6A22" w:rsidRPr="00452F08" w:rsidRDefault="007E6A22" w:rsidP="007E6A22">
      <w:pPr>
        <w:spacing w:line="235" w:lineRule="auto"/>
        <w:ind w:firstLine="709"/>
        <w:jc w:val="both"/>
        <w:rPr>
          <w:sz w:val="30"/>
          <w:szCs w:val="30"/>
        </w:rPr>
      </w:pPr>
      <w:r w:rsidRPr="00452F08">
        <w:rPr>
          <w:sz w:val="30"/>
          <w:szCs w:val="30"/>
        </w:rPr>
        <w:t xml:space="preserve">Переходные характеристики могут записываться аналитически или изображаться графически в виде кривой </w:t>
      </w:r>
      <w:r w:rsidRPr="00452F08">
        <w:rPr>
          <w:i/>
          <w:sz w:val="30"/>
          <w:szCs w:val="30"/>
          <w:lang w:val="en-US"/>
        </w:rPr>
        <w:t>y</w:t>
      </w:r>
      <w:r w:rsidRPr="00452F08">
        <w:rPr>
          <w:sz w:val="30"/>
          <w:szCs w:val="30"/>
        </w:rPr>
        <w:t>(</w:t>
      </w:r>
      <w:r w:rsidRPr="00452F08">
        <w:rPr>
          <w:i/>
          <w:sz w:val="30"/>
          <w:szCs w:val="30"/>
          <w:lang w:val="en-US"/>
        </w:rPr>
        <w:t>t</w:t>
      </w:r>
      <w:r w:rsidRPr="00452F08">
        <w:rPr>
          <w:sz w:val="30"/>
          <w:szCs w:val="30"/>
        </w:rPr>
        <w:t>) (рис. 2.7).</w:t>
      </w:r>
    </w:p>
    <w:p w:rsidR="007E6A22" w:rsidRPr="005A68E1" w:rsidRDefault="00440712" w:rsidP="007E6A22">
      <w:pPr>
        <w:spacing w:line="235" w:lineRule="auto"/>
        <w:ind w:right="-1"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  <w:pict>
          <v:group id="_x0000_s1275" editas="canvas" style="width:453.55pt;height:132.45pt;mso-position-horizontal-relative:char;mso-position-vertical-relative:line" coordorigin="1418,8132" coordsize="9071,2649">
            <o:lock v:ext="edit" aspectratio="t"/>
            <v:shape id="_x0000_s1276" type="#_x0000_t75" style="position:absolute;left:1418;top:8132;width:9071;height:2649" o:preferrelative="f">
              <v:fill o:detectmouseclick="t"/>
              <v:path o:extrusionok="t" o:connecttype="none"/>
              <o:lock v:ext="edit" text="t"/>
            </v:shape>
            <v:shape id="_x0000_s1277" type="#_x0000_t202" style="position:absolute;left:1741;top:10441;width:8190;height:340" stroked="f">
              <v:textbox style="mso-next-textbox:#_x0000_s1277" inset="0,0,0,0">
                <w:txbxContent>
                  <w:p w:rsidR="007E6A22" w:rsidRPr="00452F08" w:rsidRDefault="007E6A22" w:rsidP="007E6A22">
                    <w:pPr>
                      <w:suppressAutoHyphens/>
                      <w:jc w:val="center"/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 xml:space="preserve">Рис. </w:t>
                    </w:r>
                    <w:r w:rsidRPr="00452F08">
                      <w:rPr>
                        <w:sz w:val="26"/>
                        <w:szCs w:val="26"/>
                      </w:rPr>
                      <w:t>2.7. Графическое представление переходной характеристики</w:t>
                    </w:r>
                  </w:p>
                </w:txbxContent>
              </v:textbox>
            </v:shape>
            <v:line id="_x0000_s1278" style="position:absolute;flip:y" from="4166,8332" to="4167,10190">
              <v:stroke endarrow="block" endarrowlength="long"/>
            </v:line>
            <v:line id="_x0000_s1279" style="position:absolute" from="4166,10200" to="8525,10201">
              <v:stroke endarrow="block" endarrowlength="long"/>
            </v:line>
            <v:shape id="_x0000_s1280" style="position:absolute;left:4184;top:8961;width:3930;height:1234" coordsize="3930,1234" path="m,1234c54,1164,170,987,324,812,478,637,643,315,925,186,1207,57,1513,69,2014,38,2515,7,3531,8,3930,e" filled="f" strokeweight="3pt">
              <v:path arrowok="t"/>
            </v:shape>
            <v:shape id="_x0000_s1281" type="#_x0000_t202" style="position:absolute;left:3535;top:8342;width:508;height:365" filled="f" stroked="f">
              <v:textbox style="mso-next-textbox:#_x0000_s1281" inset="0,0,0,0">
                <w:txbxContent>
                  <w:p w:rsidR="007E6A22" w:rsidRPr="00452F08" w:rsidRDefault="007E6A22" w:rsidP="007E6A22">
                    <w:pPr>
                      <w:jc w:val="center"/>
                      <w:rPr>
                        <w:sz w:val="26"/>
                        <w:szCs w:val="26"/>
                        <w:vertAlign w:val="subscript"/>
                        <w:lang w:val="en-US"/>
                      </w:rPr>
                    </w:pPr>
                    <w:r w:rsidRPr="00452F08">
                      <w:rPr>
                        <w:i/>
                        <w:sz w:val="26"/>
                        <w:szCs w:val="26"/>
                      </w:rPr>
                      <w:t>у</w:t>
                    </w:r>
                  </w:p>
                </w:txbxContent>
              </v:textbox>
            </v:shape>
            <v:shape id="_x0000_s1282" type="#_x0000_t202" style="position:absolute;left:8166;top:9828;width:387;height:287" filled="f" stroked="f">
              <v:textbox style="mso-next-textbox:#_x0000_s1282" inset="0,0,0,0">
                <w:txbxContent>
                  <w:p w:rsidR="007E6A22" w:rsidRPr="00452F08" w:rsidRDefault="007E6A22" w:rsidP="007E6A22">
                    <w:pPr>
                      <w:jc w:val="center"/>
                      <w:rPr>
                        <w:i/>
                        <w:sz w:val="26"/>
                        <w:szCs w:val="26"/>
                        <w:lang w:val="en-US"/>
                      </w:rPr>
                    </w:pPr>
                    <w:proofErr w:type="gramStart"/>
                    <w:r w:rsidRPr="00452F08">
                      <w:rPr>
                        <w:i/>
                        <w:sz w:val="26"/>
                        <w:szCs w:val="26"/>
                        <w:lang w:val="en-US"/>
                      </w:rPr>
                      <w:t>t</w:t>
                    </w:r>
                    <w:proofErr w:type="gramEnd"/>
                  </w:p>
                </w:txbxContent>
              </v:textbox>
            </v:shape>
            <v:shape id="_x0000_s1283" type="#_x0000_t202" style="position:absolute;left:3639;top:8791;width:508;height:365" filled="f" stroked="f">
              <v:textbox style="mso-next-textbox:#_x0000_s1283" inset="0,0,0,0">
                <w:txbxContent>
                  <w:p w:rsidR="007E6A22" w:rsidRPr="00452F08" w:rsidRDefault="007E6A22" w:rsidP="007E6A22">
                    <w:pPr>
                      <w:jc w:val="center"/>
                      <w:rPr>
                        <w:sz w:val="26"/>
                        <w:szCs w:val="26"/>
                        <w:vertAlign w:val="subscript"/>
                        <w:lang w:val="en-US"/>
                      </w:rPr>
                    </w:pPr>
                    <w:proofErr w:type="spellStart"/>
                    <w:r w:rsidRPr="00452F08">
                      <w:rPr>
                        <w:i/>
                        <w:sz w:val="26"/>
                        <w:szCs w:val="26"/>
                      </w:rPr>
                      <w:t>у</w:t>
                    </w:r>
                    <w:r w:rsidRPr="00452F08">
                      <w:rPr>
                        <w:i/>
                        <w:sz w:val="26"/>
                        <w:szCs w:val="26"/>
                        <w:vertAlign w:val="subscript"/>
                      </w:rPr>
                      <w:t>уст</w:t>
                    </w:r>
                    <w:proofErr w:type="spellEnd"/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284" type="#_x0000_t32" style="position:absolute;left:4166;top:8961;width:3978;height:1;flip:x" o:connectortype="straight">
              <v:stroke dashstyle="dash"/>
            </v:shape>
            <w10:wrap type="none"/>
            <w10:anchorlock/>
          </v:group>
        </w:pict>
      </w:r>
    </w:p>
    <w:p w:rsidR="007E6A22" w:rsidRPr="00A81CD2" w:rsidRDefault="007E6A22" w:rsidP="007E6A22">
      <w:pPr>
        <w:spacing w:line="235" w:lineRule="auto"/>
        <w:ind w:firstLine="709"/>
        <w:jc w:val="both"/>
        <w:rPr>
          <w:spacing w:val="-4"/>
          <w:sz w:val="30"/>
          <w:szCs w:val="30"/>
        </w:rPr>
      </w:pPr>
      <w:r w:rsidRPr="00A81CD2">
        <w:rPr>
          <w:spacing w:val="-4"/>
          <w:sz w:val="30"/>
          <w:szCs w:val="30"/>
        </w:rPr>
        <w:lastRenderedPageBreak/>
        <w:t>Переходные и динамические процессы будут зависеть от входных воздействий, приложенных к системе. Для простоты анализа систем входные воздействия приводят к одному из типовых видов (рис. 2.8).</w:t>
      </w:r>
    </w:p>
    <w:p w:rsidR="007E6A22" w:rsidRPr="005A68E1" w:rsidRDefault="00440712" w:rsidP="007E6A22">
      <w:pPr>
        <w:spacing w:line="235" w:lineRule="auto"/>
        <w:ind w:right="-1"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  <w:pict>
          <v:group id="_x0000_s1246" editas="canvas" style="width:453.55pt;height:179.5pt;mso-position-horizontal-relative:char;mso-position-vertical-relative:line" coordorigin="1418,7469" coordsize="9071,3590">
            <o:lock v:ext="edit" aspectratio="t"/>
            <v:shape id="_x0000_s1247" type="#_x0000_t75" style="position:absolute;left:1418;top:7469;width:9071;height:3590" o:preferrelative="f">
              <v:fill o:detectmouseclick="t"/>
              <v:path o:extrusionok="t" o:connecttype="none"/>
              <o:lock v:ext="edit" text="t"/>
            </v:shape>
            <v:shape id="_x0000_s1248" type="#_x0000_t202" style="position:absolute;left:1741;top:10492;width:8373;height:283" stroked="f">
              <v:textbox style="mso-next-textbox:#_x0000_s1248" inset="0,0,0,0">
                <w:txbxContent>
                  <w:p w:rsidR="007E6A22" w:rsidRPr="00A81CD2" w:rsidRDefault="007E6A22" w:rsidP="007E6A22">
                    <w:pPr>
                      <w:suppressAutoHyphens/>
                      <w:jc w:val="center"/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 xml:space="preserve">Рис. </w:t>
                    </w:r>
                    <w:r w:rsidRPr="00A81CD2">
                      <w:rPr>
                        <w:sz w:val="26"/>
                        <w:szCs w:val="26"/>
                      </w:rPr>
                      <w:t>2.8. Графическое представление типовых входных воздействий</w:t>
                    </w:r>
                  </w:p>
                </w:txbxContent>
              </v:textbox>
            </v:shape>
            <v:line id="_x0000_s1249" style="position:absolute" from="1643,9019" to="3235,9019">
              <v:stroke endarrow="block" endarrowlength="long"/>
              <o:lock v:ext="edit" aspectratio="t"/>
            </v:line>
            <v:line id="_x0000_s1250" style="position:absolute;flip:y" from="1932,7919" to="1932,9019">
              <v:stroke endarrow="block" endarrowlength="long"/>
              <o:lock v:ext="edit" aspectratio="t"/>
            </v:line>
            <v:shape id="_x0000_s1251" type="#_x0000_t202" style="position:absolute;left:3026;top:9007;width:229;height:336" filled="f" stroked="f">
              <o:lock v:ext="edit" aspectratio="t"/>
              <v:textbox style="mso-next-textbox:#_x0000_s1251" inset="0,0,0,0">
                <w:txbxContent>
                  <w:p w:rsidR="007E6A22" w:rsidRPr="00A81CD2" w:rsidRDefault="007E6A22" w:rsidP="007E6A22">
                    <w:pPr>
                      <w:jc w:val="center"/>
                      <w:rPr>
                        <w:i/>
                        <w:sz w:val="26"/>
                        <w:szCs w:val="26"/>
                        <w:lang w:val="en-US"/>
                      </w:rPr>
                    </w:pPr>
                    <w:proofErr w:type="gramStart"/>
                    <w:r w:rsidRPr="00A81CD2">
                      <w:rPr>
                        <w:i/>
                        <w:sz w:val="26"/>
                        <w:szCs w:val="26"/>
                        <w:lang w:val="en-US"/>
                      </w:rPr>
                      <w:t>t</w:t>
                    </w:r>
                    <w:proofErr w:type="gramEnd"/>
                  </w:p>
                </w:txbxContent>
              </v:textbox>
            </v:shape>
            <v:shape id="_x0000_s1252" type="#_x0000_t202" style="position:absolute;left:1608;top:7809;width:229;height:336" filled="f" stroked="f">
              <o:lock v:ext="edit" aspectratio="t"/>
              <v:textbox style="mso-next-textbox:#_x0000_s1252" inset="0,0,0,0">
                <w:txbxContent>
                  <w:p w:rsidR="007E6A22" w:rsidRPr="00A81CD2" w:rsidRDefault="007E6A22" w:rsidP="007E6A22">
                    <w:pPr>
                      <w:jc w:val="center"/>
                      <w:rPr>
                        <w:i/>
                        <w:sz w:val="26"/>
                        <w:szCs w:val="26"/>
                        <w:lang w:val="en-US"/>
                      </w:rPr>
                    </w:pPr>
                    <w:proofErr w:type="gramStart"/>
                    <w:r w:rsidRPr="00A81CD2">
                      <w:rPr>
                        <w:i/>
                        <w:sz w:val="26"/>
                        <w:szCs w:val="26"/>
                        <w:lang w:val="en-US"/>
                      </w:rPr>
                      <w:t>x</w:t>
                    </w:r>
                    <w:proofErr w:type="gramEnd"/>
                  </w:p>
                </w:txbxContent>
              </v:textbox>
            </v:shape>
            <v:shape id="_x0000_s1253" style="position:absolute;left:1654;top:8440;width:1465;height:579" coordsize="1518,600" path="m,600r288,l288,,1518,e" filled="f" strokeweight="3pt">
              <v:path arrowok="t"/>
              <o:lock v:ext="edit" aspectratio="t"/>
            </v:shape>
            <v:shape id="_x0000_s1254" type="#_x0000_t202" style="position:absolute;left:1637;top:8255;width:229;height:335" filled="f" stroked="f">
              <o:lock v:ext="edit" aspectratio="t"/>
              <v:textbox style="mso-next-textbox:#_x0000_s1254" inset="0,0,0,0">
                <w:txbxContent>
                  <w:p w:rsidR="007E6A22" w:rsidRPr="00A81CD2" w:rsidRDefault="007E6A22" w:rsidP="007E6A22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 w:rsidRPr="00A81CD2">
                      <w:rPr>
                        <w:sz w:val="26"/>
                        <w:szCs w:val="26"/>
                        <w:lang w:val="en-US"/>
                      </w:rPr>
                      <w:t>1</w:t>
                    </w:r>
                  </w:p>
                </w:txbxContent>
              </v:textbox>
            </v:shape>
            <v:line id="_x0000_s1255" style="position:absolute" from="3957,9036" to="5549,9037">
              <v:stroke endarrow="block" endarrowlength="long"/>
              <o:lock v:ext="edit" aspectratio="t"/>
            </v:line>
            <v:line id="_x0000_s1256" style="position:absolute;flip:y" from="3988,7936" to="3989,9036">
              <v:stroke endarrow="block" endarrowlength="long"/>
              <o:lock v:ext="edit" aspectratio="t"/>
            </v:line>
            <v:shape id="_x0000_s1257" type="#_x0000_t202" style="position:absolute;left:5355;top:9024;width:229;height:336" filled="f" stroked="f">
              <o:lock v:ext="edit" aspectratio="t"/>
              <v:textbox style="mso-next-textbox:#_x0000_s1257" inset="0,0,0,0">
                <w:txbxContent>
                  <w:p w:rsidR="007E6A22" w:rsidRPr="00A81CD2" w:rsidRDefault="007E6A22" w:rsidP="007E6A22">
                    <w:pPr>
                      <w:jc w:val="center"/>
                      <w:rPr>
                        <w:i/>
                        <w:sz w:val="26"/>
                        <w:szCs w:val="26"/>
                        <w:lang w:val="en-US"/>
                      </w:rPr>
                    </w:pPr>
                    <w:proofErr w:type="gramStart"/>
                    <w:r w:rsidRPr="00A81CD2">
                      <w:rPr>
                        <w:i/>
                        <w:sz w:val="26"/>
                        <w:szCs w:val="26"/>
                        <w:lang w:val="en-US"/>
                      </w:rPr>
                      <w:t>t</w:t>
                    </w:r>
                    <w:proofErr w:type="gramEnd"/>
                  </w:p>
                </w:txbxContent>
              </v:textbox>
            </v:shape>
            <v:shape id="_x0000_s1258" type="#_x0000_t202" style="position:absolute;left:3663;top:7826;width:229;height:336" filled="f" stroked="f">
              <o:lock v:ext="edit" aspectratio="t"/>
              <v:textbox style="mso-next-textbox:#_x0000_s1258" inset="0,0,0,0">
                <w:txbxContent>
                  <w:p w:rsidR="007E6A22" w:rsidRPr="00A81CD2" w:rsidRDefault="007E6A22" w:rsidP="007E6A22">
                    <w:pPr>
                      <w:jc w:val="center"/>
                      <w:rPr>
                        <w:i/>
                        <w:sz w:val="26"/>
                        <w:szCs w:val="26"/>
                        <w:lang w:val="en-US"/>
                      </w:rPr>
                    </w:pPr>
                    <w:proofErr w:type="gramStart"/>
                    <w:r w:rsidRPr="00A81CD2">
                      <w:rPr>
                        <w:i/>
                        <w:sz w:val="26"/>
                        <w:szCs w:val="26"/>
                        <w:lang w:val="en-US"/>
                      </w:rPr>
                      <w:t>x</w:t>
                    </w:r>
                    <w:proofErr w:type="gramEnd"/>
                  </w:p>
                </w:txbxContent>
              </v:textbox>
            </v:shape>
            <v:line id="_x0000_s1259" style="position:absolute" from="5869,9030" to="7462,9031">
              <v:stroke endarrow="block" endarrowlength="long"/>
              <o:lock v:ext="edit" aspectratio="t"/>
            </v:line>
            <v:line id="_x0000_s1260" style="position:absolute;flip:y" from="6159,7931" to="6160,9030">
              <v:stroke endarrow="block" endarrowlength="long"/>
              <o:lock v:ext="edit" aspectratio="t"/>
            </v:line>
            <v:shape id="_x0000_s1261" type="#_x0000_t202" style="position:absolute;left:7253;top:9019;width:229;height:335" filled="f" stroked="f">
              <o:lock v:ext="edit" aspectratio="t"/>
              <v:textbox style="mso-next-textbox:#_x0000_s1261" inset="0,0,0,0">
                <w:txbxContent>
                  <w:p w:rsidR="007E6A22" w:rsidRPr="00A81CD2" w:rsidRDefault="007E6A22" w:rsidP="007E6A22">
                    <w:pPr>
                      <w:jc w:val="center"/>
                      <w:rPr>
                        <w:i/>
                        <w:sz w:val="26"/>
                        <w:szCs w:val="26"/>
                        <w:lang w:val="en-US"/>
                      </w:rPr>
                    </w:pPr>
                    <w:proofErr w:type="gramStart"/>
                    <w:r w:rsidRPr="00A81CD2">
                      <w:rPr>
                        <w:i/>
                        <w:sz w:val="26"/>
                        <w:szCs w:val="26"/>
                        <w:lang w:val="en-US"/>
                      </w:rPr>
                      <w:t>t</w:t>
                    </w:r>
                    <w:proofErr w:type="gramEnd"/>
                  </w:p>
                </w:txbxContent>
              </v:textbox>
            </v:shape>
            <v:shape id="_x0000_s1262" type="#_x0000_t202" style="position:absolute;left:5835;top:7821;width:228;height:335" filled="f" stroked="f">
              <o:lock v:ext="edit" aspectratio="t"/>
              <v:textbox style="mso-next-textbox:#_x0000_s1262" inset="0,0,0,0">
                <w:txbxContent>
                  <w:p w:rsidR="007E6A22" w:rsidRPr="00A81CD2" w:rsidRDefault="007E6A22" w:rsidP="007E6A22">
                    <w:pPr>
                      <w:jc w:val="center"/>
                      <w:rPr>
                        <w:i/>
                        <w:sz w:val="26"/>
                        <w:szCs w:val="26"/>
                        <w:lang w:val="en-US"/>
                      </w:rPr>
                    </w:pPr>
                    <w:proofErr w:type="gramStart"/>
                    <w:r w:rsidRPr="00A81CD2">
                      <w:rPr>
                        <w:i/>
                        <w:sz w:val="26"/>
                        <w:szCs w:val="26"/>
                        <w:lang w:val="en-US"/>
                      </w:rPr>
                      <w:t>x</w:t>
                    </w:r>
                    <w:proofErr w:type="gramEnd"/>
                  </w:p>
                </w:txbxContent>
              </v:textbox>
            </v:shape>
            <v:shape id="_x0000_s1263" style="position:absolute;left:3606;top:8130;width:516;height:907" coordsize="516,907" path="m,905r376,2l376,616,516,571,219,514,376,459,376,e" filled="f" strokeweight="2.25pt">
              <v:path arrowok="t"/>
              <o:lock v:ext="edit" aspectratio="t"/>
            </v:shape>
            <v:line id="_x0000_s1264" style="position:absolute" from="3981,9036" to="5150,9037" strokeweight="2.25pt">
              <o:lock v:ext="edit" aspectratio="t"/>
            </v:line>
            <v:line id="_x0000_s1265" style="position:absolute;flip:y" from="6159,8110" to="7386,9036" strokeweight="3pt">
              <o:lock v:ext="edit" aspectratio="t"/>
            </v:line>
            <v:line id="_x0000_s1266" style="position:absolute" from="8338,8510" to="9931,8511">
              <v:stroke endarrow="block" endarrowlength="long"/>
              <o:lock v:ext="edit" aspectratio="t"/>
            </v:line>
            <v:line id="_x0000_s1267" style="position:absolute;flip:x y" from="8336,7850" to="8342,8510">
              <v:stroke endarrow="block" endarrowlength="long"/>
              <o:lock v:ext="edit" aspectratio="t"/>
            </v:line>
            <v:shape id="_x0000_s1268" type="#_x0000_t202" style="position:absolute;left:9722;top:8498;width:229;height:336" filled="f" stroked="f">
              <o:lock v:ext="edit" aspectratio="t"/>
              <v:textbox style="mso-next-textbox:#_x0000_s1268" inset="0,0,0,0">
                <w:txbxContent>
                  <w:p w:rsidR="007E6A22" w:rsidRPr="00A81CD2" w:rsidRDefault="007E6A22" w:rsidP="007E6A22">
                    <w:pPr>
                      <w:jc w:val="center"/>
                      <w:rPr>
                        <w:i/>
                        <w:sz w:val="26"/>
                        <w:szCs w:val="26"/>
                        <w:lang w:val="en-US"/>
                      </w:rPr>
                    </w:pPr>
                    <w:proofErr w:type="gramStart"/>
                    <w:r w:rsidRPr="00A81CD2">
                      <w:rPr>
                        <w:i/>
                        <w:sz w:val="26"/>
                        <w:szCs w:val="26"/>
                        <w:lang w:val="en-US"/>
                      </w:rPr>
                      <w:t>t</w:t>
                    </w:r>
                    <w:proofErr w:type="gramEnd"/>
                  </w:p>
                </w:txbxContent>
              </v:textbox>
            </v:shape>
            <v:shape id="_x0000_s1269" type="#_x0000_t202" style="position:absolute;left:7977;top:7850;width:229;height:336" filled="f" stroked="f">
              <o:lock v:ext="edit" aspectratio="t"/>
              <v:textbox style="mso-next-textbox:#_x0000_s1269" inset="0,0,0,0">
                <w:txbxContent>
                  <w:p w:rsidR="007E6A22" w:rsidRPr="00A81CD2" w:rsidRDefault="007E6A22" w:rsidP="007E6A22">
                    <w:pPr>
                      <w:jc w:val="center"/>
                      <w:rPr>
                        <w:i/>
                        <w:sz w:val="26"/>
                        <w:szCs w:val="26"/>
                        <w:lang w:val="en-US"/>
                      </w:rPr>
                    </w:pPr>
                    <w:proofErr w:type="gramStart"/>
                    <w:r w:rsidRPr="00A81CD2">
                      <w:rPr>
                        <w:i/>
                        <w:sz w:val="26"/>
                        <w:szCs w:val="26"/>
                        <w:lang w:val="en-US"/>
                      </w:rPr>
                      <w:t>x</w:t>
                    </w:r>
                    <w:proofErr w:type="gramEnd"/>
                  </w:p>
                </w:txbxContent>
              </v:textbox>
            </v:shape>
            <v:shape id="_x0000_s1270" style="position:absolute;left:8342;top:7993;width:1216;height:1026" coordsize="1260,1064" path="m,542c30,398,60,254,90,164,120,74,153,4,180,2v27,-2,50,60,72,150c274,242,284,410,312,542v28,132,78,317,108,402c450,1029,465,1064,492,1052v27,-12,65,-95,90,-180c607,787,617,662,642,542,667,422,704,242,732,152,760,62,780,,810,2v30,2,75,72,102,162c939,254,952,427,972,542v20,115,37,235,60,312c1055,931,1080,1001,1110,1004v30,3,77,-55,102,-132c1237,795,1248,668,1260,542e" filled="f" strokeweight="2.25pt">
              <v:path arrowok="t"/>
              <o:lock v:ext="edit" aspectratio="t"/>
            </v:shape>
            <v:shape id="_x0000_s1271" type="#_x0000_t202" style="position:absolute;left:1570;top:9373;width:1896;height:877" filled="f" stroked="f">
              <o:lock v:ext="edit" aspectratio="t"/>
              <v:textbox style="mso-next-textbox:#_x0000_s1271" inset="0,0,0,0">
                <w:txbxContent>
                  <w:p w:rsidR="007E6A22" w:rsidRPr="00A81CD2" w:rsidRDefault="007E6A22" w:rsidP="007E6A22">
                    <w:pPr>
                      <w:jc w:val="center"/>
                      <w:rPr>
                        <w:sz w:val="26"/>
                        <w:szCs w:val="26"/>
                      </w:rPr>
                    </w:pPr>
                    <w:r w:rsidRPr="005B3F67">
                      <w:rPr>
                        <w:i/>
                        <w:sz w:val="26"/>
                        <w:szCs w:val="26"/>
                      </w:rPr>
                      <w:t>а</w:t>
                    </w:r>
                    <w:r w:rsidRPr="00A81CD2">
                      <w:rPr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sz w:val="26"/>
                        <w:szCs w:val="26"/>
                      </w:rPr>
                      <w:t xml:space="preserve">– </w:t>
                    </w:r>
                    <w:r w:rsidRPr="00A81CD2">
                      <w:rPr>
                        <w:sz w:val="26"/>
                        <w:szCs w:val="26"/>
                      </w:rPr>
                      <w:t>единичная</w:t>
                    </w:r>
                  </w:p>
                  <w:p w:rsidR="007E6A22" w:rsidRPr="00A81CD2" w:rsidRDefault="007E6A22" w:rsidP="007E6A22">
                    <w:pPr>
                      <w:jc w:val="center"/>
                      <w:rPr>
                        <w:sz w:val="26"/>
                        <w:szCs w:val="26"/>
                      </w:rPr>
                    </w:pPr>
                    <w:r w:rsidRPr="00A81CD2">
                      <w:rPr>
                        <w:sz w:val="26"/>
                        <w:szCs w:val="26"/>
                      </w:rPr>
                      <w:t>ступенчатая</w:t>
                    </w:r>
                  </w:p>
                  <w:p w:rsidR="007E6A22" w:rsidRPr="00A81CD2" w:rsidRDefault="007E6A22" w:rsidP="007E6A22">
                    <w:pPr>
                      <w:jc w:val="center"/>
                      <w:rPr>
                        <w:sz w:val="26"/>
                        <w:szCs w:val="26"/>
                      </w:rPr>
                    </w:pPr>
                    <w:r w:rsidRPr="00A81CD2">
                      <w:rPr>
                        <w:sz w:val="26"/>
                        <w:szCs w:val="26"/>
                      </w:rPr>
                      <w:t>функция</w:t>
                    </w:r>
                  </w:p>
                </w:txbxContent>
              </v:textbox>
            </v:shape>
            <v:shape id="_x0000_s1272" type="#_x0000_t202" style="position:absolute;left:3429;top:9387;width:2328;height:907" filled="f" stroked="f">
              <o:lock v:ext="edit" aspectratio="t"/>
              <v:textbox style="mso-next-textbox:#_x0000_s1272" inset="0,0,0,0">
                <w:txbxContent>
                  <w:p w:rsidR="007E6A22" w:rsidRPr="00A81CD2" w:rsidRDefault="007E6A22" w:rsidP="007E6A22">
                    <w:pPr>
                      <w:jc w:val="center"/>
                      <w:rPr>
                        <w:sz w:val="26"/>
                        <w:szCs w:val="26"/>
                      </w:rPr>
                    </w:pPr>
                    <w:proofErr w:type="gramStart"/>
                    <w:r w:rsidRPr="005B3F67">
                      <w:rPr>
                        <w:i/>
                        <w:sz w:val="26"/>
                        <w:szCs w:val="26"/>
                      </w:rPr>
                      <w:t>б</w:t>
                    </w:r>
                    <w:proofErr w:type="gramEnd"/>
                    <w:r w:rsidRPr="00A81CD2">
                      <w:rPr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sz w:val="26"/>
                        <w:szCs w:val="26"/>
                      </w:rPr>
                      <w:t xml:space="preserve">– </w:t>
                    </w:r>
                    <w:r w:rsidRPr="00A81CD2">
                      <w:rPr>
                        <w:sz w:val="26"/>
                        <w:szCs w:val="26"/>
                      </w:rPr>
                      <w:sym w:font="Symbol" w:char="F064"/>
                    </w:r>
                    <w:r w:rsidRPr="00A81CD2">
                      <w:rPr>
                        <w:sz w:val="26"/>
                        <w:szCs w:val="26"/>
                      </w:rPr>
                      <w:t>-функция</w:t>
                    </w:r>
                  </w:p>
                  <w:p w:rsidR="007E6A22" w:rsidRPr="00A81CD2" w:rsidRDefault="007E6A22" w:rsidP="007E6A22">
                    <w:pPr>
                      <w:jc w:val="center"/>
                      <w:rPr>
                        <w:sz w:val="26"/>
                        <w:szCs w:val="26"/>
                      </w:rPr>
                    </w:pPr>
                    <w:proofErr w:type="gramStart"/>
                    <w:r w:rsidRPr="00A81CD2">
                      <w:rPr>
                        <w:sz w:val="26"/>
                        <w:szCs w:val="26"/>
                      </w:rPr>
                      <w:t>(дельта-функция,</w:t>
                    </w:r>
                    <w:proofErr w:type="gramEnd"/>
                  </w:p>
                  <w:p w:rsidR="007E6A22" w:rsidRPr="00A81CD2" w:rsidRDefault="007E6A22" w:rsidP="007E6A22">
                    <w:pPr>
                      <w:jc w:val="center"/>
                      <w:rPr>
                        <w:sz w:val="26"/>
                        <w:szCs w:val="26"/>
                      </w:rPr>
                    </w:pPr>
                    <w:r w:rsidRPr="00A81CD2">
                      <w:rPr>
                        <w:sz w:val="26"/>
                        <w:szCs w:val="26"/>
                      </w:rPr>
                      <w:t>импульс)</w:t>
                    </w:r>
                  </w:p>
                </w:txbxContent>
              </v:textbox>
            </v:shape>
            <v:shape id="_x0000_s1273" type="#_x0000_t202" style="position:absolute;left:5783;top:9402;width:1896;height:848" filled="f" stroked="f">
              <o:lock v:ext="edit" aspectratio="t"/>
              <v:textbox style="mso-next-textbox:#_x0000_s1273" inset="0,0,0,0">
                <w:txbxContent>
                  <w:p w:rsidR="007E6A22" w:rsidRPr="00A81CD2" w:rsidRDefault="007E6A22" w:rsidP="007E6A22">
                    <w:pPr>
                      <w:suppressAutoHyphens/>
                      <w:jc w:val="center"/>
                      <w:rPr>
                        <w:sz w:val="26"/>
                        <w:szCs w:val="26"/>
                      </w:rPr>
                    </w:pPr>
                    <w:r w:rsidRPr="005B3F67">
                      <w:rPr>
                        <w:i/>
                        <w:sz w:val="26"/>
                        <w:szCs w:val="26"/>
                      </w:rPr>
                      <w:t>в</w:t>
                    </w:r>
                    <w:r w:rsidRPr="00A81CD2">
                      <w:rPr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sz w:val="26"/>
                        <w:szCs w:val="26"/>
                      </w:rPr>
                      <w:t xml:space="preserve">– </w:t>
                    </w:r>
                    <w:r w:rsidRPr="00A81CD2">
                      <w:rPr>
                        <w:sz w:val="26"/>
                        <w:szCs w:val="26"/>
                      </w:rPr>
                      <w:t>линейное воздействие</w:t>
                    </w:r>
                  </w:p>
                </w:txbxContent>
              </v:textbox>
            </v:shape>
            <v:shape id="_x0000_s1274" type="#_x0000_t202" style="position:absolute;left:7808;top:9402;width:2607;height:964" filled="f" stroked="f">
              <o:lock v:ext="edit" aspectratio="t"/>
              <v:textbox style="mso-next-textbox:#_x0000_s1274" inset="0,0,0,0">
                <w:txbxContent>
                  <w:p w:rsidR="007E6A22" w:rsidRPr="00A81CD2" w:rsidRDefault="007E6A22" w:rsidP="007E6A22">
                    <w:pPr>
                      <w:jc w:val="center"/>
                      <w:rPr>
                        <w:sz w:val="26"/>
                        <w:szCs w:val="26"/>
                      </w:rPr>
                    </w:pPr>
                    <w:proofErr w:type="gramStart"/>
                    <w:r w:rsidRPr="005B3F67">
                      <w:rPr>
                        <w:i/>
                        <w:sz w:val="26"/>
                        <w:szCs w:val="26"/>
                      </w:rPr>
                      <w:t>г</w:t>
                    </w:r>
                    <w:proofErr w:type="gramEnd"/>
                    <w:r w:rsidRPr="00A81CD2">
                      <w:rPr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sz w:val="26"/>
                        <w:szCs w:val="26"/>
                      </w:rPr>
                      <w:t xml:space="preserve">– </w:t>
                    </w:r>
                    <w:r w:rsidRPr="00A81CD2">
                      <w:rPr>
                        <w:sz w:val="26"/>
                        <w:szCs w:val="26"/>
                      </w:rPr>
                      <w:t>гармоническое</w:t>
                    </w:r>
                  </w:p>
                  <w:p w:rsidR="007E6A22" w:rsidRPr="00A81CD2" w:rsidRDefault="007E6A22" w:rsidP="007E6A22">
                    <w:pPr>
                      <w:jc w:val="center"/>
                      <w:rPr>
                        <w:sz w:val="26"/>
                        <w:szCs w:val="26"/>
                      </w:rPr>
                    </w:pPr>
                    <w:r w:rsidRPr="00A81CD2">
                      <w:rPr>
                        <w:sz w:val="26"/>
                        <w:szCs w:val="26"/>
                      </w:rPr>
                      <w:t>(синусоидальное)</w:t>
                    </w:r>
                  </w:p>
                  <w:p w:rsidR="007E6A22" w:rsidRPr="00A81CD2" w:rsidRDefault="007E6A22" w:rsidP="007E6A22">
                    <w:pPr>
                      <w:jc w:val="center"/>
                      <w:rPr>
                        <w:sz w:val="26"/>
                        <w:szCs w:val="26"/>
                      </w:rPr>
                    </w:pPr>
                    <w:r w:rsidRPr="00A81CD2">
                      <w:rPr>
                        <w:sz w:val="26"/>
                        <w:szCs w:val="26"/>
                      </w:rPr>
                      <w:t>воздействие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E6A22" w:rsidRPr="00A81CD2" w:rsidRDefault="007E6A22" w:rsidP="007E6A22">
      <w:pPr>
        <w:spacing w:line="235" w:lineRule="auto"/>
        <w:ind w:firstLine="709"/>
        <w:jc w:val="both"/>
        <w:rPr>
          <w:sz w:val="30"/>
          <w:szCs w:val="30"/>
        </w:rPr>
      </w:pPr>
      <w:r w:rsidRPr="00A81CD2">
        <w:rPr>
          <w:b/>
          <w:i/>
          <w:sz w:val="30"/>
          <w:szCs w:val="30"/>
        </w:rPr>
        <w:t>Единичная ступенчатая функция</w:t>
      </w:r>
      <w:r w:rsidRPr="00A81CD2">
        <w:rPr>
          <w:sz w:val="30"/>
          <w:szCs w:val="30"/>
        </w:rPr>
        <w:t xml:space="preserve"> (функция Хэвисайда, единичная ступенчатая функция, функция единичного скачка, включенная единица) – кусочно-постоянная функция, равная нулю для отрицательных значений аргумента и единице – для положительных.</w:t>
      </w:r>
    </w:p>
    <w:p w:rsidR="007E6A22" w:rsidRPr="00AF2F3C" w:rsidRDefault="007E6A22" w:rsidP="007E6A22">
      <w:pPr>
        <w:ind w:firstLine="709"/>
        <w:jc w:val="both"/>
        <w:rPr>
          <w:spacing w:val="-4"/>
          <w:sz w:val="30"/>
          <w:szCs w:val="30"/>
        </w:rPr>
      </w:pPr>
      <w:r w:rsidRPr="00AF2F3C">
        <w:rPr>
          <w:b/>
          <w:i/>
          <w:spacing w:val="-4"/>
          <w:sz w:val="30"/>
          <w:szCs w:val="30"/>
        </w:rPr>
        <w:t>Единичная ступенчатая функция</w:t>
      </w:r>
      <w:r w:rsidRPr="00AF2F3C">
        <w:rPr>
          <w:spacing w:val="-4"/>
          <w:sz w:val="30"/>
          <w:szCs w:val="30"/>
        </w:rPr>
        <w:t xml:space="preserve"> 1(</w:t>
      </w:r>
      <w:r w:rsidRPr="00AF2F3C">
        <w:rPr>
          <w:i/>
          <w:spacing w:val="-4"/>
          <w:sz w:val="30"/>
          <w:szCs w:val="30"/>
          <w:lang w:val="en-US"/>
        </w:rPr>
        <w:t>t</w:t>
      </w:r>
      <w:r w:rsidRPr="00AF2F3C">
        <w:rPr>
          <w:spacing w:val="-4"/>
          <w:sz w:val="30"/>
          <w:szCs w:val="30"/>
        </w:rPr>
        <w:t>) в математической форме</w:t>
      </w:r>
    </w:p>
    <w:p w:rsidR="007E6A22" w:rsidRPr="00A81CD2" w:rsidRDefault="007E6A22" w:rsidP="007E6A22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00" w:beforeAutospacing="1" w:after="100" w:afterAutospacing="1"/>
        <w:rPr>
          <w:sz w:val="30"/>
          <w:szCs w:val="30"/>
        </w:rPr>
      </w:pPr>
      <w:r w:rsidRPr="00A81CD2">
        <w:rPr>
          <w:sz w:val="30"/>
          <w:szCs w:val="30"/>
        </w:rPr>
        <w:tab/>
      </w:r>
      <w:r w:rsidRPr="001728AE">
        <w:rPr>
          <w:position w:val="-36"/>
          <w:sz w:val="30"/>
          <w:szCs w:val="30"/>
        </w:rPr>
        <w:object w:dxaOrig="2340" w:dyaOrig="880">
          <v:shape id="_x0000_i1049" type="#_x0000_t75" style="width:116.7pt;height:44.7pt" o:ole="">
            <v:imagedata r:id="rId41" o:title=""/>
          </v:shape>
          <o:OLEObject Type="Embed" ProgID="Equation.3" ShapeID="_x0000_i1049" DrawAspect="Content" ObjectID="_1789816677" r:id="rId42"/>
        </w:object>
      </w:r>
      <w:r w:rsidRPr="001728AE">
        <w:rPr>
          <w:sz w:val="30"/>
          <w:szCs w:val="30"/>
        </w:rPr>
        <w:tab/>
        <w:t>(2.</w:t>
      </w:r>
      <w:r>
        <w:rPr>
          <w:sz w:val="30"/>
          <w:szCs w:val="30"/>
        </w:rPr>
        <w:t>60</w:t>
      </w:r>
      <w:r w:rsidRPr="001728AE">
        <w:rPr>
          <w:sz w:val="30"/>
          <w:szCs w:val="30"/>
        </w:rPr>
        <w:t>)</w:t>
      </w:r>
    </w:p>
    <w:p w:rsidR="007E6A22" w:rsidRPr="00A81CD2" w:rsidRDefault="007E6A22" w:rsidP="007E6A22">
      <w:pPr>
        <w:ind w:firstLine="709"/>
        <w:jc w:val="both"/>
        <w:rPr>
          <w:sz w:val="30"/>
          <w:szCs w:val="30"/>
        </w:rPr>
      </w:pPr>
      <w:r w:rsidRPr="00A81CD2">
        <w:rPr>
          <w:rStyle w:val="a5"/>
          <w:i/>
          <w:sz w:val="30"/>
          <w:szCs w:val="30"/>
        </w:rPr>
        <w:t>Д</w:t>
      </w:r>
      <w:r w:rsidRPr="00A81CD2">
        <w:rPr>
          <w:rStyle w:val="udar"/>
          <w:b/>
          <w:bCs/>
          <w:i/>
          <w:sz w:val="30"/>
          <w:szCs w:val="30"/>
        </w:rPr>
        <w:t>е</w:t>
      </w:r>
      <w:r w:rsidRPr="00A81CD2">
        <w:rPr>
          <w:rStyle w:val="a5"/>
          <w:i/>
          <w:sz w:val="30"/>
          <w:szCs w:val="30"/>
        </w:rPr>
        <w:t>льта-ф</w:t>
      </w:r>
      <w:r w:rsidRPr="00A81CD2">
        <w:rPr>
          <w:rStyle w:val="udar"/>
          <w:b/>
          <w:bCs/>
          <w:i/>
          <w:sz w:val="30"/>
          <w:szCs w:val="30"/>
        </w:rPr>
        <w:t>у</w:t>
      </w:r>
      <w:r w:rsidRPr="00A81CD2">
        <w:rPr>
          <w:rStyle w:val="a5"/>
          <w:i/>
          <w:sz w:val="30"/>
          <w:szCs w:val="30"/>
        </w:rPr>
        <w:t>нкция</w:t>
      </w:r>
      <w:r w:rsidRPr="00A81CD2">
        <w:rPr>
          <w:sz w:val="30"/>
          <w:szCs w:val="30"/>
        </w:rPr>
        <w:t xml:space="preserve"> (</w:t>
      </w:r>
      <w:r w:rsidRPr="00382E4D">
        <w:rPr>
          <w:sz w:val="30"/>
          <w:szCs w:val="30"/>
        </w:rPr>
        <w:sym w:font="Symbol" w:char="F064"/>
      </w:r>
      <w:r w:rsidRPr="00A81CD2">
        <w:rPr>
          <w:sz w:val="30"/>
          <w:szCs w:val="30"/>
        </w:rPr>
        <w:t xml:space="preserve">-функция Дирака, дельта-импульс) – символ, применяемый в математической физике при решении задач, в которые входят </w:t>
      </w:r>
      <w:r w:rsidRPr="00AF2F3C">
        <w:rPr>
          <w:spacing w:val="-4"/>
          <w:sz w:val="30"/>
          <w:szCs w:val="30"/>
        </w:rPr>
        <w:t>сосредоточенные</w:t>
      </w:r>
      <w:r w:rsidRPr="00A81CD2">
        <w:rPr>
          <w:sz w:val="30"/>
          <w:szCs w:val="30"/>
        </w:rPr>
        <w:t xml:space="preserve"> величины (сосредоточенная нагрузка, сосредоточенный заряд и т.д.). Физически </w:t>
      </w:r>
      <w:proofErr w:type="gramStart"/>
      <w:r w:rsidRPr="00A81CD2">
        <w:rPr>
          <w:i/>
          <w:sz w:val="30"/>
          <w:szCs w:val="30"/>
        </w:rPr>
        <w:sym w:font="Symbol" w:char="F064"/>
      </w:r>
      <w:r w:rsidRPr="00A81CD2">
        <w:rPr>
          <w:sz w:val="30"/>
          <w:szCs w:val="30"/>
        </w:rPr>
        <w:t>-</w:t>
      </w:r>
      <w:proofErr w:type="gramEnd"/>
      <w:r w:rsidRPr="00A81CD2">
        <w:rPr>
          <w:sz w:val="30"/>
          <w:szCs w:val="30"/>
        </w:rPr>
        <w:t>функцию можно представить как бесконечный всплеск единичной интенсивности.</w:t>
      </w:r>
    </w:p>
    <w:p w:rsidR="007E6A22" w:rsidRPr="00A81CD2" w:rsidRDefault="007E6A22" w:rsidP="007E6A22">
      <w:pPr>
        <w:ind w:firstLine="709"/>
        <w:jc w:val="both"/>
        <w:rPr>
          <w:sz w:val="30"/>
          <w:szCs w:val="30"/>
        </w:rPr>
      </w:pPr>
      <w:r w:rsidRPr="00A81CD2">
        <w:rPr>
          <w:rStyle w:val="a5"/>
          <w:i/>
          <w:sz w:val="30"/>
          <w:szCs w:val="30"/>
        </w:rPr>
        <w:t>Д</w:t>
      </w:r>
      <w:r w:rsidRPr="00A81CD2">
        <w:rPr>
          <w:rStyle w:val="udar"/>
          <w:b/>
          <w:bCs/>
          <w:i/>
          <w:sz w:val="30"/>
          <w:szCs w:val="30"/>
        </w:rPr>
        <w:t>е</w:t>
      </w:r>
      <w:r w:rsidRPr="00A81CD2">
        <w:rPr>
          <w:rStyle w:val="a5"/>
          <w:i/>
          <w:sz w:val="30"/>
          <w:szCs w:val="30"/>
        </w:rPr>
        <w:t>льта-ф</w:t>
      </w:r>
      <w:r w:rsidRPr="00A81CD2">
        <w:rPr>
          <w:rStyle w:val="udar"/>
          <w:b/>
          <w:bCs/>
          <w:i/>
          <w:sz w:val="30"/>
          <w:szCs w:val="30"/>
        </w:rPr>
        <w:t>у</w:t>
      </w:r>
      <w:r w:rsidRPr="00A81CD2">
        <w:rPr>
          <w:rStyle w:val="a5"/>
          <w:i/>
          <w:sz w:val="30"/>
          <w:szCs w:val="30"/>
        </w:rPr>
        <w:t>нкция</w:t>
      </w:r>
      <w:r w:rsidRPr="00A81CD2">
        <w:rPr>
          <w:sz w:val="30"/>
          <w:szCs w:val="30"/>
        </w:rPr>
        <w:t xml:space="preserve"> </w:t>
      </w:r>
      <w:r w:rsidRPr="00382E4D">
        <w:rPr>
          <w:sz w:val="30"/>
          <w:szCs w:val="30"/>
        </w:rPr>
        <w:sym w:font="Symbol" w:char="F064"/>
      </w:r>
      <w:r w:rsidRPr="00A81CD2">
        <w:rPr>
          <w:sz w:val="30"/>
          <w:szCs w:val="30"/>
        </w:rPr>
        <w:t>(</w:t>
      </w:r>
      <w:r w:rsidRPr="00A81CD2">
        <w:rPr>
          <w:i/>
          <w:sz w:val="30"/>
          <w:szCs w:val="30"/>
          <w:lang w:val="en-US"/>
        </w:rPr>
        <w:t>t</w:t>
      </w:r>
      <w:r w:rsidRPr="00A81CD2">
        <w:rPr>
          <w:sz w:val="30"/>
          <w:szCs w:val="30"/>
        </w:rPr>
        <w:t xml:space="preserve">) в </w:t>
      </w:r>
      <w:r w:rsidRPr="00AF2F3C">
        <w:rPr>
          <w:spacing w:val="-4"/>
          <w:sz w:val="30"/>
          <w:szCs w:val="30"/>
        </w:rPr>
        <w:t>математической</w:t>
      </w:r>
      <w:r>
        <w:rPr>
          <w:sz w:val="30"/>
          <w:szCs w:val="30"/>
        </w:rPr>
        <w:t xml:space="preserve"> форме</w:t>
      </w:r>
    </w:p>
    <w:p w:rsidR="007E6A22" w:rsidRPr="00A81CD2" w:rsidRDefault="007E6A22" w:rsidP="007E6A22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00" w:beforeAutospacing="1" w:after="100" w:afterAutospacing="1"/>
        <w:rPr>
          <w:sz w:val="30"/>
          <w:szCs w:val="30"/>
        </w:rPr>
      </w:pPr>
      <w:r w:rsidRPr="00A81CD2">
        <w:rPr>
          <w:sz w:val="30"/>
          <w:szCs w:val="30"/>
        </w:rPr>
        <w:tab/>
      </w:r>
      <w:r w:rsidRPr="00382E4D">
        <w:rPr>
          <w:position w:val="-38"/>
          <w:sz w:val="30"/>
          <w:szCs w:val="30"/>
        </w:rPr>
        <w:object w:dxaOrig="2460" w:dyaOrig="900">
          <v:shape id="_x0000_i1050" type="#_x0000_t75" style="width:124.15pt;height:44.7pt" o:ole="">
            <v:imagedata r:id="rId43" o:title=""/>
          </v:shape>
          <o:OLEObject Type="Embed" ProgID="Equation.3" ShapeID="_x0000_i1050" DrawAspect="Content" ObjectID="_1789816678" r:id="rId44"/>
        </w:object>
      </w:r>
      <w:r w:rsidRPr="00A81CD2">
        <w:rPr>
          <w:sz w:val="30"/>
          <w:szCs w:val="30"/>
        </w:rPr>
        <w:tab/>
        <w:t>(2.</w:t>
      </w:r>
      <w:r>
        <w:rPr>
          <w:sz w:val="30"/>
          <w:szCs w:val="30"/>
        </w:rPr>
        <w:t>61</w:t>
      </w:r>
      <w:r w:rsidRPr="00A81CD2">
        <w:rPr>
          <w:sz w:val="30"/>
          <w:szCs w:val="30"/>
        </w:rPr>
        <w:t>)</w:t>
      </w:r>
    </w:p>
    <w:p w:rsidR="007E6A22" w:rsidRPr="00A81CD2" w:rsidRDefault="007E6A22" w:rsidP="007E6A22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00" w:beforeAutospacing="1" w:after="100" w:afterAutospacing="1"/>
        <w:rPr>
          <w:sz w:val="30"/>
          <w:szCs w:val="30"/>
        </w:rPr>
      </w:pPr>
      <w:r w:rsidRPr="00A81CD2">
        <w:rPr>
          <w:sz w:val="30"/>
          <w:szCs w:val="30"/>
        </w:rPr>
        <w:tab/>
      </w:r>
      <w:r w:rsidRPr="00382E4D">
        <w:rPr>
          <w:position w:val="-36"/>
          <w:sz w:val="30"/>
          <w:szCs w:val="30"/>
        </w:rPr>
        <w:object w:dxaOrig="1719" w:dyaOrig="859">
          <v:shape id="_x0000_i1051" type="#_x0000_t75" style="width:84.4pt;height:44.7pt" o:ole="">
            <v:imagedata r:id="rId45" o:title=""/>
          </v:shape>
          <o:OLEObject Type="Embed" ProgID="Equation.3" ShapeID="_x0000_i1051" DrawAspect="Content" ObjectID="_1789816679" r:id="rId46"/>
        </w:object>
      </w:r>
      <w:r w:rsidRPr="007C3DA9">
        <w:rPr>
          <w:sz w:val="30"/>
          <w:szCs w:val="30"/>
        </w:rPr>
        <w:t xml:space="preserve"> или </w:t>
      </w:r>
      <w:r w:rsidRPr="007C3DA9">
        <w:rPr>
          <w:position w:val="-28"/>
          <w:sz w:val="30"/>
          <w:szCs w:val="30"/>
        </w:rPr>
        <w:object w:dxaOrig="1460" w:dyaOrig="740">
          <v:shape id="_x0000_i1052" type="#_x0000_t75" style="width:74.5pt;height:37.25pt" o:ole="">
            <v:imagedata r:id="rId47" o:title=""/>
          </v:shape>
          <o:OLEObject Type="Embed" ProgID="Equation.3" ShapeID="_x0000_i1052" DrawAspect="Content" ObjectID="_1789816680" r:id="rId48"/>
        </w:object>
      </w:r>
      <w:r w:rsidRPr="00A81CD2">
        <w:rPr>
          <w:sz w:val="30"/>
          <w:szCs w:val="30"/>
        </w:rPr>
        <w:t>.</w:t>
      </w:r>
      <w:r w:rsidRPr="00A81CD2">
        <w:rPr>
          <w:sz w:val="30"/>
          <w:szCs w:val="30"/>
        </w:rPr>
        <w:tab/>
        <w:t>(2.</w:t>
      </w:r>
      <w:r>
        <w:rPr>
          <w:sz w:val="30"/>
          <w:szCs w:val="30"/>
        </w:rPr>
        <w:t>62</w:t>
      </w:r>
      <w:r w:rsidRPr="00A81CD2">
        <w:rPr>
          <w:sz w:val="30"/>
          <w:szCs w:val="30"/>
        </w:rPr>
        <w:t>)</w:t>
      </w:r>
    </w:p>
    <w:p w:rsidR="007E6A22" w:rsidRPr="00A81CD2" w:rsidRDefault="007E6A22" w:rsidP="007E6A22">
      <w:pPr>
        <w:ind w:firstLine="709"/>
        <w:jc w:val="both"/>
        <w:rPr>
          <w:sz w:val="30"/>
          <w:szCs w:val="30"/>
        </w:rPr>
      </w:pPr>
      <w:r w:rsidRPr="00A81CD2">
        <w:rPr>
          <w:sz w:val="30"/>
          <w:szCs w:val="30"/>
        </w:rPr>
        <w:lastRenderedPageBreak/>
        <w:t xml:space="preserve">В зависимости от вида входного воздействия функция </w:t>
      </w:r>
      <w:r w:rsidRPr="00A81CD2">
        <w:rPr>
          <w:i/>
          <w:sz w:val="30"/>
          <w:szCs w:val="30"/>
        </w:rPr>
        <w:t>у</w:t>
      </w:r>
      <w:r w:rsidRPr="00A81CD2">
        <w:rPr>
          <w:sz w:val="30"/>
          <w:szCs w:val="30"/>
        </w:rPr>
        <w:t>(</w:t>
      </w:r>
      <w:r w:rsidRPr="00A81CD2">
        <w:rPr>
          <w:i/>
          <w:sz w:val="30"/>
          <w:szCs w:val="30"/>
          <w:lang w:val="en-US"/>
        </w:rPr>
        <w:t>t</w:t>
      </w:r>
      <w:r w:rsidRPr="00A81CD2">
        <w:rPr>
          <w:sz w:val="30"/>
          <w:szCs w:val="30"/>
        </w:rPr>
        <w:t xml:space="preserve">) может иметь различные </w:t>
      </w:r>
      <w:r w:rsidRPr="00AF2F3C">
        <w:rPr>
          <w:spacing w:val="-4"/>
          <w:sz w:val="30"/>
          <w:szCs w:val="30"/>
        </w:rPr>
        <w:t>обозначения</w:t>
      </w:r>
      <w:r w:rsidRPr="00A81CD2">
        <w:rPr>
          <w:sz w:val="30"/>
          <w:szCs w:val="30"/>
        </w:rPr>
        <w:t>:</w:t>
      </w:r>
    </w:p>
    <w:p w:rsidR="007E6A22" w:rsidRPr="00F3688E" w:rsidRDefault="007E6A22" w:rsidP="007E6A22">
      <w:pPr>
        <w:ind w:firstLine="709"/>
        <w:jc w:val="both"/>
        <w:rPr>
          <w:spacing w:val="-4"/>
          <w:sz w:val="30"/>
          <w:szCs w:val="30"/>
        </w:rPr>
      </w:pPr>
      <w:r w:rsidRPr="00F3688E">
        <w:rPr>
          <w:b/>
          <w:i/>
          <w:spacing w:val="-4"/>
          <w:sz w:val="30"/>
          <w:szCs w:val="30"/>
        </w:rPr>
        <w:t xml:space="preserve">Переходной временной характеристикой </w:t>
      </w:r>
      <w:r w:rsidRPr="00F3688E">
        <w:rPr>
          <w:b/>
          <w:i/>
          <w:spacing w:val="-4"/>
          <w:sz w:val="30"/>
          <w:szCs w:val="30"/>
          <w:lang w:val="en-US"/>
        </w:rPr>
        <w:t>h</w:t>
      </w:r>
      <w:r w:rsidRPr="00F3688E">
        <w:rPr>
          <w:b/>
          <w:spacing w:val="-4"/>
          <w:sz w:val="30"/>
          <w:szCs w:val="30"/>
        </w:rPr>
        <w:t>(</w:t>
      </w:r>
      <w:r w:rsidRPr="00F3688E">
        <w:rPr>
          <w:b/>
          <w:i/>
          <w:spacing w:val="-4"/>
          <w:sz w:val="30"/>
          <w:szCs w:val="30"/>
          <w:lang w:val="en-US"/>
        </w:rPr>
        <w:t>t</w:t>
      </w:r>
      <w:r w:rsidRPr="00F3688E">
        <w:rPr>
          <w:b/>
          <w:spacing w:val="-4"/>
          <w:sz w:val="30"/>
          <w:szCs w:val="30"/>
        </w:rPr>
        <w:t>)</w:t>
      </w:r>
      <w:r w:rsidRPr="00F3688E">
        <w:rPr>
          <w:spacing w:val="-4"/>
          <w:sz w:val="30"/>
          <w:szCs w:val="30"/>
        </w:rPr>
        <w:t xml:space="preserve"> называется зависимость выходной величины системы от времени при единичном ступенчатом воздействи</w:t>
      </w:r>
      <w:r>
        <w:rPr>
          <w:spacing w:val="-4"/>
          <w:sz w:val="30"/>
          <w:szCs w:val="30"/>
        </w:rPr>
        <w:t>и</w:t>
      </w:r>
      <w:r w:rsidRPr="00F3688E">
        <w:rPr>
          <w:spacing w:val="-4"/>
          <w:sz w:val="30"/>
          <w:szCs w:val="30"/>
        </w:rPr>
        <w:t xml:space="preserve"> или выражение </w:t>
      </w:r>
      <w:r w:rsidRPr="00F3688E">
        <w:rPr>
          <w:i/>
          <w:spacing w:val="-4"/>
          <w:sz w:val="30"/>
          <w:szCs w:val="30"/>
        </w:rPr>
        <w:t>у</w:t>
      </w:r>
      <w:r w:rsidRPr="00F3688E">
        <w:rPr>
          <w:spacing w:val="-4"/>
          <w:sz w:val="30"/>
          <w:szCs w:val="30"/>
        </w:rPr>
        <w:t>(</w:t>
      </w:r>
      <w:r w:rsidRPr="00F3688E">
        <w:rPr>
          <w:i/>
          <w:spacing w:val="-4"/>
          <w:sz w:val="30"/>
          <w:szCs w:val="30"/>
          <w:lang w:val="en-US"/>
        </w:rPr>
        <w:t>t</w:t>
      </w:r>
      <w:r w:rsidRPr="00F3688E">
        <w:rPr>
          <w:spacing w:val="-4"/>
          <w:sz w:val="30"/>
          <w:szCs w:val="30"/>
        </w:rPr>
        <w:t xml:space="preserve">) при условии </w:t>
      </w:r>
      <w:r w:rsidRPr="00F3688E">
        <w:rPr>
          <w:i/>
          <w:spacing w:val="-4"/>
          <w:sz w:val="30"/>
          <w:szCs w:val="30"/>
          <w:lang w:val="en-US"/>
        </w:rPr>
        <w:t>x</w:t>
      </w:r>
      <w:r w:rsidRPr="00F3688E">
        <w:rPr>
          <w:spacing w:val="-4"/>
          <w:sz w:val="30"/>
          <w:szCs w:val="30"/>
        </w:rPr>
        <w:t>(</w:t>
      </w:r>
      <w:r w:rsidRPr="00F3688E">
        <w:rPr>
          <w:i/>
          <w:spacing w:val="-4"/>
          <w:sz w:val="30"/>
          <w:szCs w:val="30"/>
          <w:lang w:val="en-US"/>
        </w:rPr>
        <w:t>t</w:t>
      </w:r>
      <w:r w:rsidRPr="00F3688E">
        <w:rPr>
          <w:spacing w:val="-4"/>
          <w:sz w:val="30"/>
          <w:szCs w:val="30"/>
        </w:rPr>
        <w:t>) = 1(</w:t>
      </w:r>
      <w:r w:rsidRPr="00F3688E">
        <w:rPr>
          <w:i/>
          <w:spacing w:val="-4"/>
          <w:sz w:val="30"/>
          <w:szCs w:val="30"/>
          <w:lang w:val="en-US"/>
        </w:rPr>
        <w:t>t</w:t>
      </w:r>
      <w:r w:rsidRPr="00F3688E">
        <w:rPr>
          <w:spacing w:val="-4"/>
          <w:sz w:val="30"/>
          <w:szCs w:val="30"/>
        </w:rPr>
        <w:t>) при нулевых начальных условиях, т.</w:t>
      </w:r>
      <w:r>
        <w:rPr>
          <w:spacing w:val="-4"/>
          <w:sz w:val="30"/>
          <w:szCs w:val="30"/>
        </w:rPr>
        <w:t xml:space="preserve"> </w:t>
      </w:r>
      <w:r w:rsidRPr="00F3688E">
        <w:rPr>
          <w:spacing w:val="-4"/>
          <w:sz w:val="30"/>
          <w:szCs w:val="30"/>
        </w:rPr>
        <w:t xml:space="preserve">е. при </w:t>
      </w:r>
      <w:proofErr w:type="spellStart"/>
      <w:r w:rsidRPr="00F3688E">
        <w:rPr>
          <w:i/>
          <w:spacing w:val="-4"/>
          <w:sz w:val="30"/>
          <w:szCs w:val="30"/>
        </w:rPr>
        <w:t>х</w:t>
      </w:r>
      <w:proofErr w:type="spellEnd"/>
      <w:r w:rsidRPr="00F3688E">
        <w:rPr>
          <w:spacing w:val="-4"/>
          <w:sz w:val="30"/>
          <w:szCs w:val="30"/>
        </w:rPr>
        <w:t xml:space="preserve">(0) = 0 и </w:t>
      </w:r>
      <w:r w:rsidRPr="00F3688E">
        <w:rPr>
          <w:i/>
          <w:spacing w:val="-4"/>
          <w:sz w:val="30"/>
          <w:szCs w:val="30"/>
        </w:rPr>
        <w:t>у</w:t>
      </w:r>
      <w:r w:rsidRPr="00F3688E">
        <w:rPr>
          <w:spacing w:val="-4"/>
          <w:sz w:val="30"/>
          <w:szCs w:val="30"/>
        </w:rPr>
        <w:t xml:space="preserve">(0) = 0 (рис. 2.9, </w:t>
      </w:r>
      <w:r w:rsidRPr="00F3688E">
        <w:rPr>
          <w:i/>
          <w:spacing w:val="-4"/>
          <w:sz w:val="30"/>
          <w:szCs w:val="30"/>
        </w:rPr>
        <w:t>а</w:t>
      </w:r>
      <w:r w:rsidRPr="00F3688E">
        <w:rPr>
          <w:spacing w:val="-4"/>
          <w:sz w:val="30"/>
          <w:szCs w:val="30"/>
        </w:rPr>
        <w:t>).</w:t>
      </w:r>
    </w:p>
    <w:p w:rsidR="007E6A22" w:rsidRPr="00A81CD2" w:rsidRDefault="007E6A22" w:rsidP="007E6A22">
      <w:pPr>
        <w:ind w:firstLine="709"/>
        <w:jc w:val="both"/>
        <w:rPr>
          <w:sz w:val="30"/>
          <w:szCs w:val="30"/>
        </w:rPr>
      </w:pPr>
      <w:r w:rsidRPr="00A81CD2">
        <w:rPr>
          <w:b/>
          <w:i/>
          <w:sz w:val="30"/>
          <w:szCs w:val="30"/>
        </w:rPr>
        <w:t xml:space="preserve">Переходной импульсной характеристикой </w:t>
      </w:r>
      <w:r w:rsidRPr="00A81CD2">
        <w:rPr>
          <w:b/>
          <w:i/>
          <w:sz w:val="30"/>
          <w:szCs w:val="30"/>
          <w:lang w:val="en-US"/>
        </w:rPr>
        <w:t>w</w:t>
      </w:r>
      <w:r w:rsidRPr="00A81CD2">
        <w:rPr>
          <w:b/>
          <w:sz w:val="30"/>
          <w:szCs w:val="30"/>
        </w:rPr>
        <w:t>(</w:t>
      </w:r>
      <w:r w:rsidRPr="00A81CD2">
        <w:rPr>
          <w:b/>
          <w:i/>
          <w:sz w:val="30"/>
          <w:szCs w:val="30"/>
          <w:lang w:val="en-US"/>
        </w:rPr>
        <w:t>t</w:t>
      </w:r>
      <w:r w:rsidRPr="00A81CD2">
        <w:rPr>
          <w:b/>
          <w:sz w:val="30"/>
          <w:szCs w:val="30"/>
        </w:rPr>
        <w:t>)</w:t>
      </w:r>
      <w:r w:rsidRPr="00A81CD2">
        <w:rPr>
          <w:sz w:val="30"/>
          <w:szCs w:val="30"/>
        </w:rPr>
        <w:t xml:space="preserve"> называется зависимость выходной </w:t>
      </w:r>
      <w:r w:rsidRPr="00AF2F3C">
        <w:rPr>
          <w:spacing w:val="-4"/>
          <w:sz w:val="30"/>
          <w:szCs w:val="30"/>
        </w:rPr>
        <w:t>величины</w:t>
      </w:r>
      <w:r w:rsidRPr="00A81CD2">
        <w:rPr>
          <w:sz w:val="30"/>
          <w:szCs w:val="30"/>
        </w:rPr>
        <w:t xml:space="preserve"> системы от времени</w:t>
      </w:r>
      <w:r w:rsidRPr="00A81CD2">
        <w:rPr>
          <w:i/>
          <w:sz w:val="30"/>
          <w:szCs w:val="30"/>
        </w:rPr>
        <w:t xml:space="preserve"> </w:t>
      </w:r>
      <w:r w:rsidRPr="00A81CD2">
        <w:rPr>
          <w:sz w:val="30"/>
          <w:szCs w:val="30"/>
        </w:rPr>
        <w:t xml:space="preserve">при входном воздействии в виде </w:t>
      </w:r>
      <w:proofErr w:type="gramStart"/>
      <w:r w:rsidRPr="00A81CD2">
        <w:rPr>
          <w:i/>
          <w:sz w:val="30"/>
          <w:szCs w:val="30"/>
        </w:rPr>
        <w:sym w:font="Symbol" w:char="F064"/>
      </w:r>
      <w:r w:rsidRPr="00A81CD2">
        <w:rPr>
          <w:sz w:val="30"/>
          <w:szCs w:val="30"/>
        </w:rPr>
        <w:t>-</w:t>
      </w:r>
      <w:proofErr w:type="gramEnd"/>
      <w:r w:rsidRPr="00A81CD2">
        <w:rPr>
          <w:sz w:val="30"/>
          <w:szCs w:val="30"/>
        </w:rPr>
        <w:t>функции при нулевых начальных условиях, т.</w:t>
      </w:r>
      <w:r>
        <w:rPr>
          <w:sz w:val="30"/>
          <w:szCs w:val="30"/>
        </w:rPr>
        <w:t xml:space="preserve"> </w:t>
      </w:r>
      <w:r w:rsidRPr="00A81CD2">
        <w:rPr>
          <w:sz w:val="30"/>
          <w:szCs w:val="30"/>
        </w:rPr>
        <w:t xml:space="preserve">е. при </w:t>
      </w:r>
      <w:proofErr w:type="spellStart"/>
      <w:r w:rsidRPr="00A81CD2">
        <w:rPr>
          <w:i/>
          <w:sz w:val="30"/>
          <w:szCs w:val="30"/>
        </w:rPr>
        <w:t>х</w:t>
      </w:r>
      <w:proofErr w:type="spellEnd"/>
      <w:r w:rsidRPr="00A81CD2">
        <w:rPr>
          <w:sz w:val="30"/>
          <w:szCs w:val="30"/>
        </w:rPr>
        <w:t xml:space="preserve">(0) = 0 и </w:t>
      </w:r>
      <w:r w:rsidRPr="00A81CD2">
        <w:rPr>
          <w:i/>
          <w:sz w:val="30"/>
          <w:szCs w:val="30"/>
        </w:rPr>
        <w:t>у</w:t>
      </w:r>
      <w:r w:rsidRPr="00A81CD2">
        <w:rPr>
          <w:sz w:val="30"/>
          <w:szCs w:val="30"/>
        </w:rPr>
        <w:t xml:space="preserve">(0) = 0 (рис. 2.9, </w:t>
      </w:r>
      <w:r w:rsidRPr="00A81CD2">
        <w:rPr>
          <w:i/>
          <w:sz w:val="30"/>
          <w:szCs w:val="30"/>
        </w:rPr>
        <w:t>б</w:t>
      </w:r>
      <w:r w:rsidRPr="00A81CD2">
        <w:rPr>
          <w:sz w:val="30"/>
          <w:szCs w:val="30"/>
        </w:rPr>
        <w:t>).</w:t>
      </w:r>
    </w:p>
    <w:p w:rsidR="007E6A22" w:rsidRPr="005A68E1" w:rsidRDefault="00440712" w:rsidP="007E6A22">
      <w:pPr>
        <w:ind w:right="-1"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  <w:pict>
          <v:group id="_x0000_s1213" editas="canvas" style="width:454.95pt;height:220.65pt;mso-position-horizontal-relative:char;mso-position-vertical-relative:line" coordorigin="1418,7168" coordsize="9099,4413">
            <o:lock v:ext="edit" aspectratio="t"/>
            <v:shape id="_x0000_s1214" type="#_x0000_t75" style="position:absolute;left:1418;top:7168;width:9099;height:4413" o:preferrelative="f">
              <v:fill o:detectmouseclick="t"/>
              <v:path o:extrusionok="t" o:connecttype="none"/>
              <o:lock v:ext="edit" text="t"/>
            </v:shape>
            <v:shape id="_x0000_s1215" type="#_x0000_t202" style="position:absolute;left:1714;top:10279;width:8504;height:1017" stroked="f">
              <v:textbox style="mso-next-textbox:#_x0000_s1215" inset="0,0,0,0">
                <w:txbxContent>
                  <w:p w:rsidR="007E6A22" w:rsidRPr="00C2723B" w:rsidRDefault="007E6A22" w:rsidP="007E6A22">
                    <w:pPr>
                      <w:suppressAutoHyphens/>
                      <w:jc w:val="center"/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 xml:space="preserve">Рис. </w:t>
                    </w:r>
                    <w:r w:rsidRPr="00C2723B">
                      <w:rPr>
                        <w:sz w:val="26"/>
                        <w:szCs w:val="26"/>
                      </w:rPr>
                      <w:t>2.</w:t>
                    </w:r>
                    <w:r>
                      <w:rPr>
                        <w:sz w:val="26"/>
                        <w:szCs w:val="26"/>
                      </w:rPr>
                      <w:t>9</w:t>
                    </w:r>
                    <w:r w:rsidRPr="00C2723B">
                      <w:rPr>
                        <w:sz w:val="26"/>
                        <w:szCs w:val="26"/>
                      </w:rPr>
                      <w:t xml:space="preserve">. </w:t>
                    </w:r>
                    <w:r>
                      <w:rPr>
                        <w:sz w:val="26"/>
                        <w:szCs w:val="26"/>
                      </w:rPr>
                      <w:t>Переходные</w:t>
                    </w:r>
                    <w:r w:rsidRPr="00C2723B">
                      <w:rPr>
                        <w:sz w:val="26"/>
                        <w:szCs w:val="26"/>
                      </w:rPr>
                      <w:t xml:space="preserve"> характеристики в графическом виде:</w:t>
                    </w:r>
                  </w:p>
                  <w:p w:rsidR="007E6A22" w:rsidRPr="00C2723B" w:rsidRDefault="007E6A22" w:rsidP="007E6A22">
                    <w:pPr>
                      <w:suppressAutoHyphens/>
                      <w:jc w:val="center"/>
                      <w:rPr>
                        <w:sz w:val="26"/>
                        <w:szCs w:val="26"/>
                      </w:rPr>
                    </w:pPr>
                    <w:r w:rsidRPr="00C2723B">
                      <w:rPr>
                        <w:i/>
                        <w:sz w:val="26"/>
                        <w:szCs w:val="26"/>
                      </w:rPr>
                      <w:t>а</w:t>
                    </w:r>
                    <w:r w:rsidRPr="00A81CD2">
                      <w:rPr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sz w:val="26"/>
                        <w:szCs w:val="26"/>
                      </w:rPr>
                      <w:t xml:space="preserve">– </w:t>
                    </w:r>
                    <w:r w:rsidRPr="00C2723B">
                      <w:rPr>
                        <w:sz w:val="26"/>
                        <w:szCs w:val="26"/>
                      </w:rPr>
                      <w:t>переходная</w:t>
                    </w:r>
                    <w:r>
                      <w:rPr>
                        <w:sz w:val="26"/>
                        <w:szCs w:val="26"/>
                      </w:rPr>
                      <w:t xml:space="preserve"> временная</w:t>
                    </w:r>
                    <w:r w:rsidRPr="00C2723B">
                      <w:rPr>
                        <w:sz w:val="26"/>
                        <w:szCs w:val="26"/>
                      </w:rPr>
                      <w:t xml:space="preserve"> характеристика </w:t>
                    </w:r>
                    <w:r w:rsidRPr="00C2723B">
                      <w:rPr>
                        <w:i/>
                        <w:sz w:val="26"/>
                        <w:szCs w:val="26"/>
                        <w:lang w:val="en-US"/>
                      </w:rPr>
                      <w:t>h</w:t>
                    </w:r>
                    <w:r w:rsidRPr="00C2723B">
                      <w:rPr>
                        <w:sz w:val="26"/>
                        <w:szCs w:val="26"/>
                      </w:rPr>
                      <w:t>(</w:t>
                    </w:r>
                    <w:r w:rsidRPr="00C2723B">
                      <w:rPr>
                        <w:i/>
                        <w:sz w:val="26"/>
                        <w:szCs w:val="26"/>
                        <w:lang w:val="en-US"/>
                      </w:rPr>
                      <w:t>t</w:t>
                    </w:r>
                    <w:r w:rsidRPr="00C2723B">
                      <w:rPr>
                        <w:sz w:val="26"/>
                        <w:szCs w:val="26"/>
                      </w:rPr>
                      <w:t>)</w:t>
                    </w:r>
                    <w:r>
                      <w:rPr>
                        <w:sz w:val="26"/>
                        <w:szCs w:val="26"/>
                      </w:rPr>
                      <w:t>;</w:t>
                    </w:r>
                    <w:r>
                      <w:rPr>
                        <w:sz w:val="26"/>
                        <w:szCs w:val="26"/>
                      </w:rPr>
                      <w:br/>
                    </w:r>
                    <w:r w:rsidRPr="00C2723B">
                      <w:rPr>
                        <w:i/>
                        <w:sz w:val="26"/>
                        <w:szCs w:val="26"/>
                      </w:rPr>
                      <w:t>б</w:t>
                    </w:r>
                    <w:r w:rsidRPr="00A81CD2">
                      <w:rPr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sz w:val="26"/>
                        <w:szCs w:val="26"/>
                      </w:rPr>
                      <w:t xml:space="preserve">– </w:t>
                    </w:r>
                    <w:r w:rsidRPr="00C2723B">
                      <w:rPr>
                        <w:sz w:val="26"/>
                        <w:szCs w:val="26"/>
                      </w:rPr>
                      <w:t xml:space="preserve">переходная импульсная характеристика </w:t>
                    </w:r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w</w:t>
                    </w:r>
                    <w:r w:rsidRPr="00C2723B">
                      <w:rPr>
                        <w:sz w:val="26"/>
                        <w:szCs w:val="26"/>
                      </w:rPr>
                      <w:t>(</w:t>
                    </w:r>
                    <w:r w:rsidRPr="00C2723B">
                      <w:rPr>
                        <w:i/>
                        <w:sz w:val="26"/>
                        <w:szCs w:val="26"/>
                        <w:lang w:val="en-US"/>
                      </w:rPr>
                      <w:t>t</w:t>
                    </w:r>
                    <w:r w:rsidRPr="00C2723B">
                      <w:rPr>
                        <w:sz w:val="26"/>
                        <w:szCs w:val="26"/>
                      </w:rPr>
                      <w:t>)</w:t>
                    </w:r>
                  </w:p>
                </w:txbxContent>
              </v:textbox>
            </v:shape>
            <v:shape id="_x0000_s1216" type="#_x0000_t202" style="position:absolute;left:4438;top:7750;width:360;height:378" filled="f" stroked="f">
              <v:textbox style="mso-next-textbox:#_x0000_s1216" inset="0,0,0,0">
                <w:txbxContent>
                  <w:p w:rsidR="007E6A22" w:rsidRPr="00C2723B" w:rsidRDefault="007E6A22" w:rsidP="007E6A22">
                    <w:pPr>
                      <w:jc w:val="center"/>
                      <w:rPr>
                        <w:sz w:val="26"/>
                        <w:szCs w:val="26"/>
                        <w:vertAlign w:val="subscript"/>
                      </w:rPr>
                    </w:pPr>
                    <w:r w:rsidRPr="00C2723B">
                      <w:rPr>
                        <w:i/>
                        <w:sz w:val="26"/>
                        <w:szCs w:val="26"/>
                      </w:rPr>
                      <w:t>а</w:t>
                    </w:r>
                  </w:p>
                </w:txbxContent>
              </v:textbox>
            </v:shape>
            <v:shape id="_x0000_s1217" type="#_x0000_t202" style="position:absolute;left:9227;top:7749;width:360;height:378" filled="f" stroked="f">
              <v:textbox style="mso-next-textbox:#_x0000_s1217" inset="0,0,0,0">
                <w:txbxContent>
                  <w:p w:rsidR="007E6A22" w:rsidRPr="00C2723B" w:rsidRDefault="007E6A22" w:rsidP="007E6A22">
                    <w:pPr>
                      <w:jc w:val="center"/>
                      <w:rPr>
                        <w:sz w:val="26"/>
                        <w:szCs w:val="26"/>
                        <w:vertAlign w:val="subscript"/>
                      </w:rPr>
                    </w:pPr>
                    <w:r w:rsidRPr="00C2723B">
                      <w:rPr>
                        <w:i/>
                        <w:sz w:val="26"/>
                        <w:szCs w:val="26"/>
                      </w:rPr>
                      <w:t>б</w:t>
                    </w:r>
                  </w:p>
                </w:txbxContent>
              </v:textbox>
            </v:shape>
            <v:shape id="_x0000_s1218" type="#_x0000_t202" style="position:absolute;left:3347;top:7816;width:522;height:378" filled="f" stroked="f">
              <v:textbox style="mso-next-textbox:#_x0000_s1218" inset="0,0,0,0">
                <w:txbxContent>
                  <w:p w:rsidR="007E6A22" w:rsidRPr="00C2723B" w:rsidRDefault="007E6A22" w:rsidP="007E6A22">
                    <w:pPr>
                      <w:jc w:val="center"/>
                      <w:rPr>
                        <w:sz w:val="26"/>
                        <w:szCs w:val="26"/>
                        <w:vertAlign w:val="subscript"/>
                      </w:rPr>
                    </w:pPr>
                    <w:proofErr w:type="gramStart"/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h</w:t>
                    </w:r>
                    <w:r w:rsidRPr="00C2723B">
                      <w:rPr>
                        <w:sz w:val="26"/>
                        <w:szCs w:val="26"/>
                      </w:rPr>
                      <w:t>(</w:t>
                    </w:r>
                    <w:proofErr w:type="gramEnd"/>
                    <w:r w:rsidRPr="00C2723B">
                      <w:rPr>
                        <w:i/>
                        <w:sz w:val="26"/>
                        <w:szCs w:val="26"/>
                        <w:lang w:val="en-US"/>
                      </w:rPr>
                      <w:t>t</w:t>
                    </w:r>
                    <w:r w:rsidRPr="00C2723B">
                      <w:rPr>
                        <w:sz w:val="26"/>
                        <w:szCs w:val="26"/>
                      </w:rPr>
                      <w:t>)</w:t>
                    </w:r>
                  </w:p>
                </w:txbxContent>
              </v:textbox>
            </v:shape>
            <v:shape id="_x0000_s1219" type="#_x0000_t32" style="position:absolute;left:3023;top:8109;width:489;height:348;flip:x" o:connectortype="straight"/>
            <v:shape id="_x0000_s1220" type="#_x0000_t32" style="position:absolute;left:3071;top:8137;width:503;height:656;flip:x" o:connectortype="straight"/>
            <v:shape id="_x0000_s1221" type="#_x0000_t202" style="position:absolute;left:1682;top:7738;width:257;height:308" filled="f" stroked="f">
              <o:lock v:ext="edit" aspectratio="t"/>
              <v:textbox style="mso-next-textbox:#_x0000_s1221" inset="0,0,0,0">
                <w:txbxContent>
                  <w:p w:rsidR="007E6A22" w:rsidRPr="00A53E60" w:rsidRDefault="007E6A22" w:rsidP="007E6A22">
                    <w:pPr>
                      <w:jc w:val="right"/>
                      <w:rPr>
                        <w:bCs/>
                        <w:i/>
                        <w:sz w:val="26"/>
                        <w:szCs w:val="26"/>
                        <w:lang w:val="en-US"/>
                      </w:rPr>
                    </w:pPr>
                    <w:proofErr w:type="gramStart"/>
                    <w:r>
                      <w:rPr>
                        <w:bCs/>
                        <w:i/>
                        <w:sz w:val="26"/>
                        <w:szCs w:val="26"/>
                        <w:lang w:val="en-US"/>
                      </w:rPr>
                      <w:t>y</w:t>
                    </w:r>
                    <w:proofErr w:type="gramEnd"/>
                  </w:p>
                </w:txbxContent>
              </v:textbox>
            </v:shape>
            <v:line id="_x0000_s1222" style="position:absolute;flip:y" from="2043,7795" to="2044,9666">
              <v:stroke endarrow="block" endarrowlength="long"/>
            </v:line>
            <v:line id="_x0000_s1223" style="position:absolute" from="2012,9675" to="5130,9677">
              <v:stroke endarrow="block" endarrowlength="long"/>
            </v:line>
            <v:shape id="_x0000_s1224" type="#_x0000_t202" style="position:absolute;left:4585;top:9666;width:698;height:396" filled="f" stroked="f">
              <o:lock v:ext="edit" aspectratio="t"/>
              <v:textbox style="mso-next-textbox:#_x0000_s1224">
                <w:txbxContent>
                  <w:p w:rsidR="007E6A22" w:rsidRPr="008A470F" w:rsidRDefault="007E6A22" w:rsidP="007E6A22">
                    <w:pPr>
                      <w:rPr>
                        <w:bCs/>
                        <w:sz w:val="26"/>
                        <w:szCs w:val="26"/>
                        <w:lang w:val="en-US"/>
                      </w:rPr>
                    </w:pPr>
                    <w:proofErr w:type="gramStart"/>
                    <w:r>
                      <w:rPr>
                        <w:bCs/>
                        <w:i/>
                        <w:sz w:val="26"/>
                        <w:szCs w:val="26"/>
                        <w:lang w:val="en-US"/>
                      </w:rPr>
                      <w:t>t</w:t>
                    </w:r>
                    <w:proofErr w:type="gramEnd"/>
                  </w:p>
                </w:txbxContent>
              </v:textbox>
            </v:shape>
            <v:shape id="_x0000_s1225" type="#_x0000_t32" style="position:absolute;left:1760;top:9677;width:283;height:1" o:connectortype="straight" strokeweight="2.25pt"/>
            <v:shape id="_x0000_s1226" type="#_x0000_t32" style="position:absolute;left:2036;top:9106;width:2835;height:1" o:connectortype="straight" strokeweight="2.25pt"/>
            <v:shape id="_x0000_s1227" type="#_x0000_t32" style="position:absolute;left:1762;top:9389;width:567;height:1;rotation:90" o:connectortype="straight" strokeweight="2.25pt"/>
            <v:shape id="_x0000_s1228" type="#_x0000_t202" style="position:absolute;left:4382;top:8650;width:1270;height:378" filled="f" stroked="f">
              <v:textbox style="mso-next-textbox:#_x0000_s1228" inset="0,0,0,0">
                <w:txbxContent>
                  <w:p w:rsidR="007E6A22" w:rsidRPr="00C2723B" w:rsidRDefault="007E6A22" w:rsidP="007E6A22">
                    <w:pPr>
                      <w:jc w:val="center"/>
                      <w:rPr>
                        <w:sz w:val="26"/>
                        <w:szCs w:val="26"/>
                        <w:vertAlign w:val="subscript"/>
                      </w:rPr>
                    </w:pPr>
                    <w:proofErr w:type="gramStart"/>
                    <w:r w:rsidRPr="00623E95">
                      <w:rPr>
                        <w:i/>
                        <w:sz w:val="26"/>
                        <w:szCs w:val="26"/>
                        <w:lang w:val="en-US"/>
                      </w:rPr>
                      <w:t>x</w:t>
                    </w:r>
                    <w:r w:rsidRPr="00623E95">
                      <w:rPr>
                        <w:sz w:val="26"/>
                        <w:szCs w:val="26"/>
                      </w:rPr>
                      <w:t>(</w:t>
                    </w:r>
                    <w:proofErr w:type="gramEnd"/>
                    <w:r w:rsidRPr="00623E95">
                      <w:rPr>
                        <w:i/>
                        <w:sz w:val="26"/>
                        <w:szCs w:val="26"/>
                        <w:lang w:val="en-US"/>
                      </w:rPr>
                      <w:t>t</w:t>
                    </w:r>
                    <w:r w:rsidRPr="00623E95">
                      <w:rPr>
                        <w:sz w:val="26"/>
                        <w:szCs w:val="26"/>
                      </w:rPr>
                      <w:t>) = 1(</w:t>
                    </w:r>
                    <w:r w:rsidRPr="00623E95">
                      <w:rPr>
                        <w:i/>
                        <w:sz w:val="26"/>
                        <w:szCs w:val="26"/>
                        <w:lang w:val="en-US"/>
                      </w:rPr>
                      <w:t>t</w:t>
                    </w:r>
                    <w:r w:rsidRPr="00623E95">
                      <w:rPr>
                        <w:sz w:val="26"/>
                        <w:szCs w:val="26"/>
                      </w:rPr>
                      <w:t>)</w:t>
                    </w:r>
                  </w:p>
                </w:txbxContent>
              </v:textbox>
            </v:shape>
            <v:shape id="_x0000_s1229" type="#_x0000_t32" style="position:absolute;left:4220;top:8900;width:218;height:206;flip:x" o:connectortype="straight"/>
            <v:shape id="_x0000_s1230" type="#_x0000_t32" style="position:absolute;left:2046;top:8536;width:2835;height:1" o:connectortype="straight">
              <v:stroke dashstyle="longDash"/>
            </v:shape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231" type="#_x0000_t19" style="position:absolute;left:2896;top:7693;width:1134;height:2835;rotation:-90" strokeweight="2.25pt"/>
            <v:shape id="_x0000_s1232" style="position:absolute;left:2043;top:8092;width:2835;height:1585" coordsize="2835,1585" path="m,1585c77,1115,158,646,230,387,302,128,358,,434,28v76,28,195,428,252,530c743,660,750,641,779,639v29,-2,59,-59,82,-92c884,514,893,475,914,444v21,-31,45,-85,73,-85c1015,359,1061,429,1085,444v24,15,7,4,45,4c1168,448,1029,445,1313,444v284,-1,1268,,1522,e" filled="f" strokeweight="2.25pt">
              <v:path arrowok="t"/>
            </v:shape>
            <v:shape id="_x0000_s1233" type="#_x0000_t202" style="position:absolute;left:7622;top:8251;width:522;height:378" filled="f" stroked="f">
              <v:textbox style="mso-next-textbox:#_x0000_s1233" inset="0,0,0,0">
                <w:txbxContent>
                  <w:p w:rsidR="007E6A22" w:rsidRPr="00C2723B" w:rsidRDefault="007E6A22" w:rsidP="007E6A22">
                    <w:pPr>
                      <w:jc w:val="center"/>
                      <w:rPr>
                        <w:sz w:val="26"/>
                        <w:szCs w:val="26"/>
                        <w:vertAlign w:val="subscript"/>
                      </w:rPr>
                    </w:pPr>
                    <w:proofErr w:type="gramStart"/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w</w:t>
                    </w:r>
                    <w:r w:rsidRPr="00C2723B">
                      <w:rPr>
                        <w:sz w:val="26"/>
                        <w:szCs w:val="26"/>
                      </w:rPr>
                      <w:t>(</w:t>
                    </w:r>
                    <w:proofErr w:type="gramEnd"/>
                    <w:r w:rsidRPr="00C2723B">
                      <w:rPr>
                        <w:i/>
                        <w:sz w:val="26"/>
                        <w:szCs w:val="26"/>
                        <w:lang w:val="en-US"/>
                      </w:rPr>
                      <w:t>t</w:t>
                    </w:r>
                    <w:r w:rsidRPr="00C2723B">
                      <w:rPr>
                        <w:sz w:val="26"/>
                        <w:szCs w:val="26"/>
                      </w:rPr>
                      <w:t>)</w:t>
                    </w:r>
                  </w:p>
                </w:txbxContent>
              </v:textbox>
            </v:shape>
            <v:shape id="_x0000_s1234" type="#_x0000_t32" style="position:absolute;left:7118;top:8536;width:489;height:348;flip:x" o:connectortype="straight"/>
            <v:shape id="_x0000_s1235" type="#_x0000_t32" style="position:absolute;left:7289;top:8564;width:503;height:656;flip:x" o:connectortype="straight"/>
            <v:shape id="_x0000_s1236" type="#_x0000_t202" style="position:absolute;left:6340;top:7738;width:257;height:308" filled="f" stroked="f">
              <o:lock v:ext="edit" aspectratio="t"/>
              <v:textbox style="mso-next-textbox:#_x0000_s1236" inset="0,0,0,0">
                <w:txbxContent>
                  <w:p w:rsidR="007E6A22" w:rsidRPr="00A53E60" w:rsidRDefault="007E6A22" w:rsidP="007E6A22">
                    <w:pPr>
                      <w:jc w:val="right"/>
                      <w:rPr>
                        <w:bCs/>
                        <w:i/>
                        <w:sz w:val="26"/>
                        <w:szCs w:val="26"/>
                        <w:lang w:val="en-US"/>
                      </w:rPr>
                    </w:pPr>
                    <w:proofErr w:type="gramStart"/>
                    <w:r>
                      <w:rPr>
                        <w:bCs/>
                        <w:i/>
                        <w:sz w:val="26"/>
                        <w:szCs w:val="26"/>
                        <w:lang w:val="en-US"/>
                      </w:rPr>
                      <w:t>y</w:t>
                    </w:r>
                    <w:proofErr w:type="gramEnd"/>
                  </w:p>
                </w:txbxContent>
              </v:textbox>
            </v:shape>
            <v:line id="_x0000_s1237" style="position:absolute;flip:y" from="6701,7795" to="6702,9666">
              <v:stroke endarrow="block" endarrowlength="long"/>
            </v:line>
            <v:line id="_x0000_s1238" style="position:absolute" from="6670,9675" to="10072,9677">
              <v:stroke endarrow="block" endarrowlength="long"/>
            </v:line>
            <v:shape id="_x0000_s1239" type="#_x0000_t32" style="position:absolute;left:6418;top:9677;width:283;height:1" o:connectortype="straight" strokeweight="2.25pt"/>
            <v:shape id="_x0000_s1240" type="#_x0000_t32" style="position:absolute;left:5904;top:8844;width:1644;height:1;rotation:90" o:connectortype="straight" strokeweight="2.25pt"/>
            <v:shape id="_x0000_s1241" type="#_x0000_t202" style="position:absolute;left:6866;top:7773;width:1270;height:378" filled="f" stroked="f">
              <v:textbox style="mso-next-textbox:#_x0000_s1241" inset="0,0,0,0">
                <w:txbxContent>
                  <w:p w:rsidR="007E6A22" w:rsidRPr="00C2723B" w:rsidRDefault="007E6A22" w:rsidP="007E6A22">
                    <w:pPr>
                      <w:jc w:val="center"/>
                      <w:rPr>
                        <w:sz w:val="26"/>
                        <w:szCs w:val="26"/>
                        <w:vertAlign w:val="subscript"/>
                      </w:rPr>
                    </w:pPr>
                    <w:proofErr w:type="gramStart"/>
                    <w:r w:rsidRPr="00623E95">
                      <w:rPr>
                        <w:i/>
                        <w:sz w:val="26"/>
                        <w:szCs w:val="26"/>
                        <w:lang w:val="en-US"/>
                      </w:rPr>
                      <w:t>x</w:t>
                    </w:r>
                    <w:r w:rsidRPr="00623E95">
                      <w:rPr>
                        <w:sz w:val="26"/>
                        <w:szCs w:val="26"/>
                      </w:rPr>
                      <w:t>(</w:t>
                    </w:r>
                    <w:proofErr w:type="gramEnd"/>
                    <w:r w:rsidRPr="00623E95">
                      <w:rPr>
                        <w:i/>
                        <w:sz w:val="26"/>
                        <w:szCs w:val="26"/>
                        <w:lang w:val="en-US"/>
                      </w:rPr>
                      <w:t>t</w:t>
                    </w:r>
                    <w:r w:rsidRPr="00623E95">
                      <w:rPr>
                        <w:sz w:val="26"/>
                        <w:szCs w:val="26"/>
                      </w:rPr>
                      <w:t xml:space="preserve">) = </w:t>
                    </w:r>
                    <w:r w:rsidRPr="006A4E64">
                      <w:rPr>
                        <w:i/>
                        <w:sz w:val="26"/>
                        <w:szCs w:val="26"/>
                      </w:rPr>
                      <w:sym w:font="Symbol" w:char="F064"/>
                    </w:r>
                    <w:r w:rsidRPr="006A4E64">
                      <w:rPr>
                        <w:sz w:val="26"/>
                        <w:szCs w:val="26"/>
                      </w:rPr>
                      <w:t>(</w:t>
                    </w:r>
                    <w:r w:rsidRPr="006A4E64">
                      <w:rPr>
                        <w:i/>
                        <w:sz w:val="26"/>
                        <w:szCs w:val="26"/>
                        <w:lang w:val="en-US"/>
                      </w:rPr>
                      <w:t>t</w:t>
                    </w:r>
                    <w:r w:rsidRPr="006A4E64">
                      <w:rPr>
                        <w:sz w:val="26"/>
                        <w:szCs w:val="26"/>
                      </w:rPr>
                      <w:t>)</w:t>
                    </w:r>
                  </w:p>
                </w:txbxContent>
              </v:textbox>
            </v:shape>
            <v:shape id="_x0000_s1242" type="#_x0000_t32" style="position:absolute;left:6704;top:8023;width:218;height:206;flip:x" o:connectortype="straight"/>
            <v:shape id="_x0000_s1243" type="#_x0000_t19" style="position:absolute;left:7575;top:7693;width:1134;height:2835;rotation:-90;flip:y" strokeweight="2.25pt"/>
            <v:shape id="_x0000_s1244" style="position:absolute;left:6713;top:8717;width:2527;height:1334" coordsize="2527,1334" path="m,961c49,802,189,4,291,2,393,,533,728,611,950v78,222,101,380,150,382c810,1334,863,1057,909,961v46,-96,86,-202,132,-204c1087,755,1134,913,1187,947v53,34,-49,11,174,14c1584,964,2284,965,2527,966e" filled="f" strokeweight="2.25pt">
              <v:path arrowok="t"/>
            </v:shape>
            <v:shape id="_x0000_s1245" type="#_x0000_t202" style="position:absolute;left:9545;top:9666;width:698;height:396" filled="f" stroked="f">
              <o:lock v:ext="edit" aspectratio="t"/>
              <v:textbox style="mso-next-textbox:#_x0000_s1245">
                <w:txbxContent>
                  <w:p w:rsidR="007E6A22" w:rsidRPr="008A470F" w:rsidRDefault="007E6A22" w:rsidP="007E6A22">
                    <w:pPr>
                      <w:rPr>
                        <w:bCs/>
                        <w:sz w:val="26"/>
                        <w:szCs w:val="26"/>
                        <w:lang w:val="en-US"/>
                      </w:rPr>
                    </w:pPr>
                    <w:proofErr w:type="gramStart"/>
                    <w:r>
                      <w:rPr>
                        <w:bCs/>
                        <w:i/>
                        <w:sz w:val="26"/>
                        <w:szCs w:val="26"/>
                        <w:lang w:val="en-US"/>
                      </w:rPr>
                      <w:t>t</w:t>
                    </w:r>
                    <w:proofErr w:type="gramEnd"/>
                  </w:p>
                </w:txbxContent>
              </v:textbox>
            </v:shape>
            <w10:wrap type="none"/>
            <w10:anchorlock/>
          </v:group>
        </w:pict>
      </w:r>
    </w:p>
    <w:p w:rsidR="007E6A22" w:rsidRPr="00A81CD2" w:rsidRDefault="007E6A22" w:rsidP="007E6A22">
      <w:pPr>
        <w:ind w:firstLine="709"/>
        <w:jc w:val="both"/>
        <w:rPr>
          <w:b/>
          <w:sz w:val="30"/>
          <w:szCs w:val="30"/>
        </w:rPr>
      </w:pPr>
      <w:r w:rsidRPr="00A81CD2">
        <w:rPr>
          <w:sz w:val="30"/>
          <w:szCs w:val="30"/>
        </w:rPr>
        <w:t xml:space="preserve">Переходная и импульсная характеристика, также как и </w:t>
      </w:r>
      <w:r w:rsidRPr="00AF2F3C">
        <w:rPr>
          <w:spacing w:val="-4"/>
          <w:sz w:val="30"/>
          <w:szCs w:val="30"/>
        </w:rPr>
        <w:t>дифференциальное</w:t>
      </w:r>
      <w:r w:rsidRPr="00A81CD2">
        <w:rPr>
          <w:sz w:val="30"/>
          <w:szCs w:val="30"/>
        </w:rPr>
        <w:t xml:space="preserve"> уравнение системы дают исчерпывающее представление о динамических свойствах объекта.</w:t>
      </w:r>
    </w:p>
    <w:p w:rsidR="007E6A22" w:rsidRDefault="007E6A22" w:rsidP="007E6A22">
      <w:pPr>
        <w:spacing w:line="228" w:lineRule="auto"/>
        <w:jc w:val="center"/>
        <w:rPr>
          <w:b/>
          <w:sz w:val="30"/>
          <w:szCs w:val="30"/>
        </w:rPr>
      </w:pPr>
    </w:p>
    <w:p w:rsidR="007E6A22" w:rsidRPr="00A81CD2" w:rsidRDefault="007E6A22" w:rsidP="007E6A22">
      <w:pPr>
        <w:spacing w:line="228" w:lineRule="auto"/>
        <w:jc w:val="center"/>
        <w:rPr>
          <w:b/>
          <w:sz w:val="30"/>
          <w:szCs w:val="30"/>
        </w:rPr>
      </w:pPr>
      <w:r w:rsidRPr="00A81CD2">
        <w:rPr>
          <w:b/>
          <w:sz w:val="30"/>
          <w:szCs w:val="30"/>
        </w:rPr>
        <w:t>2.</w:t>
      </w:r>
      <w:r>
        <w:rPr>
          <w:b/>
          <w:sz w:val="30"/>
          <w:szCs w:val="30"/>
        </w:rPr>
        <w:t>10</w:t>
      </w:r>
      <w:r w:rsidRPr="00A81CD2">
        <w:rPr>
          <w:b/>
          <w:sz w:val="30"/>
          <w:szCs w:val="30"/>
        </w:rPr>
        <w:t>. Частотные характеристики систем</w:t>
      </w:r>
    </w:p>
    <w:p w:rsidR="007E6A22" w:rsidRPr="00A81CD2" w:rsidRDefault="007E6A22" w:rsidP="007E6A22">
      <w:pPr>
        <w:spacing w:line="228" w:lineRule="auto"/>
        <w:jc w:val="center"/>
        <w:rPr>
          <w:b/>
          <w:sz w:val="30"/>
          <w:szCs w:val="30"/>
        </w:rPr>
      </w:pPr>
    </w:p>
    <w:p w:rsidR="007E6A22" w:rsidRPr="00A81CD2" w:rsidRDefault="007E6A22" w:rsidP="007E6A22">
      <w:pPr>
        <w:spacing w:line="228" w:lineRule="auto"/>
        <w:ind w:firstLine="709"/>
        <w:jc w:val="both"/>
        <w:rPr>
          <w:sz w:val="30"/>
          <w:szCs w:val="30"/>
        </w:rPr>
      </w:pPr>
      <w:r w:rsidRPr="00A81CD2">
        <w:rPr>
          <w:sz w:val="30"/>
          <w:szCs w:val="30"/>
        </w:rPr>
        <w:t xml:space="preserve">При подаче на вход системы синусоидального сигнала определенной </w:t>
      </w:r>
      <w:r w:rsidRPr="00AF2F3C">
        <w:rPr>
          <w:spacing w:val="-4"/>
          <w:sz w:val="30"/>
          <w:szCs w:val="30"/>
        </w:rPr>
        <w:t>амплитуды</w:t>
      </w:r>
      <w:r w:rsidRPr="00A81CD2">
        <w:rPr>
          <w:sz w:val="30"/>
          <w:szCs w:val="30"/>
        </w:rPr>
        <w:t xml:space="preserve"> и фазы на выходе, как правило, в установившемся режиме получается также синусоидальный сигнал, но с другой амплитудой и фазой.</w:t>
      </w:r>
    </w:p>
    <w:p w:rsidR="007E6A22" w:rsidRPr="00A81CD2" w:rsidRDefault="007E6A22" w:rsidP="007E6A22">
      <w:pPr>
        <w:spacing w:line="228" w:lineRule="auto"/>
        <w:ind w:firstLine="709"/>
        <w:jc w:val="both"/>
        <w:rPr>
          <w:sz w:val="30"/>
          <w:szCs w:val="30"/>
        </w:rPr>
      </w:pPr>
      <w:r w:rsidRPr="00A81CD2">
        <w:rPr>
          <w:b/>
          <w:sz w:val="30"/>
          <w:szCs w:val="30"/>
        </w:rPr>
        <w:t>Частотной характеристикой</w:t>
      </w:r>
      <w:r w:rsidRPr="00A81CD2">
        <w:rPr>
          <w:sz w:val="30"/>
          <w:szCs w:val="30"/>
        </w:rPr>
        <w:t xml:space="preserve"> называ</w:t>
      </w:r>
      <w:r w:rsidRPr="001D245A">
        <w:rPr>
          <w:sz w:val="30"/>
          <w:szCs w:val="30"/>
        </w:rPr>
        <w:t>ю</w:t>
      </w:r>
      <w:r w:rsidRPr="00A81CD2">
        <w:rPr>
          <w:sz w:val="30"/>
          <w:szCs w:val="30"/>
        </w:rPr>
        <w:t xml:space="preserve">тся установившиеся вынужденные колебания на выходе звена </w:t>
      </w:r>
      <w:r w:rsidRPr="00A81CD2">
        <w:rPr>
          <w:i/>
          <w:sz w:val="30"/>
          <w:szCs w:val="30"/>
          <w:lang w:val="en-US"/>
        </w:rPr>
        <w:t>y</w:t>
      </w:r>
      <w:r w:rsidRPr="00A81CD2">
        <w:rPr>
          <w:sz w:val="30"/>
          <w:szCs w:val="30"/>
        </w:rPr>
        <w:t>(</w:t>
      </w:r>
      <w:r w:rsidRPr="00A81CD2">
        <w:rPr>
          <w:i/>
          <w:sz w:val="30"/>
          <w:szCs w:val="30"/>
          <w:lang w:val="en-US"/>
        </w:rPr>
        <w:t>t</w:t>
      </w:r>
      <w:r w:rsidRPr="00A81CD2">
        <w:rPr>
          <w:sz w:val="30"/>
          <w:szCs w:val="30"/>
        </w:rPr>
        <w:t>), вызванные гармоническим воздейст</w:t>
      </w:r>
      <w:r>
        <w:rPr>
          <w:sz w:val="30"/>
          <w:szCs w:val="30"/>
        </w:rPr>
        <w:t>вием на его в</w:t>
      </w:r>
      <w:r w:rsidRPr="00A81CD2">
        <w:rPr>
          <w:sz w:val="30"/>
          <w:szCs w:val="30"/>
        </w:rPr>
        <w:t xml:space="preserve">ходе </w:t>
      </w:r>
      <w:r w:rsidRPr="00A81CD2">
        <w:rPr>
          <w:i/>
          <w:sz w:val="30"/>
          <w:szCs w:val="30"/>
          <w:lang w:val="en-US"/>
        </w:rPr>
        <w:t>x</w:t>
      </w:r>
      <w:r w:rsidRPr="00A81CD2">
        <w:rPr>
          <w:sz w:val="30"/>
          <w:szCs w:val="30"/>
        </w:rPr>
        <w:t>(</w:t>
      </w:r>
      <w:r w:rsidRPr="00A81CD2">
        <w:rPr>
          <w:i/>
          <w:sz w:val="30"/>
          <w:szCs w:val="30"/>
          <w:lang w:val="en-US"/>
        </w:rPr>
        <w:t>t</w:t>
      </w:r>
      <w:r w:rsidRPr="00A81CD2">
        <w:rPr>
          <w:sz w:val="30"/>
          <w:szCs w:val="30"/>
        </w:rPr>
        <w:t>).</w:t>
      </w:r>
    </w:p>
    <w:p w:rsidR="007E6A22" w:rsidRPr="00A81CD2" w:rsidRDefault="007E6A22" w:rsidP="007E6A22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00" w:beforeAutospacing="1" w:after="100" w:afterAutospacing="1" w:line="228" w:lineRule="auto"/>
        <w:rPr>
          <w:sz w:val="30"/>
          <w:szCs w:val="30"/>
        </w:rPr>
      </w:pPr>
      <w:r w:rsidRPr="00A81CD2">
        <w:rPr>
          <w:sz w:val="30"/>
          <w:szCs w:val="30"/>
        </w:rPr>
        <w:tab/>
      </w:r>
      <w:r w:rsidRPr="00A81CD2">
        <w:rPr>
          <w:position w:val="-38"/>
          <w:sz w:val="30"/>
          <w:szCs w:val="30"/>
          <w:lang w:val="en-US"/>
        </w:rPr>
        <w:object w:dxaOrig="2920" w:dyaOrig="900">
          <v:shape id="_x0000_i1053" type="#_x0000_t75" style="width:161.4pt;height:44.7pt" o:ole="">
            <v:imagedata r:id="rId49" o:title=""/>
          </v:shape>
          <o:OLEObject Type="Embed" ProgID="Equation.DSMT4" ShapeID="_x0000_i1053" DrawAspect="Content" ObjectID="_1789816681" r:id="rId50"/>
        </w:object>
      </w:r>
      <w:r w:rsidRPr="00A81CD2">
        <w:rPr>
          <w:sz w:val="30"/>
          <w:szCs w:val="30"/>
        </w:rPr>
        <w:tab/>
        <w:t>(2.</w:t>
      </w:r>
      <w:r>
        <w:rPr>
          <w:sz w:val="30"/>
          <w:szCs w:val="30"/>
        </w:rPr>
        <w:t>63</w:t>
      </w:r>
      <w:r w:rsidRPr="00A81CD2">
        <w:rPr>
          <w:sz w:val="30"/>
          <w:szCs w:val="30"/>
        </w:rPr>
        <w:t>)</w:t>
      </w:r>
    </w:p>
    <w:p w:rsidR="007E6A22" w:rsidRPr="003C717B" w:rsidRDefault="007E6A22" w:rsidP="007E6A22">
      <w:pPr>
        <w:spacing w:line="228" w:lineRule="auto"/>
        <w:jc w:val="both"/>
        <w:rPr>
          <w:sz w:val="30"/>
          <w:szCs w:val="30"/>
        </w:rPr>
      </w:pPr>
      <w:r w:rsidRPr="003C717B">
        <w:rPr>
          <w:sz w:val="30"/>
          <w:szCs w:val="30"/>
        </w:rPr>
        <w:lastRenderedPageBreak/>
        <w:t xml:space="preserve">где </w:t>
      </w:r>
      <w:proofErr w:type="spellStart"/>
      <w:r w:rsidRPr="003C717B">
        <w:rPr>
          <w:i/>
          <w:sz w:val="30"/>
          <w:szCs w:val="30"/>
          <w:lang w:val="en-US"/>
        </w:rPr>
        <w:t>x</w:t>
      </w:r>
      <w:r w:rsidRPr="003C717B">
        <w:rPr>
          <w:sz w:val="30"/>
          <w:szCs w:val="30"/>
          <w:vertAlign w:val="subscript"/>
          <w:lang w:val="en-US"/>
        </w:rPr>
        <w:t>max</w:t>
      </w:r>
      <w:proofErr w:type="spellEnd"/>
      <w:r w:rsidRPr="003C717B">
        <w:rPr>
          <w:sz w:val="30"/>
          <w:szCs w:val="30"/>
        </w:rPr>
        <w:t xml:space="preserve">, </w:t>
      </w:r>
      <w:proofErr w:type="spellStart"/>
      <w:r w:rsidRPr="003C717B">
        <w:rPr>
          <w:i/>
          <w:sz w:val="30"/>
          <w:szCs w:val="30"/>
          <w:lang w:val="en-US"/>
        </w:rPr>
        <w:t>y</w:t>
      </w:r>
      <w:r w:rsidRPr="003C717B">
        <w:rPr>
          <w:sz w:val="30"/>
          <w:szCs w:val="30"/>
          <w:vertAlign w:val="subscript"/>
          <w:lang w:val="en-US"/>
        </w:rPr>
        <w:t>max</w:t>
      </w:r>
      <w:proofErr w:type="spellEnd"/>
      <w:r w:rsidRPr="003C717B">
        <w:rPr>
          <w:sz w:val="30"/>
          <w:szCs w:val="30"/>
        </w:rPr>
        <w:t xml:space="preserve"> – амплитуда на входе и выходе, </w:t>
      </w:r>
      <w:r w:rsidRPr="00382E4D">
        <w:rPr>
          <w:sz w:val="30"/>
          <w:szCs w:val="30"/>
        </w:rPr>
        <w:t>ω</w:t>
      </w:r>
      <w:r w:rsidRPr="003C717B">
        <w:rPr>
          <w:sz w:val="30"/>
          <w:szCs w:val="30"/>
        </w:rPr>
        <w:t xml:space="preserve"> – частота,</w:t>
      </w:r>
      <w:r>
        <w:rPr>
          <w:sz w:val="30"/>
          <w:szCs w:val="30"/>
        </w:rPr>
        <w:br/>
      </w:r>
      <w:r w:rsidRPr="00382E4D">
        <w:rPr>
          <w:sz w:val="30"/>
          <w:szCs w:val="30"/>
          <w:lang w:val="en-US"/>
        </w:rPr>
        <w:t>φ</w:t>
      </w:r>
      <w:r w:rsidRPr="003C717B">
        <w:rPr>
          <w:sz w:val="30"/>
          <w:szCs w:val="30"/>
        </w:rPr>
        <w:t xml:space="preserve"> – фаза</w:t>
      </w:r>
      <w:r w:rsidRPr="003E4944">
        <w:rPr>
          <w:sz w:val="30"/>
          <w:szCs w:val="30"/>
        </w:rPr>
        <w:t xml:space="preserve"> </w:t>
      </w:r>
      <w:r w:rsidRPr="003C717B">
        <w:rPr>
          <w:sz w:val="30"/>
          <w:szCs w:val="30"/>
        </w:rPr>
        <w:t>сигнала.</w:t>
      </w:r>
    </w:p>
    <w:p w:rsidR="007E6A22" w:rsidRPr="00CB31F5" w:rsidRDefault="007E6A22" w:rsidP="007E6A22">
      <w:pPr>
        <w:spacing w:line="228" w:lineRule="auto"/>
        <w:ind w:firstLine="709"/>
        <w:jc w:val="both"/>
        <w:rPr>
          <w:spacing w:val="-2"/>
          <w:sz w:val="30"/>
          <w:szCs w:val="30"/>
        </w:rPr>
      </w:pPr>
      <w:r w:rsidRPr="005B67E0">
        <w:rPr>
          <w:b/>
          <w:i/>
          <w:iCs/>
          <w:spacing w:val="-2"/>
          <w:sz w:val="30"/>
          <w:szCs w:val="30"/>
        </w:rPr>
        <w:t xml:space="preserve">Амплитудная частотная характеристика </w:t>
      </w:r>
      <w:r w:rsidRPr="005B67E0">
        <w:rPr>
          <w:b/>
          <w:iCs/>
          <w:spacing w:val="-2"/>
          <w:sz w:val="30"/>
          <w:szCs w:val="30"/>
        </w:rPr>
        <w:t>(</w:t>
      </w:r>
      <w:r w:rsidRPr="005B67E0">
        <w:rPr>
          <w:b/>
          <w:i/>
          <w:iCs/>
          <w:spacing w:val="-2"/>
          <w:sz w:val="30"/>
          <w:szCs w:val="30"/>
        </w:rPr>
        <w:t>АЧХ</w:t>
      </w:r>
      <w:r w:rsidRPr="005B67E0">
        <w:rPr>
          <w:b/>
          <w:iCs/>
          <w:spacing w:val="-2"/>
          <w:sz w:val="30"/>
          <w:szCs w:val="30"/>
        </w:rPr>
        <w:t>)</w:t>
      </w:r>
      <w:r w:rsidRPr="005B67E0">
        <w:rPr>
          <w:b/>
          <w:i/>
          <w:iCs/>
          <w:spacing w:val="-2"/>
          <w:sz w:val="30"/>
          <w:szCs w:val="30"/>
        </w:rPr>
        <w:t xml:space="preserve"> </w:t>
      </w:r>
      <w:proofErr w:type="gramStart"/>
      <w:r w:rsidRPr="00CB31F5">
        <w:rPr>
          <w:i/>
          <w:snapToGrid w:val="0"/>
          <w:spacing w:val="-2"/>
          <w:sz w:val="30"/>
          <w:szCs w:val="30"/>
          <w:lang w:eastAsia="en-US"/>
        </w:rPr>
        <w:t>А</w:t>
      </w:r>
      <w:r w:rsidRPr="00CB31F5">
        <w:rPr>
          <w:snapToGrid w:val="0"/>
          <w:spacing w:val="-2"/>
          <w:sz w:val="30"/>
          <w:szCs w:val="30"/>
          <w:lang w:eastAsia="en-US"/>
        </w:rPr>
        <w:t>(</w:t>
      </w:r>
      <w:proofErr w:type="gramEnd"/>
      <w:r w:rsidRPr="00CB31F5">
        <w:rPr>
          <w:snapToGrid w:val="0"/>
          <w:spacing w:val="-2"/>
          <w:sz w:val="30"/>
          <w:szCs w:val="30"/>
          <w:lang w:eastAsia="en-US"/>
        </w:rPr>
        <w:sym w:font="Symbol" w:char="F077"/>
      </w:r>
      <w:r w:rsidRPr="00CB31F5">
        <w:rPr>
          <w:snapToGrid w:val="0"/>
          <w:spacing w:val="-2"/>
          <w:sz w:val="30"/>
          <w:szCs w:val="30"/>
          <w:lang w:eastAsia="en-US"/>
        </w:rPr>
        <w:t>)</w:t>
      </w:r>
      <w:r w:rsidRPr="00CB31F5">
        <w:rPr>
          <w:spacing w:val="-2"/>
          <w:sz w:val="30"/>
          <w:szCs w:val="30"/>
        </w:rPr>
        <w:t xml:space="preserve"> – это зависимость отношения амплитуды сигнала на выходе звена к амплитуде на входе </w:t>
      </w:r>
      <w:r w:rsidRPr="00CB31F5">
        <w:rPr>
          <w:i/>
          <w:spacing w:val="-2"/>
          <w:sz w:val="30"/>
          <w:szCs w:val="30"/>
          <w:lang w:val="en-US"/>
        </w:rPr>
        <w:t>A</w:t>
      </w:r>
      <w:r w:rsidRPr="00CB31F5">
        <w:rPr>
          <w:spacing w:val="-2"/>
          <w:sz w:val="30"/>
          <w:szCs w:val="30"/>
        </w:rPr>
        <w:t xml:space="preserve"> = </w:t>
      </w:r>
      <w:proofErr w:type="spellStart"/>
      <w:r w:rsidRPr="00CB31F5">
        <w:rPr>
          <w:i/>
          <w:spacing w:val="-2"/>
          <w:sz w:val="30"/>
          <w:szCs w:val="30"/>
          <w:lang w:val="en-US"/>
        </w:rPr>
        <w:t>y</w:t>
      </w:r>
      <w:r w:rsidRPr="00CB31F5">
        <w:rPr>
          <w:spacing w:val="-2"/>
          <w:sz w:val="30"/>
          <w:szCs w:val="30"/>
          <w:vertAlign w:val="subscript"/>
          <w:lang w:val="en-US"/>
        </w:rPr>
        <w:t>max</w:t>
      </w:r>
      <w:proofErr w:type="spellEnd"/>
      <w:r w:rsidRPr="00CB31F5">
        <w:rPr>
          <w:spacing w:val="-2"/>
          <w:sz w:val="30"/>
          <w:szCs w:val="30"/>
        </w:rPr>
        <w:t>/</w:t>
      </w:r>
      <w:proofErr w:type="spellStart"/>
      <w:r w:rsidRPr="00CB31F5">
        <w:rPr>
          <w:i/>
          <w:spacing w:val="-2"/>
          <w:sz w:val="30"/>
          <w:szCs w:val="30"/>
          <w:lang w:val="en-US"/>
        </w:rPr>
        <w:t>x</w:t>
      </w:r>
      <w:r w:rsidRPr="00CB31F5">
        <w:rPr>
          <w:spacing w:val="-2"/>
          <w:sz w:val="30"/>
          <w:szCs w:val="30"/>
          <w:vertAlign w:val="subscript"/>
          <w:lang w:val="en-US"/>
        </w:rPr>
        <w:t>max</w:t>
      </w:r>
      <w:proofErr w:type="spellEnd"/>
      <w:r w:rsidRPr="00CB31F5">
        <w:rPr>
          <w:spacing w:val="-2"/>
          <w:sz w:val="30"/>
          <w:szCs w:val="30"/>
        </w:rPr>
        <w:t xml:space="preserve"> от частоты входного сигнала </w:t>
      </w:r>
      <w:r w:rsidRPr="00CB31F5">
        <w:rPr>
          <w:spacing w:val="-2"/>
          <w:sz w:val="30"/>
          <w:szCs w:val="30"/>
        </w:rPr>
        <w:sym w:font="Symbol" w:char="F077"/>
      </w:r>
      <w:r w:rsidRPr="00CB31F5">
        <w:rPr>
          <w:spacing w:val="-2"/>
          <w:sz w:val="30"/>
          <w:szCs w:val="30"/>
        </w:rPr>
        <w:t xml:space="preserve"> (рис. 2.10, </w:t>
      </w:r>
      <w:r w:rsidRPr="00CB31F5">
        <w:rPr>
          <w:i/>
          <w:spacing w:val="-2"/>
          <w:sz w:val="30"/>
          <w:szCs w:val="30"/>
        </w:rPr>
        <w:t>а</w:t>
      </w:r>
      <w:r w:rsidRPr="00CB31F5">
        <w:rPr>
          <w:spacing w:val="-2"/>
          <w:sz w:val="30"/>
          <w:szCs w:val="30"/>
        </w:rPr>
        <w:t>).</w:t>
      </w:r>
    </w:p>
    <w:p w:rsidR="007E6A22" w:rsidRPr="00CB31F5" w:rsidRDefault="007E6A22" w:rsidP="007E6A22">
      <w:pPr>
        <w:spacing w:line="228" w:lineRule="auto"/>
        <w:ind w:firstLine="709"/>
        <w:jc w:val="both"/>
        <w:rPr>
          <w:sz w:val="30"/>
          <w:szCs w:val="30"/>
        </w:rPr>
      </w:pPr>
      <w:r w:rsidRPr="00CB31F5">
        <w:rPr>
          <w:b/>
          <w:bCs/>
          <w:i/>
          <w:iCs/>
          <w:sz w:val="30"/>
          <w:szCs w:val="30"/>
        </w:rPr>
        <w:t xml:space="preserve">Фазовая частотная характеристика </w:t>
      </w:r>
      <w:r w:rsidRPr="00CB31F5">
        <w:rPr>
          <w:b/>
          <w:bCs/>
          <w:iCs/>
          <w:sz w:val="30"/>
          <w:szCs w:val="30"/>
        </w:rPr>
        <w:t>(</w:t>
      </w:r>
      <w:r w:rsidRPr="00CB31F5">
        <w:rPr>
          <w:b/>
          <w:bCs/>
          <w:i/>
          <w:iCs/>
          <w:sz w:val="30"/>
          <w:szCs w:val="30"/>
        </w:rPr>
        <w:t>ФЧХ</w:t>
      </w:r>
      <w:proofErr w:type="gramStart"/>
      <w:r w:rsidRPr="00CB31F5">
        <w:rPr>
          <w:b/>
          <w:bCs/>
          <w:iCs/>
          <w:sz w:val="30"/>
          <w:szCs w:val="30"/>
        </w:rPr>
        <w:t xml:space="preserve">) </w:t>
      </w:r>
      <w:r w:rsidRPr="00CB31F5">
        <w:rPr>
          <w:snapToGrid w:val="0"/>
          <w:spacing w:val="-4"/>
          <w:sz w:val="30"/>
          <w:szCs w:val="30"/>
          <w:lang w:eastAsia="en-US"/>
        </w:rPr>
        <w:t>φ(</w:t>
      </w:r>
      <w:r w:rsidRPr="00CB31F5">
        <w:rPr>
          <w:snapToGrid w:val="0"/>
          <w:spacing w:val="-4"/>
          <w:sz w:val="30"/>
          <w:szCs w:val="30"/>
          <w:lang w:eastAsia="en-US"/>
        </w:rPr>
        <w:sym w:font="Symbol" w:char="F077"/>
      </w:r>
      <w:r w:rsidRPr="00CB31F5">
        <w:rPr>
          <w:snapToGrid w:val="0"/>
          <w:spacing w:val="-4"/>
          <w:sz w:val="30"/>
          <w:szCs w:val="30"/>
          <w:lang w:eastAsia="en-US"/>
        </w:rPr>
        <w:t>)</w:t>
      </w:r>
      <w:r w:rsidRPr="00CB31F5">
        <w:rPr>
          <w:sz w:val="30"/>
          <w:szCs w:val="30"/>
        </w:rPr>
        <w:t xml:space="preserve"> – </w:t>
      </w:r>
      <w:proofErr w:type="gramEnd"/>
      <w:r w:rsidRPr="00CB31F5">
        <w:rPr>
          <w:sz w:val="30"/>
          <w:szCs w:val="30"/>
        </w:rPr>
        <w:t xml:space="preserve">зависимость угла сдвига </w:t>
      </w:r>
      <w:r w:rsidRPr="00CB31F5">
        <w:rPr>
          <w:spacing w:val="-4"/>
          <w:sz w:val="30"/>
          <w:szCs w:val="30"/>
        </w:rPr>
        <w:t>по</w:t>
      </w:r>
      <w:r w:rsidRPr="00CB31F5">
        <w:rPr>
          <w:sz w:val="30"/>
          <w:szCs w:val="30"/>
        </w:rPr>
        <w:t xml:space="preserve"> фазе </w:t>
      </w:r>
      <w:r w:rsidRPr="00CB31F5">
        <w:rPr>
          <w:sz w:val="30"/>
          <w:szCs w:val="30"/>
          <w:lang w:val="en-US"/>
        </w:rPr>
        <w:sym w:font="Symbol" w:char="F06A"/>
      </w:r>
      <w:r w:rsidRPr="00CB31F5">
        <w:rPr>
          <w:sz w:val="30"/>
          <w:szCs w:val="30"/>
        </w:rPr>
        <w:t xml:space="preserve"> сигнала на выходе звена от частоты входного сигнала </w:t>
      </w:r>
      <w:r w:rsidRPr="00CB31F5">
        <w:rPr>
          <w:sz w:val="30"/>
          <w:szCs w:val="30"/>
        </w:rPr>
        <w:sym w:font="Symbol" w:char="F077"/>
      </w:r>
      <w:r w:rsidRPr="00CB31F5">
        <w:rPr>
          <w:i/>
          <w:sz w:val="30"/>
          <w:szCs w:val="30"/>
        </w:rPr>
        <w:t xml:space="preserve"> </w:t>
      </w:r>
      <w:r w:rsidRPr="00CB31F5">
        <w:rPr>
          <w:sz w:val="30"/>
          <w:szCs w:val="30"/>
        </w:rPr>
        <w:t xml:space="preserve">(рис. 2.10, </w:t>
      </w:r>
      <w:r w:rsidRPr="00CB31F5">
        <w:rPr>
          <w:i/>
          <w:sz w:val="30"/>
          <w:szCs w:val="30"/>
        </w:rPr>
        <w:t>б</w:t>
      </w:r>
      <w:r w:rsidRPr="00CB31F5">
        <w:rPr>
          <w:sz w:val="30"/>
          <w:szCs w:val="30"/>
        </w:rPr>
        <w:t>).</w:t>
      </w:r>
    </w:p>
    <w:p w:rsidR="00787529" w:rsidRPr="00DD4879" w:rsidRDefault="007E6A22" w:rsidP="00787529">
      <w:pPr>
        <w:ind w:firstLine="709"/>
        <w:jc w:val="both"/>
        <w:rPr>
          <w:snapToGrid w:val="0"/>
          <w:sz w:val="30"/>
          <w:szCs w:val="30"/>
          <w:lang w:eastAsia="en-US"/>
        </w:rPr>
      </w:pPr>
      <w:r w:rsidRPr="00CB31F5">
        <w:rPr>
          <w:b/>
          <w:i/>
          <w:iCs/>
          <w:sz w:val="30"/>
          <w:szCs w:val="30"/>
        </w:rPr>
        <w:t xml:space="preserve">Амплитудно-фазовая частотная характеристика </w:t>
      </w:r>
      <w:r w:rsidRPr="00CB31F5">
        <w:rPr>
          <w:b/>
          <w:iCs/>
          <w:sz w:val="30"/>
          <w:szCs w:val="30"/>
        </w:rPr>
        <w:t>(</w:t>
      </w:r>
      <w:r w:rsidRPr="00CB31F5">
        <w:rPr>
          <w:b/>
          <w:i/>
          <w:iCs/>
          <w:sz w:val="30"/>
          <w:szCs w:val="30"/>
        </w:rPr>
        <w:t>АФЧХ</w:t>
      </w:r>
      <w:r w:rsidRPr="00CB31F5">
        <w:rPr>
          <w:b/>
          <w:iCs/>
          <w:sz w:val="30"/>
          <w:szCs w:val="30"/>
        </w:rPr>
        <w:t>)</w:t>
      </w:r>
      <w:r w:rsidRPr="00CB31F5">
        <w:rPr>
          <w:sz w:val="30"/>
          <w:szCs w:val="30"/>
        </w:rPr>
        <w:t xml:space="preserve"> </w:t>
      </w:r>
      <w:r w:rsidRPr="00CB31F5">
        <w:rPr>
          <w:i/>
          <w:spacing w:val="-4"/>
          <w:sz w:val="30"/>
          <w:szCs w:val="30"/>
        </w:rPr>
        <w:t>W</w:t>
      </w:r>
      <w:r w:rsidRPr="00CB31F5">
        <w:rPr>
          <w:spacing w:val="-4"/>
          <w:sz w:val="30"/>
          <w:szCs w:val="30"/>
        </w:rPr>
        <w:t>(</w:t>
      </w:r>
      <w:proofErr w:type="spellStart"/>
      <w:r w:rsidRPr="00CB31F5">
        <w:rPr>
          <w:i/>
          <w:spacing w:val="-4"/>
          <w:sz w:val="30"/>
          <w:szCs w:val="30"/>
        </w:rPr>
        <w:t>j</w:t>
      </w:r>
      <w:r w:rsidRPr="00CB31F5">
        <w:rPr>
          <w:spacing w:val="-4"/>
          <w:sz w:val="30"/>
          <w:szCs w:val="30"/>
        </w:rPr>
        <w:t>ω</w:t>
      </w:r>
      <w:proofErr w:type="spellEnd"/>
      <w:r w:rsidRPr="00CB31F5">
        <w:rPr>
          <w:spacing w:val="-4"/>
          <w:sz w:val="30"/>
          <w:szCs w:val="30"/>
        </w:rPr>
        <w:t xml:space="preserve">) </w:t>
      </w:r>
      <w:r w:rsidRPr="00CB31F5">
        <w:rPr>
          <w:sz w:val="30"/>
          <w:szCs w:val="30"/>
        </w:rPr>
        <w:t xml:space="preserve">– это </w:t>
      </w:r>
      <w:r w:rsidRPr="00CB31F5">
        <w:rPr>
          <w:spacing w:val="-4"/>
          <w:sz w:val="30"/>
          <w:szCs w:val="30"/>
        </w:rPr>
        <w:t>годограф</w:t>
      </w:r>
      <w:r w:rsidRPr="00CB31F5">
        <w:rPr>
          <w:sz w:val="30"/>
          <w:szCs w:val="30"/>
        </w:rPr>
        <w:t>, построенный на комплексной пло</w:t>
      </w:r>
      <w:r w:rsidRPr="00A81CD2">
        <w:rPr>
          <w:sz w:val="30"/>
          <w:szCs w:val="30"/>
        </w:rPr>
        <w:t>скости [</w:t>
      </w:r>
      <w:r w:rsidRPr="00A81CD2">
        <w:rPr>
          <w:i/>
          <w:sz w:val="30"/>
          <w:szCs w:val="30"/>
        </w:rPr>
        <w:t>+</w:t>
      </w:r>
      <w:r w:rsidRPr="00A81CD2">
        <w:rPr>
          <w:sz w:val="30"/>
          <w:szCs w:val="30"/>
        </w:rPr>
        <w:t xml:space="preserve">1; </w:t>
      </w:r>
      <w:r w:rsidRPr="00A81CD2">
        <w:rPr>
          <w:bCs/>
          <w:i/>
          <w:sz w:val="30"/>
          <w:szCs w:val="30"/>
          <w:lang w:val="en-US"/>
        </w:rPr>
        <w:t>j</w:t>
      </w:r>
      <w:r w:rsidRPr="00A81CD2">
        <w:rPr>
          <w:bCs/>
          <w:sz w:val="30"/>
          <w:szCs w:val="30"/>
        </w:rPr>
        <w:t>]</w:t>
      </w:r>
      <w:r w:rsidRPr="00A81CD2">
        <w:rPr>
          <w:sz w:val="30"/>
          <w:szCs w:val="30"/>
        </w:rPr>
        <w:t xml:space="preserve"> или в полярной системе координат (рис. 2.10, </w:t>
      </w:r>
      <w:r w:rsidRPr="00A81CD2">
        <w:rPr>
          <w:i/>
          <w:sz w:val="30"/>
          <w:szCs w:val="30"/>
        </w:rPr>
        <w:t>в</w:t>
      </w:r>
      <w:r w:rsidRPr="00A81CD2">
        <w:rPr>
          <w:sz w:val="30"/>
          <w:szCs w:val="30"/>
        </w:rPr>
        <w:t xml:space="preserve">), причем каждой точке годографа соответствует определённое значение частоты </w:t>
      </w:r>
      <w:r w:rsidRPr="00382E4D">
        <w:rPr>
          <w:sz w:val="30"/>
          <w:szCs w:val="30"/>
        </w:rPr>
        <w:sym w:font="Symbol" w:char="F077"/>
      </w:r>
      <w:r w:rsidRPr="00382E4D">
        <w:rPr>
          <w:sz w:val="30"/>
          <w:szCs w:val="30"/>
        </w:rPr>
        <w:t>.</w:t>
      </w:r>
      <w:r w:rsidRPr="00A81CD2">
        <w:rPr>
          <w:sz w:val="30"/>
          <w:szCs w:val="30"/>
        </w:rPr>
        <w:t xml:space="preserve"> </w:t>
      </w:r>
      <w:r w:rsidR="00C16C4F">
        <w:rPr>
          <w:sz w:val="30"/>
          <w:szCs w:val="30"/>
        </w:rPr>
        <w:t>Угол</w:t>
      </w:r>
      <w:r w:rsidR="00787529">
        <w:rPr>
          <w:sz w:val="30"/>
          <w:szCs w:val="30"/>
        </w:rPr>
        <w:t xml:space="preserve"> </w:t>
      </w:r>
      <w:r w:rsidR="00C16C4F" w:rsidRPr="00DD4879">
        <w:rPr>
          <w:snapToGrid w:val="0"/>
          <w:sz w:val="30"/>
          <w:szCs w:val="30"/>
          <w:lang w:eastAsia="en-US"/>
        </w:rPr>
        <w:t xml:space="preserve">фазы </w:t>
      </w:r>
      <w:r w:rsidR="00C16C4F" w:rsidRPr="00382E4D">
        <w:rPr>
          <w:snapToGrid w:val="0"/>
          <w:sz w:val="30"/>
          <w:szCs w:val="30"/>
          <w:lang w:eastAsia="en-US"/>
        </w:rPr>
        <w:t>φ</w:t>
      </w:r>
      <w:r w:rsidR="00C16C4F" w:rsidRPr="00DD4879">
        <w:rPr>
          <w:snapToGrid w:val="0"/>
          <w:sz w:val="30"/>
          <w:szCs w:val="30"/>
          <w:lang w:eastAsia="en-US"/>
        </w:rPr>
        <w:t>(</w:t>
      </w:r>
      <w:r w:rsidR="00C16C4F" w:rsidRPr="004A29D8">
        <w:rPr>
          <w:snapToGrid w:val="0"/>
          <w:sz w:val="30"/>
          <w:szCs w:val="30"/>
          <w:lang w:eastAsia="en-US"/>
        </w:rPr>
        <w:sym w:font="Symbol" w:char="F077"/>
      </w:r>
      <w:r w:rsidR="00C16C4F" w:rsidRPr="00DD4879">
        <w:rPr>
          <w:snapToGrid w:val="0"/>
          <w:sz w:val="30"/>
          <w:szCs w:val="30"/>
          <w:lang w:eastAsia="en-US"/>
        </w:rPr>
        <w:t xml:space="preserve">) </w:t>
      </w:r>
      <w:r w:rsidR="00787529" w:rsidRPr="00DD4879">
        <w:rPr>
          <w:snapToGrid w:val="0"/>
          <w:sz w:val="30"/>
          <w:szCs w:val="30"/>
          <w:lang w:eastAsia="en-US"/>
        </w:rPr>
        <w:t>откладыва</w:t>
      </w:r>
      <w:r w:rsidR="00C16C4F">
        <w:rPr>
          <w:snapToGrid w:val="0"/>
          <w:sz w:val="30"/>
          <w:szCs w:val="30"/>
          <w:lang w:eastAsia="en-US"/>
        </w:rPr>
        <w:t>ется относительно оси +1</w:t>
      </w:r>
      <w:r w:rsidR="00787529" w:rsidRPr="00DD4879">
        <w:rPr>
          <w:snapToGrid w:val="0"/>
          <w:sz w:val="30"/>
          <w:szCs w:val="30"/>
          <w:lang w:eastAsia="en-US"/>
        </w:rPr>
        <w:t xml:space="preserve"> и в этом направлении </w:t>
      </w:r>
      <w:r w:rsidR="00C16C4F" w:rsidRPr="00DD4879">
        <w:rPr>
          <w:snapToGrid w:val="0"/>
          <w:sz w:val="30"/>
          <w:szCs w:val="30"/>
          <w:lang w:eastAsia="en-US"/>
        </w:rPr>
        <w:t>откладыва</w:t>
      </w:r>
      <w:r w:rsidR="00C16C4F">
        <w:rPr>
          <w:snapToGrid w:val="0"/>
          <w:sz w:val="30"/>
          <w:szCs w:val="30"/>
          <w:lang w:eastAsia="en-US"/>
        </w:rPr>
        <w:t xml:space="preserve">ется </w:t>
      </w:r>
      <w:r w:rsidR="00787529" w:rsidRPr="00DD4879">
        <w:rPr>
          <w:snapToGrid w:val="0"/>
          <w:sz w:val="30"/>
          <w:szCs w:val="30"/>
          <w:lang w:eastAsia="en-US"/>
        </w:rPr>
        <w:t xml:space="preserve">вектор длиной </w:t>
      </w:r>
      <w:proofErr w:type="gramStart"/>
      <w:r w:rsidR="00787529" w:rsidRPr="00DD4879">
        <w:rPr>
          <w:i/>
          <w:snapToGrid w:val="0"/>
          <w:sz w:val="30"/>
          <w:szCs w:val="30"/>
          <w:lang w:eastAsia="en-US"/>
        </w:rPr>
        <w:t>А</w:t>
      </w:r>
      <w:r w:rsidR="00787529" w:rsidRPr="00DD4879">
        <w:rPr>
          <w:snapToGrid w:val="0"/>
          <w:sz w:val="30"/>
          <w:szCs w:val="30"/>
          <w:lang w:eastAsia="en-US"/>
        </w:rPr>
        <w:t>(</w:t>
      </w:r>
      <w:proofErr w:type="gramEnd"/>
      <w:r w:rsidR="00787529" w:rsidRPr="004A29D8">
        <w:rPr>
          <w:snapToGrid w:val="0"/>
          <w:sz w:val="30"/>
          <w:szCs w:val="30"/>
          <w:lang w:eastAsia="en-US"/>
        </w:rPr>
        <w:sym w:font="Symbol" w:char="F077"/>
      </w:r>
      <w:r w:rsidR="00787529" w:rsidRPr="00DD4879">
        <w:rPr>
          <w:snapToGrid w:val="0"/>
          <w:sz w:val="30"/>
          <w:szCs w:val="30"/>
          <w:lang w:eastAsia="en-US"/>
        </w:rPr>
        <w:t>). Соединив концы векторов получим амплитудно-фазовую характеристику.</w:t>
      </w:r>
      <w:r w:rsidR="00C16C4F" w:rsidRPr="00C16C4F">
        <w:rPr>
          <w:sz w:val="30"/>
          <w:szCs w:val="30"/>
        </w:rPr>
        <w:t xml:space="preserve"> </w:t>
      </w:r>
      <w:r w:rsidR="00C16C4F" w:rsidRPr="00A81CD2">
        <w:rPr>
          <w:sz w:val="30"/>
          <w:szCs w:val="30"/>
        </w:rPr>
        <w:t xml:space="preserve">Длина вектора годографа </w:t>
      </w:r>
      <w:r w:rsidR="00C16C4F" w:rsidRPr="00A81CD2">
        <w:rPr>
          <w:i/>
          <w:sz w:val="30"/>
          <w:szCs w:val="30"/>
          <w:lang w:val="en-US"/>
        </w:rPr>
        <w:t>A</w:t>
      </w:r>
      <w:r w:rsidR="00C16C4F" w:rsidRPr="00A81CD2">
        <w:rPr>
          <w:i/>
          <w:sz w:val="30"/>
          <w:szCs w:val="30"/>
          <w:vertAlign w:val="subscript"/>
          <w:lang w:val="en-US"/>
        </w:rPr>
        <w:t>i</w:t>
      </w:r>
      <w:r w:rsidR="00E73C94" w:rsidRPr="00DD4879">
        <w:rPr>
          <w:snapToGrid w:val="0"/>
          <w:sz w:val="30"/>
          <w:szCs w:val="30"/>
          <w:lang w:eastAsia="en-US"/>
        </w:rPr>
        <w:t>(</w:t>
      </w:r>
      <w:r w:rsidR="00E73C94" w:rsidRPr="004A29D8">
        <w:rPr>
          <w:snapToGrid w:val="0"/>
          <w:sz w:val="30"/>
          <w:szCs w:val="30"/>
          <w:lang w:eastAsia="en-US"/>
        </w:rPr>
        <w:sym w:font="Symbol" w:char="F077"/>
      </w:r>
      <w:r w:rsidR="00E73C94" w:rsidRPr="00DD4879">
        <w:rPr>
          <w:snapToGrid w:val="0"/>
          <w:sz w:val="30"/>
          <w:szCs w:val="30"/>
          <w:lang w:eastAsia="en-US"/>
        </w:rPr>
        <w:t>)</w:t>
      </w:r>
      <w:r w:rsidR="00C16C4F" w:rsidRPr="00A81CD2">
        <w:rPr>
          <w:sz w:val="30"/>
          <w:szCs w:val="30"/>
        </w:rPr>
        <w:t xml:space="preserve"> берётся из АЧХ, </w:t>
      </w:r>
      <w:r w:rsidR="00C16C4F">
        <w:rPr>
          <w:sz w:val="30"/>
          <w:szCs w:val="30"/>
        </w:rPr>
        <w:t xml:space="preserve">а </w:t>
      </w:r>
      <w:r w:rsidR="00C16C4F" w:rsidRPr="00A81CD2">
        <w:rPr>
          <w:sz w:val="30"/>
          <w:szCs w:val="30"/>
        </w:rPr>
        <w:t xml:space="preserve">угол </w:t>
      </w:r>
      <w:r w:rsidR="00C16C4F">
        <w:rPr>
          <w:sz w:val="30"/>
          <w:szCs w:val="30"/>
        </w:rPr>
        <w:t xml:space="preserve">его </w:t>
      </w:r>
      <w:r w:rsidR="00C16C4F" w:rsidRPr="00A81CD2">
        <w:rPr>
          <w:sz w:val="30"/>
          <w:szCs w:val="30"/>
        </w:rPr>
        <w:t xml:space="preserve">поворота </w:t>
      </w:r>
      <w:r w:rsidR="00C16C4F" w:rsidRPr="00382E4D">
        <w:rPr>
          <w:bCs/>
          <w:sz w:val="30"/>
          <w:szCs w:val="30"/>
        </w:rPr>
        <w:t>φ</w:t>
      </w:r>
      <w:proofErr w:type="spellStart"/>
      <w:r w:rsidR="00C16C4F" w:rsidRPr="00A81CD2">
        <w:rPr>
          <w:bCs/>
          <w:i/>
          <w:sz w:val="30"/>
          <w:szCs w:val="30"/>
          <w:vertAlign w:val="subscript"/>
          <w:lang w:val="en-US"/>
        </w:rPr>
        <w:t>i</w:t>
      </w:r>
      <w:proofErr w:type="spellEnd"/>
      <w:r w:rsidR="00E73C94" w:rsidRPr="00DD4879">
        <w:rPr>
          <w:snapToGrid w:val="0"/>
          <w:sz w:val="30"/>
          <w:szCs w:val="30"/>
          <w:lang w:eastAsia="en-US"/>
        </w:rPr>
        <w:t>(</w:t>
      </w:r>
      <w:r w:rsidR="00E73C94" w:rsidRPr="004A29D8">
        <w:rPr>
          <w:snapToGrid w:val="0"/>
          <w:sz w:val="30"/>
          <w:szCs w:val="30"/>
          <w:lang w:eastAsia="en-US"/>
        </w:rPr>
        <w:sym w:font="Symbol" w:char="F077"/>
      </w:r>
      <w:r w:rsidR="00E73C94" w:rsidRPr="00DD4879">
        <w:rPr>
          <w:snapToGrid w:val="0"/>
          <w:sz w:val="30"/>
          <w:szCs w:val="30"/>
          <w:lang w:eastAsia="en-US"/>
        </w:rPr>
        <w:t>)</w:t>
      </w:r>
      <w:r w:rsidR="00C16C4F" w:rsidRPr="00A81CD2">
        <w:rPr>
          <w:sz w:val="30"/>
          <w:szCs w:val="30"/>
        </w:rPr>
        <w:t xml:space="preserve"> из ФЧХ</w:t>
      </w:r>
      <w:r w:rsidR="00C16C4F">
        <w:rPr>
          <w:sz w:val="30"/>
          <w:szCs w:val="30"/>
        </w:rPr>
        <w:t>.</w:t>
      </w:r>
    </w:p>
    <w:p w:rsidR="007E6A22" w:rsidRPr="00A81CD2" w:rsidRDefault="007E6A22" w:rsidP="007E6A22">
      <w:pPr>
        <w:spacing w:line="228" w:lineRule="auto"/>
        <w:ind w:firstLine="709"/>
        <w:jc w:val="both"/>
        <w:rPr>
          <w:sz w:val="30"/>
          <w:szCs w:val="30"/>
        </w:rPr>
      </w:pPr>
      <w:r w:rsidRPr="00A81CD2">
        <w:rPr>
          <w:sz w:val="30"/>
          <w:szCs w:val="30"/>
        </w:rPr>
        <w:t>АЧХ и ФЧХ в совокупности или АФЧХ дает исчерпывающее представление о динамических свойствах объекта.</w:t>
      </w:r>
    </w:p>
    <w:p w:rsidR="007E6A22" w:rsidRPr="005A68E1" w:rsidRDefault="00440712" w:rsidP="007E6A22">
      <w:pPr>
        <w:ind w:right="-1"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  <w:pict>
          <v:group id="_x0000_s1195" editas="canvas" style="width:453.1pt;height:190.95pt;mso-position-horizontal-relative:char;mso-position-vertical-relative:line" coordorigin="1418,8753" coordsize="9062,3819">
            <o:lock v:ext="edit" aspectratio="t"/>
            <v:shape id="_x0000_s1196" type="#_x0000_t75" style="position:absolute;left:1418;top:8753;width:9062;height:3819" o:preferrelative="f">
              <v:fill o:detectmouseclick="t"/>
              <v:path o:extrusionok="t" o:connecttype="none"/>
              <o:lock v:ext="edit" text="t"/>
            </v:shape>
            <v:shape id="_x0000_s1197" type="#_x0000_t75" style="position:absolute;left:7159;top:9117;width:3263;height:2268">
              <v:imagedata r:id="rId51" o:title=""/>
            </v:shape>
            <v:shape id="_x0000_s1198" type="#_x0000_t202" style="position:absolute;left:2013;top:11645;width:7835;height:592" stroked="f">
              <v:textbox style="mso-next-textbox:#_x0000_s1198" inset="0,0,0,0">
                <w:txbxContent>
                  <w:p w:rsidR="007E6A22" w:rsidRPr="004549B4" w:rsidRDefault="007E6A22" w:rsidP="007E6A22">
                    <w:pPr>
                      <w:suppressAutoHyphens/>
                      <w:jc w:val="center"/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 xml:space="preserve">Рис. </w:t>
                    </w:r>
                    <w:r w:rsidRPr="004549B4">
                      <w:rPr>
                        <w:sz w:val="26"/>
                        <w:szCs w:val="26"/>
                      </w:rPr>
                      <w:t>2.10. Графическое представление частотных характеристик:</w:t>
                    </w:r>
                  </w:p>
                  <w:p w:rsidR="007E6A22" w:rsidRPr="004549B4" w:rsidRDefault="007E6A22" w:rsidP="007E6A22">
                    <w:pPr>
                      <w:suppressAutoHyphens/>
                      <w:jc w:val="center"/>
                      <w:rPr>
                        <w:sz w:val="26"/>
                        <w:szCs w:val="26"/>
                      </w:rPr>
                    </w:pPr>
                    <w:r w:rsidRPr="004549B4">
                      <w:rPr>
                        <w:i/>
                        <w:sz w:val="26"/>
                        <w:szCs w:val="26"/>
                      </w:rPr>
                      <w:t>а</w:t>
                    </w:r>
                    <w:r w:rsidRPr="00A81CD2">
                      <w:rPr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sz w:val="26"/>
                        <w:szCs w:val="26"/>
                      </w:rPr>
                      <w:t xml:space="preserve">– </w:t>
                    </w:r>
                    <w:r w:rsidRPr="004549B4">
                      <w:rPr>
                        <w:sz w:val="26"/>
                        <w:szCs w:val="26"/>
                      </w:rPr>
                      <w:t>АЧХ</w:t>
                    </w:r>
                    <w:r>
                      <w:rPr>
                        <w:sz w:val="26"/>
                        <w:szCs w:val="26"/>
                      </w:rPr>
                      <w:t>;</w:t>
                    </w:r>
                    <w:r w:rsidRPr="004549B4">
                      <w:rPr>
                        <w:sz w:val="26"/>
                        <w:szCs w:val="26"/>
                      </w:rPr>
                      <w:t xml:space="preserve"> </w:t>
                    </w:r>
                    <w:r w:rsidRPr="004549B4">
                      <w:rPr>
                        <w:i/>
                        <w:sz w:val="26"/>
                        <w:szCs w:val="26"/>
                      </w:rPr>
                      <w:t>б</w:t>
                    </w:r>
                    <w:r w:rsidRPr="00A81CD2">
                      <w:rPr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sz w:val="26"/>
                        <w:szCs w:val="26"/>
                      </w:rPr>
                      <w:t xml:space="preserve">– </w:t>
                    </w:r>
                    <w:r w:rsidRPr="004549B4">
                      <w:rPr>
                        <w:sz w:val="26"/>
                        <w:szCs w:val="26"/>
                      </w:rPr>
                      <w:t>ФЧХ</w:t>
                    </w:r>
                    <w:r>
                      <w:rPr>
                        <w:sz w:val="26"/>
                        <w:szCs w:val="26"/>
                      </w:rPr>
                      <w:t>;</w:t>
                    </w:r>
                    <w:r w:rsidRPr="004549B4">
                      <w:rPr>
                        <w:sz w:val="26"/>
                        <w:szCs w:val="26"/>
                      </w:rPr>
                      <w:t xml:space="preserve"> </w:t>
                    </w:r>
                    <w:r w:rsidRPr="004549B4">
                      <w:rPr>
                        <w:i/>
                        <w:sz w:val="26"/>
                        <w:szCs w:val="26"/>
                      </w:rPr>
                      <w:t>в</w:t>
                    </w:r>
                    <w:r w:rsidRPr="00A81CD2">
                      <w:rPr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sz w:val="26"/>
                        <w:szCs w:val="26"/>
                      </w:rPr>
                      <w:t xml:space="preserve">– </w:t>
                    </w:r>
                    <w:r w:rsidRPr="004549B4">
                      <w:rPr>
                        <w:sz w:val="26"/>
                        <w:szCs w:val="26"/>
                      </w:rPr>
                      <w:t>АФЧХ</w:t>
                    </w:r>
                  </w:p>
                </w:txbxContent>
              </v:textbox>
            </v:shape>
            <v:shape id="_x0000_s1199" type="#_x0000_t202" style="position:absolute;left:2863;top:9131;width:360;height:378" filled="f" stroked="f">
              <v:textbox style="mso-next-textbox:#_x0000_s1199" inset="0,0,0,0">
                <w:txbxContent>
                  <w:p w:rsidR="007E6A22" w:rsidRPr="004549B4" w:rsidRDefault="007E6A22" w:rsidP="007E6A22">
                    <w:pPr>
                      <w:jc w:val="center"/>
                      <w:rPr>
                        <w:sz w:val="26"/>
                        <w:szCs w:val="26"/>
                        <w:vertAlign w:val="subscript"/>
                      </w:rPr>
                    </w:pPr>
                    <w:r w:rsidRPr="004549B4">
                      <w:rPr>
                        <w:i/>
                        <w:sz w:val="26"/>
                        <w:szCs w:val="26"/>
                      </w:rPr>
                      <w:t>а</w:t>
                    </w:r>
                  </w:p>
                </w:txbxContent>
              </v:textbox>
            </v:shape>
            <v:shape id="_x0000_s1200" type="#_x0000_t202" style="position:absolute;left:5510;top:9131;width:360;height:378" filled="f" stroked="f">
              <v:textbox style="mso-next-textbox:#_x0000_s1200" inset="0,0,0,0">
                <w:txbxContent>
                  <w:p w:rsidR="007E6A22" w:rsidRPr="004549B4" w:rsidRDefault="007E6A22" w:rsidP="007E6A22">
                    <w:pPr>
                      <w:jc w:val="center"/>
                      <w:rPr>
                        <w:sz w:val="26"/>
                        <w:szCs w:val="26"/>
                        <w:vertAlign w:val="subscript"/>
                      </w:rPr>
                    </w:pPr>
                    <w:r w:rsidRPr="004549B4">
                      <w:rPr>
                        <w:i/>
                        <w:sz w:val="26"/>
                        <w:szCs w:val="26"/>
                      </w:rPr>
                      <w:t>б</w:t>
                    </w:r>
                  </w:p>
                </w:txbxContent>
              </v:textbox>
            </v:shape>
            <v:shape id="_x0000_s1201" type="#_x0000_t202" style="position:absolute;left:8667;top:9130;width:360;height:378" filled="f" stroked="f">
              <v:textbox style="mso-next-textbox:#_x0000_s1201" inset="0,0,0,0">
                <w:txbxContent>
                  <w:p w:rsidR="007E6A22" w:rsidRPr="004549B4" w:rsidRDefault="007E6A22" w:rsidP="007E6A22">
                    <w:pPr>
                      <w:jc w:val="center"/>
                      <w:rPr>
                        <w:sz w:val="26"/>
                        <w:szCs w:val="26"/>
                        <w:vertAlign w:val="subscript"/>
                      </w:rPr>
                    </w:pPr>
                    <w:r w:rsidRPr="004549B4">
                      <w:rPr>
                        <w:i/>
                        <w:sz w:val="26"/>
                        <w:szCs w:val="26"/>
                      </w:rPr>
                      <w:t>в</w:t>
                    </w:r>
                  </w:p>
                </w:txbxContent>
              </v:textbox>
            </v:shape>
            <v:shape id="_x0000_s1202" type="#_x0000_t202" style="position:absolute;left:4124;top:9647;width:283;height:322" filled="f" stroked="f">
              <v:textbox style="mso-next-textbox:#_x0000_s1202" inset="0,0,0,0">
                <w:txbxContent>
                  <w:p w:rsidR="007E6A22" w:rsidRPr="00382E4D" w:rsidRDefault="007E6A22" w:rsidP="007E6A22">
                    <w:pPr>
                      <w:jc w:val="right"/>
                      <w:rPr>
                        <w:bCs/>
                        <w:sz w:val="26"/>
                        <w:szCs w:val="26"/>
                      </w:rPr>
                    </w:pPr>
                    <w:proofErr w:type="gramStart"/>
                    <w:r w:rsidRPr="00382E4D">
                      <w:rPr>
                        <w:bCs/>
                        <w:sz w:val="26"/>
                        <w:szCs w:val="26"/>
                        <w:lang w:val="en-US"/>
                      </w:rPr>
                      <w:t>φ</w:t>
                    </w:r>
                    <w:proofErr w:type="gramEnd"/>
                  </w:p>
                </w:txbxContent>
              </v:textbox>
            </v:shape>
            <v:line id="_x0000_s1203" style="position:absolute;flip:y" from="4501,9637" to="4502,11008">
              <v:stroke endarrow="block"/>
              <o:lock v:ext="edit" aspectratio="t"/>
            </v:line>
            <v:line id="_x0000_s1204" style="position:absolute" from="4501,9995" to="7016,9996">
              <v:stroke endarrow="block"/>
              <o:lock v:ext="edit" aspectratio="t"/>
            </v:line>
            <v:shape id="_x0000_s1205" type="#_x0000_t202" style="position:absolute;left:6549;top:9923;width:573;height:435" filled="f" stroked="f">
              <o:lock v:ext="edit" aspectratio="t"/>
              <v:textbox style="mso-next-textbox:#_x0000_s1205">
                <w:txbxContent>
                  <w:p w:rsidR="007E6A22" w:rsidRPr="00382E4D" w:rsidRDefault="007E6A22" w:rsidP="007E6A22">
                    <w:pPr>
                      <w:rPr>
                        <w:bCs/>
                        <w:sz w:val="26"/>
                        <w:szCs w:val="26"/>
                        <w:lang w:val="en-US"/>
                      </w:rPr>
                    </w:pPr>
                    <w:proofErr w:type="gramStart"/>
                    <w:r w:rsidRPr="00382E4D">
                      <w:rPr>
                        <w:bCs/>
                        <w:sz w:val="26"/>
                        <w:szCs w:val="26"/>
                        <w:lang w:val="en-US"/>
                      </w:rPr>
                      <w:t>ω</w:t>
                    </w:r>
                    <w:proofErr w:type="gramEnd"/>
                  </w:p>
                </w:txbxContent>
              </v:textbox>
            </v:shape>
            <v:shape id="_x0000_s1206" style="position:absolute;left:4490;top:9995;width:2424;height:1013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mso-position-horizontal-col-start:0;mso-width-col-span:0;v-text-anchor:top" coordsize="5552,1350" path="m,c574,14,1148,29,1608,119v460,90,862,289,1153,420c3052,670,3169,798,3356,903v187,105,294,197,530,267c4122,1240,4497,1292,4775,1321v278,29,527,27,777,25e" filled="f" strokeweight="2.25pt">
              <v:path arrowok="t"/>
              <o:lock v:ext="edit" aspectratio="t"/>
            </v:shape>
            <v:group id="_x0000_s1207" style="position:absolute;left:1422;top:9637;width:3063;height:1584" coordorigin="1422,9637" coordsize="3376,1746">
              <o:lock v:ext="edit" aspectratio="t"/>
              <v:shape id="_x0000_s1208" type="#_x0000_t202" style="position:absolute;left:1422;top:9663;width:283;height:340" filled="f" stroked="f">
                <o:lock v:ext="edit" aspectratio="t"/>
                <v:textbox style="mso-next-textbox:#_x0000_s1208" inset="0,0,0,0">
                  <w:txbxContent>
                    <w:p w:rsidR="007E6A22" w:rsidRPr="008A470F" w:rsidRDefault="007E6A22" w:rsidP="007E6A22">
                      <w:pPr>
                        <w:jc w:val="right"/>
                        <w:rPr>
                          <w:bCs/>
                          <w:i/>
                          <w:sz w:val="26"/>
                          <w:szCs w:val="26"/>
                        </w:rPr>
                      </w:pPr>
                      <w:r>
                        <w:rPr>
                          <w:bCs/>
                          <w:i/>
                          <w:sz w:val="26"/>
                          <w:szCs w:val="26"/>
                        </w:rPr>
                        <w:t>А</w:t>
                      </w:r>
                    </w:p>
                  </w:txbxContent>
                </v:textbox>
              </v:shape>
              <v:line id="_x0000_s1209" style="position:absolute;flip:y" from="1786,9637" to="1788,11032">
                <v:stroke endarrow="block"/>
                <o:lock v:ext="edit" aspectratio="t"/>
              </v:line>
              <v:line id="_x0000_s1210" style="position:absolute" from="1786,11018" to="4541,11020">
                <v:stroke endarrow="block"/>
                <o:lock v:ext="edit" aspectratio="t"/>
              </v:line>
              <v:shape id="_x0000_s1211" type="#_x0000_t202" style="position:absolute;left:4029;top:10946;width:769;height:437" filled="f" stroked="f">
                <o:lock v:ext="edit" aspectratio="t"/>
                <v:textbox style="mso-next-textbox:#_x0000_s1211">
                  <w:txbxContent>
                    <w:p w:rsidR="007E6A22" w:rsidRPr="00382E4D" w:rsidRDefault="007E6A22" w:rsidP="007E6A22">
                      <w:pPr>
                        <w:rPr>
                          <w:bCs/>
                          <w:sz w:val="26"/>
                          <w:szCs w:val="26"/>
                          <w:lang w:val="en-US"/>
                        </w:rPr>
                      </w:pPr>
                      <w:proofErr w:type="gramStart"/>
                      <w:r w:rsidRPr="00382E4D">
                        <w:rPr>
                          <w:bCs/>
                          <w:sz w:val="26"/>
                          <w:szCs w:val="26"/>
                          <w:lang w:val="en-US"/>
                        </w:rPr>
                        <w:t>ω</w:t>
                      </w:r>
                      <w:proofErr w:type="gramEnd"/>
                    </w:p>
                  </w:txbxContent>
                </v:textbox>
              </v:shape>
              <v:shape id="_x0000_s1212" style="position:absolute;left:1785;top:9940;width:2448;height:988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left-percent:-10001;mso-top-percent:-10001;mso-width-relative:page;mso-height-relative:page;mso-position-horizontal-col-start:0;mso-width-col-span:0;v-text-anchor:top" coordsize="2770,1205" path="m,115c233,110,1062,,1400,85v338,85,402,353,630,540c2258,812,2616,1084,2770,1205e" filled="f" strokeweight="2.25pt">
                <v:path arrowok="t"/>
                <o:lock v:ext="edit" aspectratio="t"/>
              </v:shape>
            </v:group>
            <w10:wrap type="none"/>
            <w10:anchorlock/>
          </v:group>
        </w:pict>
      </w:r>
    </w:p>
    <w:p w:rsidR="007E6A22" w:rsidRPr="00AF2F3C" w:rsidRDefault="007E6A22" w:rsidP="007E6A22">
      <w:pPr>
        <w:ind w:firstLine="709"/>
        <w:jc w:val="both"/>
        <w:rPr>
          <w:sz w:val="30"/>
          <w:szCs w:val="30"/>
        </w:rPr>
      </w:pPr>
      <w:r w:rsidRPr="00AF2F3C">
        <w:rPr>
          <w:b/>
          <w:bCs/>
          <w:i/>
          <w:sz w:val="30"/>
          <w:szCs w:val="30"/>
        </w:rPr>
        <w:t>Логарифмические частотные характеристики</w:t>
      </w:r>
      <w:r w:rsidRPr="00AF2F3C">
        <w:rPr>
          <w:bCs/>
          <w:sz w:val="30"/>
          <w:szCs w:val="30"/>
        </w:rPr>
        <w:t xml:space="preserve"> – </w:t>
      </w:r>
      <w:r w:rsidRPr="00AF2F3C">
        <w:rPr>
          <w:sz w:val="30"/>
          <w:szCs w:val="30"/>
        </w:rPr>
        <w:t>АЧХ и ФЧХ</w:t>
      </w:r>
      <w:r>
        <w:rPr>
          <w:sz w:val="30"/>
          <w:szCs w:val="30"/>
        </w:rPr>
        <w:t>,</w:t>
      </w:r>
      <w:r w:rsidRPr="00AF2F3C">
        <w:rPr>
          <w:sz w:val="30"/>
          <w:szCs w:val="30"/>
        </w:rPr>
        <w:t xml:space="preserve"> представленные в логарифмическом масштабе (рис. 2.11).</w:t>
      </w:r>
    </w:p>
    <w:p w:rsidR="007E6A22" w:rsidRPr="00AF2F3C" w:rsidRDefault="007E6A22" w:rsidP="007E6A22">
      <w:pPr>
        <w:ind w:firstLine="709"/>
        <w:jc w:val="both"/>
        <w:rPr>
          <w:sz w:val="30"/>
          <w:szCs w:val="30"/>
        </w:rPr>
      </w:pPr>
      <w:r w:rsidRPr="00AF2F3C">
        <w:rPr>
          <w:sz w:val="30"/>
          <w:szCs w:val="30"/>
        </w:rPr>
        <w:t xml:space="preserve">ЛАХ – </w:t>
      </w:r>
      <w:r w:rsidRPr="00AF2F3C">
        <w:rPr>
          <w:i/>
          <w:sz w:val="30"/>
          <w:szCs w:val="30"/>
          <w:lang w:val="en-US"/>
        </w:rPr>
        <w:t>L</w:t>
      </w:r>
      <w:r w:rsidRPr="00AF2F3C">
        <w:rPr>
          <w:sz w:val="30"/>
          <w:szCs w:val="30"/>
        </w:rPr>
        <w:t xml:space="preserve"> = </w:t>
      </w:r>
      <w:r w:rsidRPr="00AF2F3C">
        <w:rPr>
          <w:i/>
          <w:sz w:val="30"/>
          <w:szCs w:val="30"/>
          <w:lang w:val="en-US"/>
        </w:rPr>
        <w:t>f</w:t>
      </w:r>
      <w:r w:rsidRPr="00AF2F3C">
        <w:rPr>
          <w:sz w:val="30"/>
          <w:szCs w:val="30"/>
        </w:rPr>
        <w:t>(</w:t>
      </w:r>
      <w:proofErr w:type="spellStart"/>
      <w:r w:rsidRPr="00AF2F3C">
        <w:rPr>
          <w:sz w:val="30"/>
          <w:szCs w:val="30"/>
          <w:lang w:val="en-US"/>
        </w:rPr>
        <w:t>lg</w:t>
      </w:r>
      <w:r w:rsidRPr="00382E4D">
        <w:rPr>
          <w:sz w:val="30"/>
          <w:szCs w:val="30"/>
          <w:lang w:val="en-US"/>
        </w:rPr>
        <w:t>ω</w:t>
      </w:r>
      <w:proofErr w:type="spellEnd"/>
      <w:r w:rsidRPr="00AF2F3C">
        <w:rPr>
          <w:sz w:val="30"/>
          <w:szCs w:val="30"/>
        </w:rPr>
        <w:t xml:space="preserve">), ЛФХ – </w:t>
      </w:r>
      <w:r w:rsidRPr="00382E4D">
        <w:rPr>
          <w:sz w:val="30"/>
          <w:szCs w:val="30"/>
          <w:lang w:val="en-US"/>
        </w:rPr>
        <w:t>φ</w:t>
      </w:r>
      <w:r w:rsidRPr="00AF2F3C">
        <w:rPr>
          <w:sz w:val="30"/>
          <w:szCs w:val="30"/>
        </w:rPr>
        <w:t xml:space="preserve"> = </w:t>
      </w:r>
      <w:r w:rsidRPr="00AF2F3C">
        <w:rPr>
          <w:i/>
          <w:sz w:val="30"/>
          <w:szCs w:val="30"/>
          <w:lang w:val="en-US"/>
        </w:rPr>
        <w:t>f</w:t>
      </w:r>
      <w:r w:rsidRPr="00AF2F3C">
        <w:rPr>
          <w:sz w:val="30"/>
          <w:szCs w:val="30"/>
        </w:rPr>
        <w:t>(</w:t>
      </w:r>
      <w:proofErr w:type="spellStart"/>
      <w:r w:rsidRPr="00AF2F3C">
        <w:rPr>
          <w:sz w:val="30"/>
          <w:szCs w:val="30"/>
          <w:lang w:val="en-US"/>
        </w:rPr>
        <w:t>lg</w:t>
      </w:r>
      <w:r w:rsidRPr="00382E4D">
        <w:rPr>
          <w:sz w:val="30"/>
          <w:szCs w:val="30"/>
          <w:lang w:val="en-US"/>
        </w:rPr>
        <w:t>ω</w:t>
      </w:r>
      <w:proofErr w:type="spellEnd"/>
      <w:r w:rsidRPr="00AF2F3C">
        <w:rPr>
          <w:sz w:val="30"/>
          <w:szCs w:val="30"/>
        </w:rPr>
        <w:t>).</w:t>
      </w:r>
    </w:p>
    <w:p w:rsidR="007E6A22" w:rsidRPr="00AF2F3C" w:rsidRDefault="007E6A22" w:rsidP="007E6A22">
      <w:pPr>
        <w:ind w:firstLine="709"/>
        <w:jc w:val="both"/>
        <w:rPr>
          <w:sz w:val="30"/>
          <w:szCs w:val="30"/>
        </w:rPr>
      </w:pPr>
      <w:r w:rsidRPr="00AF2F3C">
        <w:rPr>
          <w:spacing w:val="-4"/>
          <w:sz w:val="30"/>
          <w:szCs w:val="30"/>
        </w:rPr>
        <w:t>Параметры</w:t>
      </w:r>
      <w:r w:rsidRPr="00AF2F3C">
        <w:rPr>
          <w:sz w:val="30"/>
          <w:szCs w:val="30"/>
        </w:rPr>
        <w:t xml:space="preserve"> </w:t>
      </w:r>
      <w:r w:rsidRPr="00AF2F3C">
        <w:rPr>
          <w:i/>
          <w:sz w:val="30"/>
          <w:szCs w:val="30"/>
          <w:lang w:val="en-US"/>
        </w:rPr>
        <w:t>L</w:t>
      </w:r>
      <w:r w:rsidRPr="00AF2F3C">
        <w:rPr>
          <w:sz w:val="30"/>
          <w:szCs w:val="30"/>
        </w:rPr>
        <w:t xml:space="preserve"> и </w:t>
      </w:r>
      <w:proofErr w:type="spellStart"/>
      <w:r w:rsidRPr="00AF2F3C">
        <w:rPr>
          <w:sz w:val="30"/>
          <w:szCs w:val="30"/>
          <w:lang w:val="en-US"/>
        </w:rPr>
        <w:t>lg</w:t>
      </w:r>
      <w:r w:rsidRPr="00382E4D">
        <w:rPr>
          <w:sz w:val="30"/>
          <w:szCs w:val="30"/>
          <w:lang w:val="en-US"/>
        </w:rPr>
        <w:t>ω</w:t>
      </w:r>
      <w:proofErr w:type="spellEnd"/>
      <w:r w:rsidRPr="00AF2F3C">
        <w:rPr>
          <w:sz w:val="30"/>
          <w:szCs w:val="30"/>
        </w:rPr>
        <w:t xml:space="preserve"> определяются следующим образом:</w:t>
      </w:r>
    </w:p>
    <w:p w:rsidR="007E6A22" w:rsidRPr="00AF2F3C" w:rsidRDefault="007E6A22" w:rsidP="007E6A22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00" w:beforeAutospacing="1" w:after="100" w:afterAutospacing="1"/>
        <w:rPr>
          <w:sz w:val="30"/>
          <w:szCs w:val="30"/>
        </w:rPr>
      </w:pPr>
      <w:r w:rsidRPr="00AF2F3C">
        <w:rPr>
          <w:sz w:val="30"/>
          <w:szCs w:val="30"/>
        </w:rPr>
        <w:tab/>
      </w:r>
      <w:r w:rsidRPr="00AF2F3C">
        <w:rPr>
          <w:position w:val="-12"/>
          <w:sz w:val="30"/>
          <w:szCs w:val="30"/>
        </w:rPr>
        <w:object w:dxaOrig="980" w:dyaOrig="380">
          <v:shape id="_x0000_i1054" type="#_x0000_t75" style="width:47.15pt;height:17.4pt" o:ole="">
            <v:imagedata r:id="rId52" o:title=""/>
          </v:shape>
          <o:OLEObject Type="Embed" ProgID="Equation.3" ShapeID="_x0000_i1054" DrawAspect="Content" ObjectID="_1789816682" r:id="rId53"/>
        </w:object>
      </w:r>
      <w:r w:rsidRPr="00AF2F3C">
        <w:rPr>
          <w:sz w:val="30"/>
          <w:szCs w:val="30"/>
        </w:rPr>
        <w:t xml:space="preserve">, где </w:t>
      </w:r>
      <w:r w:rsidRPr="00AF2F3C">
        <w:rPr>
          <w:position w:val="-6"/>
          <w:sz w:val="30"/>
          <w:szCs w:val="30"/>
        </w:rPr>
        <w:object w:dxaOrig="940" w:dyaOrig="400">
          <v:shape id="_x0000_i1055" type="#_x0000_t75" style="width:47.15pt;height:19.85pt" o:ole="">
            <v:imagedata r:id="rId54" o:title=""/>
          </v:shape>
          <o:OLEObject Type="Embed" ProgID="Equation.3" ShapeID="_x0000_i1055" DrawAspect="Content" ObjectID="_1789816683" r:id="rId55"/>
        </w:object>
      </w:r>
      <w:r w:rsidRPr="00AF2F3C">
        <w:rPr>
          <w:sz w:val="30"/>
          <w:szCs w:val="30"/>
        </w:rPr>
        <w:t>;</w:t>
      </w:r>
      <w:r w:rsidRPr="00AF2F3C">
        <w:rPr>
          <w:sz w:val="30"/>
          <w:szCs w:val="30"/>
        </w:rPr>
        <w:tab/>
        <w:t>(2.</w:t>
      </w:r>
      <w:r>
        <w:rPr>
          <w:sz w:val="30"/>
          <w:szCs w:val="30"/>
        </w:rPr>
        <w:t>64</w:t>
      </w:r>
      <w:r w:rsidRPr="00AF2F3C">
        <w:rPr>
          <w:sz w:val="30"/>
          <w:szCs w:val="30"/>
        </w:rPr>
        <w:t>)</w:t>
      </w:r>
    </w:p>
    <w:p w:rsidR="007E6A22" w:rsidRPr="00AF2F3C" w:rsidRDefault="007E6A22" w:rsidP="007E6A22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00" w:beforeAutospacing="1" w:after="100" w:afterAutospacing="1"/>
        <w:contextualSpacing/>
        <w:rPr>
          <w:sz w:val="30"/>
          <w:szCs w:val="30"/>
        </w:rPr>
      </w:pPr>
      <w:r w:rsidRPr="00AF2F3C">
        <w:rPr>
          <w:sz w:val="30"/>
          <w:szCs w:val="30"/>
        </w:rPr>
        <w:tab/>
      </w:r>
      <w:r w:rsidRPr="00AF2F3C">
        <w:rPr>
          <w:position w:val="-12"/>
          <w:sz w:val="30"/>
          <w:szCs w:val="30"/>
        </w:rPr>
        <w:object w:dxaOrig="1480" w:dyaOrig="380">
          <v:shape id="_x0000_i1056" type="#_x0000_t75" style="width:76.95pt;height:17.4pt" o:ole="">
            <v:imagedata r:id="rId56" o:title=""/>
          </v:shape>
          <o:OLEObject Type="Embed" ProgID="Equation.3" ShapeID="_x0000_i1056" DrawAspect="Content" ObjectID="_1789816684" r:id="rId57"/>
        </w:object>
      </w:r>
      <w:r w:rsidRPr="00AF2F3C">
        <w:rPr>
          <w:sz w:val="30"/>
          <w:szCs w:val="30"/>
        </w:rPr>
        <w:t>.</w:t>
      </w:r>
      <w:r w:rsidRPr="00AF2F3C">
        <w:rPr>
          <w:sz w:val="30"/>
          <w:szCs w:val="30"/>
        </w:rPr>
        <w:tab/>
        <w:t>(2.</w:t>
      </w:r>
      <w:r>
        <w:rPr>
          <w:sz w:val="30"/>
          <w:szCs w:val="30"/>
        </w:rPr>
        <w:t>65</w:t>
      </w:r>
      <w:r w:rsidRPr="00AF2F3C">
        <w:rPr>
          <w:sz w:val="30"/>
          <w:szCs w:val="30"/>
        </w:rPr>
        <w:t>)</w:t>
      </w:r>
    </w:p>
    <w:p w:rsidR="007E6A22" w:rsidRPr="00AF2F3C" w:rsidRDefault="007E6A22" w:rsidP="007E6A22">
      <w:pPr>
        <w:ind w:firstLine="709"/>
        <w:jc w:val="both"/>
        <w:rPr>
          <w:sz w:val="30"/>
          <w:szCs w:val="30"/>
        </w:rPr>
      </w:pPr>
      <w:r w:rsidRPr="00AF2F3C">
        <w:rPr>
          <w:spacing w:val="-4"/>
          <w:sz w:val="30"/>
          <w:szCs w:val="30"/>
        </w:rPr>
        <w:t>Ордината</w:t>
      </w:r>
      <w:r w:rsidRPr="00AF2F3C">
        <w:rPr>
          <w:sz w:val="30"/>
          <w:szCs w:val="30"/>
        </w:rPr>
        <w:t xml:space="preserve"> ЛАХ </w:t>
      </w:r>
      <w:r w:rsidRPr="00AF2F3C">
        <w:rPr>
          <w:i/>
          <w:sz w:val="30"/>
          <w:szCs w:val="30"/>
          <w:lang w:val="en-US"/>
        </w:rPr>
        <w:t>L</w:t>
      </w:r>
      <w:r w:rsidRPr="00AF2F3C">
        <w:rPr>
          <w:sz w:val="30"/>
          <w:szCs w:val="30"/>
        </w:rPr>
        <w:t xml:space="preserve"> измеряется в </w:t>
      </w:r>
      <w:r w:rsidRPr="00AF2F3C">
        <w:rPr>
          <w:b/>
          <w:i/>
          <w:sz w:val="30"/>
          <w:szCs w:val="30"/>
        </w:rPr>
        <w:t>децибелах</w:t>
      </w:r>
      <w:r w:rsidRPr="00AF2F3C">
        <w:rPr>
          <w:sz w:val="30"/>
          <w:szCs w:val="30"/>
        </w:rPr>
        <w:t xml:space="preserve"> [дБ].</w:t>
      </w:r>
    </w:p>
    <w:p w:rsidR="007E6A22" w:rsidRPr="00AF2F3C" w:rsidRDefault="007E6A22" w:rsidP="007E6A22">
      <w:pPr>
        <w:ind w:firstLine="709"/>
        <w:jc w:val="both"/>
        <w:rPr>
          <w:sz w:val="30"/>
          <w:szCs w:val="30"/>
        </w:rPr>
      </w:pPr>
      <w:r w:rsidRPr="00AF2F3C">
        <w:rPr>
          <w:b/>
          <w:bCs/>
          <w:i/>
          <w:sz w:val="30"/>
          <w:szCs w:val="30"/>
        </w:rPr>
        <w:lastRenderedPageBreak/>
        <w:t>Децибел</w:t>
      </w:r>
      <w:r w:rsidRPr="00AF2F3C">
        <w:rPr>
          <w:sz w:val="30"/>
          <w:szCs w:val="30"/>
        </w:rPr>
        <w:t xml:space="preserve"> – </w:t>
      </w:r>
      <w:r w:rsidRPr="00AF2F3C">
        <w:rPr>
          <w:spacing w:val="-4"/>
          <w:sz w:val="30"/>
          <w:szCs w:val="30"/>
        </w:rPr>
        <w:t>логарифмическая</w:t>
      </w:r>
      <w:r w:rsidRPr="00AF2F3C">
        <w:rPr>
          <w:sz w:val="30"/>
          <w:szCs w:val="30"/>
        </w:rPr>
        <w:t xml:space="preserve"> единица уровней, затуханий и усилений.</w:t>
      </w:r>
    </w:p>
    <w:p w:rsidR="007E6A22" w:rsidRPr="00AF2F3C" w:rsidRDefault="007E6A22" w:rsidP="007E6A22">
      <w:pPr>
        <w:ind w:firstLine="709"/>
        <w:jc w:val="both"/>
        <w:rPr>
          <w:sz w:val="30"/>
          <w:szCs w:val="30"/>
        </w:rPr>
      </w:pPr>
      <w:r w:rsidRPr="00AF2F3C">
        <w:rPr>
          <w:sz w:val="30"/>
          <w:szCs w:val="30"/>
        </w:rPr>
        <w:t>1</w:t>
      </w:r>
      <w:proofErr w:type="gramStart"/>
      <w:r w:rsidRPr="00AF2F3C">
        <w:rPr>
          <w:sz w:val="30"/>
          <w:szCs w:val="30"/>
        </w:rPr>
        <w:t xml:space="preserve"> Б</w:t>
      </w:r>
      <w:proofErr w:type="gramEnd"/>
      <w:r w:rsidRPr="00AF2F3C">
        <w:rPr>
          <w:sz w:val="30"/>
          <w:szCs w:val="30"/>
        </w:rPr>
        <w:t xml:space="preserve"> = 10 дБ – это увеличение мощности сигнала в 10 раз.</w:t>
      </w:r>
    </w:p>
    <w:p w:rsidR="007E6A22" w:rsidRPr="00AF2F3C" w:rsidRDefault="007E6A22" w:rsidP="007E6A22">
      <w:pPr>
        <w:ind w:firstLine="709"/>
        <w:jc w:val="both"/>
        <w:rPr>
          <w:sz w:val="30"/>
          <w:szCs w:val="30"/>
        </w:rPr>
      </w:pPr>
      <w:r w:rsidRPr="00AF2F3C">
        <w:rPr>
          <w:sz w:val="30"/>
          <w:szCs w:val="30"/>
        </w:rPr>
        <w:t>2</w:t>
      </w:r>
      <w:proofErr w:type="gramStart"/>
      <w:r w:rsidRPr="00AF2F3C">
        <w:rPr>
          <w:sz w:val="30"/>
          <w:szCs w:val="30"/>
        </w:rPr>
        <w:t xml:space="preserve"> Б</w:t>
      </w:r>
      <w:proofErr w:type="gramEnd"/>
      <w:r w:rsidRPr="00AF2F3C">
        <w:rPr>
          <w:sz w:val="30"/>
          <w:szCs w:val="30"/>
        </w:rPr>
        <w:t xml:space="preserve"> = 20 дБ – это увеличение мощности сигнала в 100 раз;</w:t>
      </w:r>
    </w:p>
    <w:p w:rsidR="007E6A22" w:rsidRPr="00AF2F3C" w:rsidRDefault="007E6A22" w:rsidP="007E6A22">
      <w:pPr>
        <w:ind w:firstLine="709"/>
        <w:jc w:val="both"/>
        <w:rPr>
          <w:sz w:val="30"/>
          <w:szCs w:val="30"/>
        </w:rPr>
      </w:pPr>
      <w:r w:rsidRPr="00AF2F3C">
        <w:rPr>
          <w:sz w:val="30"/>
          <w:szCs w:val="30"/>
        </w:rPr>
        <w:t>3</w:t>
      </w:r>
      <w:proofErr w:type="gramStart"/>
      <w:r w:rsidRPr="00AF2F3C">
        <w:rPr>
          <w:sz w:val="30"/>
          <w:szCs w:val="30"/>
        </w:rPr>
        <w:t xml:space="preserve"> Б</w:t>
      </w:r>
      <w:proofErr w:type="gramEnd"/>
      <w:r w:rsidRPr="00AF2F3C">
        <w:rPr>
          <w:sz w:val="30"/>
          <w:szCs w:val="30"/>
        </w:rPr>
        <w:t xml:space="preserve"> = 30 дБ – это </w:t>
      </w:r>
      <w:r w:rsidRPr="00AF2F3C">
        <w:rPr>
          <w:spacing w:val="-4"/>
          <w:sz w:val="30"/>
          <w:szCs w:val="30"/>
        </w:rPr>
        <w:t>увеличение</w:t>
      </w:r>
      <w:r w:rsidRPr="00AF2F3C">
        <w:rPr>
          <w:sz w:val="30"/>
          <w:szCs w:val="30"/>
        </w:rPr>
        <w:t xml:space="preserve"> мощности сигнала в 1000 раз и т.д.</w:t>
      </w:r>
    </w:p>
    <w:p w:rsidR="007E6A22" w:rsidRPr="00AF2F3C" w:rsidRDefault="007E6A22" w:rsidP="007E6A22">
      <w:pPr>
        <w:ind w:firstLine="709"/>
        <w:jc w:val="both"/>
        <w:rPr>
          <w:sz w:val="30"/>
          <w:szCs w:val="30"/>
        </w:rPr>
      </w:pPr>
      <w:r w:rsidRPr="00AF2F3C">
        <w:rPr>
          <w:sz w:val="30"/>
          <w:szCs w:val="30"/>
        </w:rPr>
        <w:t xml:space="preserve">Абсцисса ЛАХ и ЛФХ </w:t>
      </w:r>
      <w:proofErr w:type="spellStart"/>
      <w:r w:rsidRPr="00AF2F3C">
        <w:rPr>
          <w:sz w:val="30"/>
          <w:szCs w:val="30"/>
          <w:lang w:val="en-US"/>
        </w:rPr>
        <w:t>lg</w:t>
      </w:r>
      <w:r w:rsidRPr="00382E4D">
        <w:rPr>
          <w:sz w:val="30"/>
          <w:szCs w:val="30"/>
          <w:lang w:val="en-US"/>
        </w:rPr>
        <w:t>ω</w:t>
      </w:r>
      <w:proofErr w:type="spellEnd"/>
      <w:r w:rsidRPr="00AF2F3C">
        <w:rPr>
          <w:sz w:val="30"/>
          <w:szCs w:val="30"/>
        </w:rPr>
        <w:t xml:space="preserve"> измеряется в </w:t>
      </w:r>
      <w:r w:rsidRPr="00AF2F3C">
        <w:rPr>
          <w:b/>
          <w:i/>
          <w:sz w:val="30"/>
          <w:szCs w:val="30"/>
        </w:rPr>
        <w:t>декадах</w:t>
      </w:r>
      <w:r w:rsidRPr="00AF2F3C">
        <w:rPr>
          <w:sz w:val="30"/>
          <w:szCs w:val="30"/>
        </w:rPr>
        <w:t xml:space="preserve"> [дек].</w:t>
      </w:r>
    </w:p>
    <w:p w:rsidR="007E6A22" w:rsidRPr="005A68E1" w:rsidRDefault="00440712" w:rsidP="007E6A22">
      <w:pPr>
        <w:ind w:right="-1"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  <w:pict>
          <v:group id="_x0000_s1335" editas="canvas" style="width:453.55pt;height:289.6pt;mso-position-horizontal-relative:char;mso-position-vertical-relative:line" coordorigin="1418,6198" coordsize="9071,5792">
            <o:lock v:ext="edit" aspectratio="t"/>
            <v:shape id="_x0000_s1336" type="#_x0000_t75" style="position:absolute;left:1418;top:6198;width:9071;height:5792" o:preferrelative="f">
              <v:fill o:detectmouseclick="t"/>
              <v:path o:extrusionok="t" o:connecttype="none"/>
              <o:lock v:ext="edit" text="t"/>
            </v:shape>
            <v:shape id="_x0000_s1337" type="#_x0000_t202" style="position:absolute;left:2761;top:7090;width:2982;height:402" filled="f" stroked="f">
              <v:textbox style="mso-next-textbox:#_x0000_s1337" inset="0,0,0,0">
                <w:txbxContent>
                  <w:p w:rsidR="007E6A22" w:rsidRPr="00AF2F3C" w:rsidRDefault="007E6A22" w:rsidP="007E6A22">
                    <w:pPr>
                      <w:rPr>
                        <w:sz w:val="26"/>
                        <w:szCs w:val="26"/>
                        <w:u w:val="dashDotHeavy"/>
                      </w:rPr>
                    </w:pPr>
                    <w:r w:rsidRPr="00AF2F3C">
                      <w:rPr>
                        <w:sz w:val="26"/>
                        <w:szCs w:val="26"/>
                        <w:u w:val="dashDotHeavy"/>
                      </w:rPr>
                      <w:t>Реальная характеристика</w:t>
                    </w:r>
                  </w:p>
                </w:txbxContent>
              </v:textbox>
            </v:shape>
            <v:shape id="_x0000_s1338" type="#_x0000_t202" style="position:absolute;left:1923;top:8902;width:882;height:289" filled="f" stroked="f">
              <o:lock v:ext="edit" aspectratio="t"/>
              <v:textbox style="mso-next-textbox:#_x0000_s1338" inset="0,0,0,0">
                <w:txbxContent>
                  <w:p w:rsidR="007E6A22" w:rsidRPr="00AF2F3C" w:rsidRDefault="007E6A22" w:rsidP="007E6A22">
                    <w:pPr>
                      <w:rPr>
                        <w:bCs/>
                        <w:i/>
                        <w:sz w:val="26"/>
                        <w:szCs w:val="26"/>
                      </w:rPr>
                    </w:pPr>
                    <w:proofErr w:type="gramStart"/>
                    <w:r w:rsidRPr="002504EE">
                      <w:rPr>
                        <w:bCs/>
                        <w:sz w:val="26"/>
                        <w:szCs w:val="26"/>
                        <w:lang w:val="en-US"/>
                      </w:rPr>
                      <w:t>φ</w:t>
                    </w:r>
                    <w:proofErr w:type="gramEnd"/>
                    <w:r w:rsidRPr="002504EE">
                      <w:rPr>
                        <w:bCs/>
                        <w:sz w:val="26"/>
                        <w:szCs w:val="26"/>
                      </w:rPr>
                      <w:t>,</w:t>
                    </w:r>
                    <w:r w:rsidRPr="00AF2F3C">
                      <w:rPr>
                        <w:bCs/>
                        <w:sz w:val="26"/>
                        <w:szCs w:val="26"/>
                      </w:rPr>
                      <w:t xml:space="preserve"> рад</w:t>
                    </w:r>
                  </w:p>
                </w:txbxContent>
              </v:textbox>
            </v:shape>
            <v:line id="_x0000_s1339" style="position:absolute" from="6042,6892" to="6044,10237">
              <v:stroke dashstyle="dash"/>
              <o:lock v:ext="edit" aspectratio="t"/>
            </v:line>
            <v:line id="_x0000_s1340" style="position:absolute" from="7762,8666" to="7763,10707">
              <v:stroke dashstyle="dash"/>
              <o:lock v:ext="edit" aspectratio="t"/>
            </v:line>
            <v:line id="_x0000_s1341" style="position:absolute;flip:y" from="2701,6206" to="2702,8688">
              <v:stroke endarrow="block" endarrowlength="long"/>
              <o:lock v:ext="edit" aspectratio="t"/>
            </v:line>
            <v:line id="_x0000_s1342" style="position:absolute" from="2701,8688" to="9142,8690">
              <v:stroke endarrow="block" endarrowlength="long"/>
              <o:lock v:ext="edit" aspectratio="t"/>
            </v:line>
            <v:line id="_x0000_s1343" style="position:absolute;flip:y" from="2701,8889" to="2702,10873">
              <v:stroke endarrow="block" endarrowlength="long"/>
              <o:lock v:ext="edit" aspectratio="t"/>
            </v:line>
            <v:line id="_x0000_s1344" style="position:absolute" from="2701,9333" to="9142,9334">
              <v:stroke endarrow="block" endarrowlength="long"/>
              <o:lock v:ext="edit" aspectratio="t"/>
            </v:line>
            <v:shape id="_x0000_s1345" style="position:absolute;left:2697;top:6886;width:5108;height:1895;mso-position-horizontal:absolute;mso-position-vertical:absolute" coordsize="3240,1500" path="m,60c720,30,1440,,1980,240v540,240,900,750,1260,1260e" filled="f" strokeweight="2.25pt">
              <v:stroke dashstyle="longDashDot"/>
              <v:path arrowok="t"/>
              <o:lock v:ext="edit" aspectratio="t"/>
            </v:shape>
            <v:line id="_x0000_s1346" style="position:absolute" from="2697,6911" to="6029,6913" strokeweight="2.25pt">
              <o:lock v:ext="edit" aspectratio="t"/>
            </v:line>
            <v:line id="_x0000_s1347" style="position:absolute" from="6032,6911" to="8240,9118" strokeweight="2.25pt">
              <o:lock v:ext="edit" aspectratio="t"/>
            </v:line>
            <v:shape id="_x0000_s1348" type="#_x0000_t32" style="position:absolute;left:6032;top:6674;width:432;height:215;flip:y" o:connectortype="straight">
              <o:lock v:ext="edit" aspectratio="t"/>
            </v:shape>
            <v:shape id="_x0000_s1349" type="#_x0000_t202" style="position:absolute;left:2081;top:11157;width:7724;height:624" stroked="f">
              <v:textbox style="mso-next-textbox:#_x0000_s1349" inset="0,0,0,0">
                <w:txbxContent>
                  <w:p w:rsidR="007E6A22" w:rsidRPr="00AF2F3C" w:rsidRDefault="007E6A22" w:rsidP="007E6A22">
                    <w:pPr>
                      <w:suppressAutoHyphens/>
                      <w:jc w:val="center"/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 xml:space="preserve">Рис. </w:t>
                    </w:r>
                    <w:r w:rsidRPr="00AF2F3C">
                      <w:rPr>
                        <w:sz w:val="26"/>
                        <w:szCs w:val="26"/>
                      </w:rPr>
                      <w:t>2.11. Графическое представление логарифмических частотных характеристик</w:t>
                    </w:r>
                  </w:p>
                </w:txbxContent>
              </v:textbox>
            </v:shape>
            <v:shape id="_x0000_s1350" type="#_x0000_t202" style="position:absolute;left:6464;top:6456;width:4025;height:436" filled="f" stroked="f">
              <v:textbox style="mso-next-textbox:#_x0000_s1350" inset=".5mm,.3mm,.5mm,.3mm">
                <w:txbxContent>
                  <w:p w:rsidR="007E6A22" w:rsidRPr="00AF2F3C" w:rsidRDefault="007E6A22" w:rsidP="007E6A22">
                    <w:pPr>
                      <w:jc w:val="center"/>
                      <w:rPr>
                        <w:sz w:val="26"/>
                        <w:szCs w:val="26"/>
                        <w:u w:val="thick"/>
                      </w:rPr>
                    </w:pPr>
                    <w:r w:rsidRPr="00AF2F3C">
                      <w:rPr>
                        <w:sz w:val="26"/>
                        <w:szCs w:val="26"/>
                        <w:u w:val="thick"/>
                      </w:rPr>
                      <w:t>Асимптотическая характеристика</w:t>
                    </w:r>
                  </w:p>
                </w:txbxContent>
              </v:textbox>
            </v:shape>
            <v:shape id="_x0000_s1351" type="#_x0000_t202" style="position:absolute;left:7150;top:8651;width:720;height:540" filled="f" stroked="f">
              <v:textbox style="mso-next-textbox:#_x0000_s1351">
                <w:txbxContent>
                  <w:p w:rsidR="007E6A22" w:rsidRPr="00AF2F3C" w:rsidRDefault="007E6A22" w:rsidP="007E6A22">
                    <w:pPr>
                      <w:rPr>
                        <w:bCs/>
                        <w:i/>
                        <w:sz w:val="26"/>
                        <w:szCs w:val="26"/>
                      </w:rPr>
                    </w:pPr>
                    <w:proofErr w:type="gramStart"/>
                    <w:r w:rsidRPr="002504EE">
                      <w:rPr>
                        <w:bCs/>
                        <w:sz w:val="26"/>
                        <w:szCs w:val="26"/>
                        <w:lang w:val="en-US"/>
                      </w:rPr>
                      <w:t>ω</w:t>
                    </w:r>
                    <w:r w:rsidRPr="00AF2F3C">
                      <w:rPr>
                        <w:bCs/>
                        <w:i/>
                        <w:sz w:val="26"/>
                        <w:szCs w:val="26"/>
                        <w:vertAlign w:val="subscript"/>
                      </w:rPr>
                      <w:t>ср</w:t>
                    </w:r>
                    <w:proofErr w:type="gramEnd"/>
                  </w:p>
                </w:txbxContent>
              </v:textbox>
            </v:shape>
            <v:shape id="_x0000_s1352" type="#_x0000_t202" style="position:absolute;left:5518;top:8651;width:575;height:540" filled="f" stroked="f">
              <v:textbox style="mso-next-textbox:#_x0000_s1352">
                <w:txbxContent>
                  <w:p w:rsidR="007E6A22" w:rsidRPr="00AF2F3C" w:rsidRDefault="007E6A22" w:rsidP="007E6A22">
                    <w:pPr>
                      <w:rPr>
                        <w:bCs/>
                        <w:i/>
                        <w:sz w:val="26"/>
                        <w:szCs w:val="26"/>
                      </w:rPr>
                    </w:pPr>
                    <w:r w:rsidRPr="002504EE">
                      <w:rPr>
                        <w:bCs/>
                        <w:sz w:val="26"/>
                        <w:szCs w:val="26"/>
                        <w:lang w:val="en-US"/>
                      </w:rPr>
                      <w:t>ω</w:t>
                    </w:r>
                    <w:r w:rsidRPr="00AF2F3C">
                      <w:rPr>
                        <w:bCs/>
                        <w:sz w:val="26"/>
                        <w:szCs w:val="26"/>
                        <w:vertAlign w:val="subscript"/>
                      </w:rPr>
                      <w:t>0</w:t>
                    </w:r>
                  </w:p>
                </w:txbxContent>
              </v:textbox>
            </v:shape>
            <v:shape id="_x0000_s1353" type="#_x0000_t202" style="position:absolute;left:8330;top:9333;width:900;height:540" filled="f" stroked="f">
              <v:textbox style="mso-next-textbox:#_x0000_s1353">
                <w:txbxContent>
                  <w:p w:rsidR="007E6A22" w:rsidRPr="00AF2F3C" w:rsidRDefault="007E6A22" w:rsidP="007E6A22">
                    <w:pPr>
                      <w:rPr>
                        <w:bCs/>
                        <w:sz w:val="26"/>
                        <w:szCs w:val="26"/>
                        <w:lang w:val="en-US"/>
                      </w:rPr>
                    </w:pPr>
                    <w:proofErr w:type="spellStart"/>
                    <w:proofErr w:type="gramStart"/>
                    <w:r w:rsidRPr="00AF2F3C">
                      <w:rPr>
                        <w:bCs/>
                        <w:sz w:val="26"/>
                        <w:szCs w:val="26"/>
                        <w:lang w:val="en-US"/>
                      </w:rPr>
                      <w:t>lg</w:t>
                    </w:r>
                    <w:r w:rsidRPr="002504EE">
                      <w:rPr>
                        <w:bCs/>
                        <w:sz w:val="26"/>
                        <w:szCs w:val="26"/>
                        <w:lang w:val="en-US"/>
                      </w:rPr>
                      <w:t>ω</w:t>
                    </w:r>
                    <w:proofErr w:type="spellEnd"/>
                    <w:proofErr w:type="gramEnd"/>
                  </w:p>
                </w:txbxContent>
              </v:textbox>
            </v:shape>
            <v:shape id="_x0000_s1354" type="#_x0000_t202" style="position:absolute;left:8245;top:8202;width:900;height:540" filled="f" stroked="f">
              <v:textbox style="mso-next-textbox:#_x0000_s1354">
                <w:txbxContent>
                  <w:p w:rsidR="007E6A22" w:rsidRPr="00AF2F3C" w:rsidRDefault="007E6A22" w:rsidP="007E6A22">
                    <w:pPr>
                      <w:rPr>
                        <w:bCs/>
                        <w:sz w:val="26"/>
                        <w:szCs w:val="26"/>
                        <w:lang w:val="en-US"/>
                      </w:rPr>
                    </w:pPr>
                    <w:proofErr w:type="spellStart"/>
                    <w:proofErr w:type="gramStart"/>
                    <w:r w:rsidRPr="00AF2F3C">
                      <w:rPr>
                        <w:bCs/>
                        <w:sz w:val="26"/>
                        <w:szCs w:val="26"/>
                        <w:lang w:val="en-US"/>
                      </w:rPr>
                      <w:t>lg</w:t>
                    </w:r>
                    <w:r w:rsidRPr="002504EE">
                      <w:rPr>
                        <w:bCs/>
                        <w:sz w:val="26"/>
                        <w:szCs w:val="26"/>
                        <w:lang w:val="en-US"/>
                      </w:rPr>
                      <w:t>ω</w:t>
                    </w:r>
                    <w:proofErr w:type="spellEnd"/>
                    <w:proofErr w:type="gramEnd"/>
                  </w:p>
                </w:txbxContent>
              </v:textbox>
            </v:shape>
            <v:shape id="_x0000_s1355" type="#_x0000_t202" style="position:absolute;left:1608;top:6690;width:1080;height:540" filled="f" stroked="f">
              <v:textbox style="mso-next-textbox:#_x0000_s1355">
                <w:txbxContent>
                  <w:p w:rsidR="007E6A22" w:rsidRPr="00AF2F3C" w:rsidRDefault="007E6A22" w:rsidP="007E6A22">
                    <w:pPr>
                      <w:rPr>
                        <w:bCs/>
                        <w:sz w:val="26"/>
                        <w:szCs w:val="26"/>
                        <w:lang w:val="en-US"/>
                      </w:rPr>
                    </w:pPr>
                    <w:r w:rsidRPr="00AF2F3C">
                      <w:rPr>
                        <w:bCs/>
                        <w:sz w:val="26"/>
                        <w:szCs w:val="26"/>
                      </w:rPr>
                      <w:t>20</w:t>
                    </w:r>
                    <w:proofErr w:type="spellStart"/>
                    <w:r w:rsidRPr="00AF2F3C">
                      <w:rPr>
                        <w:bCs/>
                        <w:sz w:val="26"/>
                        <w:szCs w:val="26"/>
                        <w:lang w:val="en-US"/>
                      </w:rPr>
                      <w:t>lg</w:t>
                    </w:r>
                    <w:r w:rsidRPr="00AF2F3C">
                      <w:rPr>
                        <w:bCs/>
                        <w:i/>
                        <w:sz w:val="26"/>
                        <w:szCs w:val="26"/>
                        <w:lang w:val="en-US"/>
                      </w:rPr>
                      <w:t>K</w:t>
                    </w:r>
                    <w:proofErr w:type="spellEnd"/>
                  </w:p>
                </w:txbxContent>
              </v:textbox>
            </v:shape>
            <v:shape id="_x0000_s1356" type="#_x0000_t202" style="position:absolute;left:1788;top:6198;width:900;height:360" filled="f" stroked="f">
              <v:textbox style="mso-next-textbox:#_x0000_s1356" inset="0,0,0,0">
                <w:txbxContent>
                  <w:p w:rsidR="007E6A22" w:rsidRPr="00AF2F3C" w:rsidRDefault="007E6A22" w:rsidP="007E6A22">
                    <w:pPr>
                      <w:jc w:val="center"/>
                      <w:rPr>
                        <w:bCs/>
                        <w:sz w:val="26"/>
                        <w:szCs w:val="26"/>
                      </w:rPr>
                    </w:pPr>
                    <w:r w:rsidRPr="00AF2F3C">
                      <w:rPr>
                        <w:bCs/>
                        <w:i/>
                        <w:sz w:val="26"/>
                        <w:szCs w:val="26"/>
                        <w:lang w:val="en-US"/>
                      </w:rPr>
                      <w:t>L</w:t>
                    </w:r>
                    <w:r w:rsidRPr="00AF2F3C">
                      <w:rPr>
                        <w:bCs/>
                        <w:sz w:val="26"/>
                        <w:szCs w:val="26"/>
                        <w:lang w:val="en-US"/>
                      </w:rPr>
                      <w:t>,</w:t>
                    </w:r>
                    <w:r w:rsidRPr="00AF2F3C">
                      <w:rPr>
                        <w:sz w:val="26"/>
                        <w:szCs w:val="26"/>
                        <w:lang w:val="en-US"/>
                      </w:rPr>
                      <w:t xml:space="preserve"> </w:t>
                    </w:r>
                    <w:r w:rsidRPr="00AF2F3C">
                      <w:rPr>
                        <w:bCs/>
                        <w:sz w:val="26"/>
                        <w:szCs w:val="26"/>
                      </w:rPr>
                      <w:t>дБ</w:t>
                    </w:r>
                  </w:p>
                </w:txbxContent>
              </v:textbox>
            </v:shape>
            <v:shape id="_x0000_s1357" type="#_x0000_t202" style="position:absolute;left:7141;top:7152;width:3118;height:627" filled="f" stroked="f">
              <v:textbox style="mso-next-textbox:#_x0000_s1357" inset="0,0,0,0">
                <w:txbxContent>
                  <w:p w:rsidR="007E6A22" w:rsidRPr="00AF2F3C" w:rsidRDefault="007E6A22" w:rsidP="007E6A22">
                    <w:pPr>
                      <w:jc w:val="center"/>
                      <w:rPr>
                        <w:sz w:val="26"/>
                        <w:szCs w:val="26"/>
                      </w:rPr>
                    </w:pPr>
                    <w:r w:rsidRPr="00AF2F3C">
                      <w:rPr>
                        <w:sz w:val="26"/>
                        <w:szCs w:val="26"/>
                      </w:rPr>
                      <w:t xml:space="preserve">Наклон асимптотической </w:t>
                    </w:r>
                    <w:r>
                      <w:rPr>
                        <w:sz w:val="26"/>
                        <w:szCs w:val="26"/>
                      </w:rPr>
                      <w:t>характеристики</w:t>
                    </w:r>
                  </w:p>
                </w:txbxContent>
              </v:textbox>
            </v:shape>
            <v:shape id="_x0000_s1358" type="#_x0000_t32" style="position:absolute;left:6706;top:7466;width:435;height:232;flip:y" o:connectortype="straight">
              <o:lock v:ext="edit" aspectratio="t"/>
            </v:shape>
            <v:shape id="_x0000_s1359" style="position:absolute;left:2688;top:9334;width:5552;height:1350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left-percent:-10001;mso-top-percent:-10001;mso-width-relative:page;mso-height-relative:page;mso-position-horizontal-col-start:0;mso-width-col-span:0;v-text-anchor:top" coordsize="5552,1350" path="m,c574,14,1148,29,1608,119v460,90,862,289,1153,420c3052,670,3169,798,3356,903v187,105,294,197,530,267c4122,1240,4497,1292,4775,1321v278,29,527,27,777,25e" filled="f" strokeweight="2.25pt">
              <v:path arrowok="t"/>
            </v:shape>
            <w10:wrap type="none"/>
            <w10:anchorlock/>
          </v:group>
        </w:pict>
      </w:r>
    </w:p>
    <w:p w:rsidR="007E6A22" w:rsidRPr="00AF2F3C" w:rsidRDefault="007E6A22" w:rsidP="007E6A22">
      <w:pPr>
        <w:ind w:firstLine="709"/>
        <w:jc w:val="both"/>
        <w:rPr>
          <w:sz w:val="30"/>
          <w:szCs w:val="30"/>
        </w:rPr>
      </w:pPr>
      <w:r w:rsidRPr="00AF2F3C">
        <w:rPr>
          <w:b/>
          <w:i/>
          <w:sz w:val="30"/>
          <w:szCs w:val="30"/>
        </w:rPr>
        <w:t>Декада</w:t>
      </w:r>
      <w:r w:rsidRPr="00AF2F3C">
        <w:rPr>
          <w:sz w:val="30"/>
          <w:szCs w:val="30"/>
        </w:rPr>
        <w:t xml:space="preserve"> – логарифмическая </w:t>
      </w:r>
      <w:r w:rsidRPr="00AF2F3C">
        <w:rPr>
          <w:spacing w:val="-4"/>
          <w:sz w:val="30"/>
          <w:szCs w:val="30"/>
        </w:rPr>
        <w:t>единица</w:t>
      </w:r>
      <w:r w:rsidRPr="00AF2F3C">
        <w:rPr>
          <w:sz w:val="30"/>
          <w:szCs w:val="30"/>
        </w:rPr>
        <w:t xml:space="preserve"> частот, соответствующая изменению частоты </w:t>
      </w:r>
      <w:r w:rsidRPr="00382E4D">
        <w:rPr>
          <w:sz w:val="30"/>
          <w:szCs w:val="30"/>
          <w:lang w:val="en-US"/>
        </w:rPr>
        <w:t>ω</w:t>
      </w:r>
      <w:r w:rsidRPr="00AF2F3C">
        <w:rPr>
          <w:sz w:val="30"/>
          <w:szCs w:val="30"/>
        </w:rPr>
        <w:t xml:space="preserve"> в 10 раз.</w:t>
      </w:r>
    </w:p>
    <w:p w:rsidR="00787529" w:rsidRDefault="007E6A22" w:rsidP="007E6A22">
      <w:pPr>
        <w:ind w:firstLine="709"/>
        <w:jc w:val="both"/>
        <w:rPr>
          <w:sz w:val="30"/>
          <w:szCs w:val="30"/>
        </w:rPr>
      </w:pPr>
      <w:r w:rsidRPr="00787529">
        <w:rPr>
          <w:sz w:val="30"/>
          <w:szCs w:val="30"/>
        </w:rPr>
        <w:t>Для упрощения анализа логарифмических характеристик применяют асимптотическое упрощение графического представления ЛАХ.</w:t>
      </w:r>
    </w:p>
    <w:p w:rsidR="007E6A22" w:rsidRPr="00AF2F3C" w:rsidRDefault="007E6A22" w:rsidP="007E6A22">
      <w:pPr>
        <w:ind w:firstLine="709"/>
        <w:jc w:val="both"/>
        <w:rPr>
          <w:sz w:val="30"/>
          <w:szCs w:val="30"/>
        </w:rPr>
      </w:pPr>
      <w:r w:rsidRPr="00AF2F3C">
        <w:rPr>
          <w:b/>
          <w:bCs/>
          <w:i/>
          <w:iCs/>
          <w:sz w:val="30"/>
          <w:szCs w:val="30"/>
        </w:rPr>
        <w:t>Асимптотическая ЛАХ</w:t>
      </w:r>
      <w:r w:rsidRPr="00AF2F3C">
        <w:rPr>
          <w:sz w:val="30"/>
          <w:szCs w:val="30"/>
        </w:rPr>
        <w:t xml:space="preserve"> – это идеализированная ЛАХ</w:t>
      </w:r>
      <w:r>
        <w:rPr>
          <w:sz w:val="30"/>
          <w:szCs w:val="30"/>
        </w:rPr>
        <w:t>,</w:t>
      </w:r>
      <w:r w:rsidRPr="00AF2F3C">
        <w:rPr>
          <w:sz w:val="30"/>
          <w:szCs w:val="30"/>
        </w:rPr>
        <w:t xml:space="preserve"> состоящая из асимптот (отрезки горизонтальных и наклонных прямых).</w:t>
      </w:r>
    </w:p>
    <w:p w:rsidR="007E6A22" w:rsidRPr="00AF2F3C" w:rsidRDefault="007E6A22" w:rsidP="007E6A22">
      <w:pPr>
        <w:ind w:firstLine="709"/>
        <w:jc w:val="both"/>
        <w:rPr>
          <w:sz w:val="30"/>
          <w:szCs w:val="30"/>
        </w:rPr>
      </w:pPr>
      <w:proofErr w:type="gramStart"/>
      <w:r w:rsidRPr="00AF2F3C">
        <w:rPr>
          <w:sz w:val="30"/>
          <w:szCs w:val="30"/>
        </w:rPr>
        <w:t>Асимптотическая</w:t>
      </w:r>
      <w:proofErr w:type="gramEnd"/>
      <w:r w:rsidRPr="00AF2F3C">
        <w:rPr>
          <w:sz w:val="30"/>
          <w:szCs w:val="30"/>
        </w:rPr>
        <w:t xml:space="preserve"> ЛАХ характеризуется следующими параметрами:</w:t>
      </w:r>
    </w:p>
    <w:p w:rsidR="007E6A22" w:rsidRPr="00AF2F3C" w:rsidRDefault="007E6A22" w:rsidP="007E6A22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30"/>
          <w:szCs w:val="30"/>
        </w:rPr>
      </w:pPr>
      <w:r w:rsidRPr="00AF2F3C">
        <w:rPr>
          <w:i/>
          <w:sz w:val="30"/>
          <w:szCs w:val="30"/>
          <w:lang w:val="en-US"/>
        </w:rPr>
        <w:t>L</w:t>
      </w:r>
      <w:r w:rsidRPr="00AF2F3C">
        <w:rPr>
          <w:sz w:val="30"/>
          <w:szCs w:val="30"/>
        </w:rPr>
        <w:t xml:space="preserve"> = </w:t>
      </w:r>
      <w:r w:rsidRPr="00AF2F3C">
        <w:rPr>
          <w:bCs/>
          <w:sz w:val="30"/>
          <w:szCs w:val="30"/>
        </w:rPr>
        <w:t>20</w:t>
      </w:r>
      <w:proofErr w:type="spellStart"/>
      <w:r w:rsidRPr="00AF2F3C">
        <w:rPr>
          <w:bCs/>
          <w:sz w:val="30"/>
          <w:szCs w:val="30"/>
          <w:lang w:val="en-US"/>
        </w:rPr>
        <w:t>lg</w:t>
      </w:r>
      <w:r w:rsidRPr="00AF2F3C">
        <w:rPr>
          <w:bCs/>
          <w:i/>
          <w:sz w:val="30"/>
          <w:szCs w:val="30"/>
          <w:lang w:val="en-US"/>
        </w:rPr>
        <w:t>K</w:t>
      </w:r>
      <w:proofErr w:type="spellEnd"/>
      <w:r w:rsidRPr="00AF2F3C">
        <w:rPr>
          <w:bCs/>
          <w:sz w:val="30"/>
          <w:szCs w:val="30"/>
        </w:rPr>
        <w:t xml:space="preserve"> и </w:t>
      </w:r>
      <w:proofErr w:type="spellStart"/>
      <w:r w:rsidRPr="00AF2F3C">
        <w:rPr>
          <w:sz w:val="30"/>
          <w:szCs w:val="30"/>
          <w:lang w:val="en-US"/>
        </w:rPr>
        <w:t>lg</w:t>
      </w:r>
      <w:r w:rsidRPr="00382E4D">
        <w:rPr>
          <w:sz w:val="30"/>
          <w:szCs w:val="30"/>
          <w:lang w:val="en-US"/>
        </w:rPr>
        <w:t>ω</w:t>
      </w:r>
      <w:proofErr w:type="spellEnd"/>
      <w:r w:rsidRPr="00AF2F3C">
        <w:rPr>
          <w:sz w:val="30"/>
          <w:szCs w:val="30"/>
        </w:rPr>
        <w:t xml:space="preserve"> = 0 (</w:t>
      </w:r>
      <w:r w:rsidRPr="00382E4D">
        <w:rPr>
          <w:sz w:val="30"/>
          <w:szCs w:val="30"/>
          <w:lang w:val="en-US"/>
        </w:rPr>
        <w:t>ω</w:t>
      </w:r>
      <w:r w:rsidRPr="00AF2F3C">
        <w:rPr>
          <w:sz w:val="30"/>
          <w:szCs w:val="30"/>
        </w:rPr>
        <w:t xml:space="preserve"> = 1) – </w:t>
      </w:r>
      <w:r w:rsidRPr="00AF2F3C">
        <w:rPr>
          <w:spacing w:val="-4"/>
          <w:sz w:val="30"/>
          <w:szCs w:val="30"/>
        </w:rPr>
        <w:t>начальная</w:t>
      </w:r>
      <w:r w:rsidRPr="00AF2F3C">
        <w:rPr>
          <w:sz w:val="30"/>
          <w:szCs w:val="30"/>
        </w:rPr>
        <w:t xml:space="preserve"> точка построения, где </w:t>
      </w:r>
      <w:r w:rsidRPr="00AF2F3C">
        <w:rPr>
          <w:i/>
          <w:sz w:val="30"/>
          <w:szCs w:val="30"/>
          <w:lang w:val="en-US"/>
        </w:rPr>
        <w:t>K</w:t>
      </w:r>
      <w:r w:rsidRPr="00AF2F3C">
        <w:rPr>
          <w:sz w:val="30"/>
          <w:szCs w:val="30"/>
        </w:rPr>
        <w:t xml:space="preserve"> – общий коэффициент передачи системы;</w:t>
      </w:r>
    </w:p>
    <w:p w:rsidR="007E6A22" w:rsidRPr="00AF2F3C" w:rsidRDefault="007E6A22" w:rsidP="007E6A22">
      <w:pPr>
        <w:numPr>
          <w:ilvl w:val="0"/>
          <w:numId w:val="4"/>
        </w:numPr>
        <w:tabs>
          <w:tab w:val="left" w:pos="1134"/>
        </w:tabs>
        <w:spacing w:line="235" w:lineRule="auto"/>
        <w:ind w:left="0" w:firstLine="709"/>
        <w:jc w:val="both"/>
        <w:rPr>
          <w:sz w:val="30"/>
          <w:szCs w:val="30"/>
        </w:rPr>
      </w:pPr>
      <w:r w:rsidRPr="00382E4D">
        <w:rPr>
          <w:sz w:val="30"/>
          <w:szCs w:val="30"/>
          <w:lang w:val="en-US"/>
        </w:rPr>
        <w:t>ω</w:t>
      </w:r>
      <w:r w:rsidRPr="00AF2F3C">
        <w:rPr>
          <w:sz w:val="30"/>
          <w:szCs w:val="30"/>
          <w:vertAlign w:val="subscript"/>
        </w:rPr>
        <w:t>0</w:t>
      </w:r>
      <w:r w:rsidRPr="00AF2F3C">
        <w:rPr>
          <w:sz w:val="30"/>
          <w:szCs w:val="30"/>
        </w:rPr>
        <w:t xml:space="preserve"> – частота сопряжения, на которой наблюдается изменение наклона асимптотической ЛАХ;</w:t>
      </w:r>
    </w:p>
    <w:p w:rsidR="007E6A22" w:rsidRPr="00AF2F3C" w:rsidRDefault="007E6A22" w:rsidP="007E6A22">
      <w:pPr>
        <w:numPr>
          <w:ilvl w:val="0"/>
          <w:numId w:val="4"/>
        </w:numPr>
        <w:tabs>
          <w:tab w:val="left" w:pos="1134"/>
        </w:tabs>
        <w:spacing w:line="235" w:lineRule="auto"/>
        <w:ind w:left="0" w:firstLine="709"/>
        <w:jc w:val="both"/>
        <w:rPr>
          <w:sz w:val="30"/>
          <w:szCs w:val="30"/>
        </w:rPr>
      </w:pPr>
      <w:r w:rsidRPr="00382E4D">
        <w:rPr>
          <w:bCs/>
          <w:sz w:val="30"/>
          <w:szCs w:val="30"/>
          <w:lang w:val="en-US"/>
        </w:rPr>
        <w:t>ω</w:t>
      </w:r>
      <w:r w:rsidRPr="00AF2F3C">
        <w:rPr>
          <w:bCs/>
          <w:i/>
          <w:sz w:val="30"/>
          <w:szCs w:val="30"/>
          <w:vertAlign w:val="subscript"/>
        </w:rPr>
        <w:t>ср</w:t>
      </w:r>
      <w:r w:rsidRPr="00AF2F3C">
        <w:rPr>
          <w:bCs/>
          <w:sz w:val="30"/>
          <w:szCs w:val="30"/>
        </w:rPr>
        <w:t xml:space="preserve"> – частота среза – переход </w:t>
      </w:r>
      <w:r w:rsidRPr="00AF2F3C">
        <w:rPr>
          <w:i/>
          <w:sz w:val="30"/>
          <w:szCs w:val="30"/>
          <w:lang w:val="en-US"/>
        </w:rPr>
        <w:t>L</w:t>
      </w:r>
      <w:r w:rsidRPr="00AF2F3C">
        <w:rPr>
          <w:bCs/>
          <w:sz w:val="30"/>
          <w:szCs w:val="30"/>
        </w:rPr>
        <w:t xml:space="preserve"> в отрицательную область;</w:t>
      </w:r>
    </w:p>
    <w:p w:rsidR="007E6A22" w:rsidRPr="00AF2F3C" w:rsidRDefault="007E6A22" w:rsidP="007E6A22">
      <w:pPr>
        <w:numPr>
          <w:ilvl w:val="0"/>
          <w:numId w:val="4"/>
        </w:numPr>
        <w:tabs>
          <w:tab w:val="left" w:pos="1134"/>
        </w:tabs>
        <w:spacing w:line="235" w:lineRule="auto"/>
        <w:ind w:left="0" w:firstLine="709"/>
        <w:jc w:val="both"/>
        <w:rPr>
          <w:sz w:val="30"/>
          <w:szCs w:val="30"/>
        </w:rPr>
      </w:pPr>
      <w:r w:rsidRPr="00AF2F3C">
        <w:rPr>
          <w:bCs/>
          <w:sz w:val="30"/>
          <w:szCs w:val="30"/>
        </w:rPr>
        <w:t>наклон ЛАХ измеряется в децибелах на декаду [дБ/дек].</w:t>
      </w:r>
    </w:p>
    <w:sectPr w:rsidR="007E6A22" w:rsidRPr="00AF2F3C" w:rsidSect="00240204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94251"/>
    <w:multiLevelType w:val="hybridMultilevel"/>
    <w:tmpl w:val="CB7CF3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A7D675B"/>
    <w:multiLevelType w:val="hybridMultilevel"/>
    <w:tmpl w:val="B5EEFB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0AD29D0"/>
    <w:multiLevelType w:val="hybridMultilevel"/>
    <w:tmpl w:val="A5E4C6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A627D2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1671"/>
        </w:tabs>
        <w:ind w:left="1671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240204"/>
    <w:rsid w:val="00052D48"/>
    <w:rsid w:val="0013691E"/>
    <w:rsid w:val="001D70AE"/>
    <w:rsid w:val="00230751"/>
    <w:rsid w:val="00233A25"/>
    <w:rsid w:val="00240204"/>
    <w:rsid w:val="00241A78"/>
    <w:rsid w:val="00281F77"/>
    <w:rsid w:val="0031259B"/>
    <w:rsid w:val="00374B93"/>
    <w:rsid w:val="003866AB"/>
    <w:rsid w:val="003D267F"/>
    <w:rsid w:val="00440712"/>
    <w:rsid w:val="0046582F"/>
    <w:rsid w:val="004A48C3"/>
    <w:rsid w:val="004A7C47"/>
    <w:rsid w:val="004F1C8E"/>
    <w:rsid w:val="005125B5"/>
    <w:rsid w:val="005249E4"/>
    <w:rsid w:val="00585C52"/>
    <w:rsid w:val="005B329E"/>
    <w:rsid w:val="005D2F4C"/>
    <w:rsid w:val="005E4C4D"/>
    <w:rsid w:val="006215E1"/>
    <w:rsid w:val="00622C68"/>
    <w:rsid w:val="0063434C"/>
    <w:rsid w:val="006641F8"/>
    <w:rsid w:val="00671D7E"/>
    <w:rsid w:val="00680683"/>
    <w:rsid w:val="006C643C"/>
    <w:rsid w:val="00770501"/>
    <w:rsid w:val="00787529"/>
    <w:rsid w:val="007C5543"/>
    <w:rsid w:val="007E6A22"/>
    <w:rsid w:val="008431EC"/>
    <w:rsid w:val="008550D8"/>
    <w:rsid w:val="008C2B0C"/>
    <w:rsid w:val="00953DAC"/>
    <w:rsid w:val="009E1A51"/>
    <w:rsid w:val="00AA5774"/>
    <w:rsid w:val="00BF2A16"/>
    <w:rsid w:val="00C16C4F"/>
    <w:rsid w:val="00C377D8"/>
    <w:rsid w:val="00C41C86"/>
    <w:rsid w:val="00CB448C"/>
    <w:rsid w:val="00CC5ABC"/>
    <w:rsid w:val="00CD578A"/>
    <w:rsid w:val="00DD0475"/>
    <w:rsid w:val="00DD4C23"/>
    <w:rsid w:val="00E00F6D"/>
    <w:rsid w:val="00E735FC"/>
    <w:rsid w:val="00E73C94"/>
    <w:rsid w:val="00EF5D2C"/>
    <w:rsid w:val="00F36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9" type="arc" idref="#_x0000_s1231"/>
        <o:r id="V:Rule15" type="arc" idref="#_x0000_s1243"/>
        <o:r id="V:Rule18" type="connector" idref="#_x0000_s1220"/>
        <o:r id="V:Rule19" type="connector" idref="#_x0000_s1240"/>
        <o:r id="V:Rule20" type="connector" idref="#_x0000_s1234"/>
        <o:r id="V:Rule21" type="connector" idref="#_x0000_s1235"/>
        <o:r id="V:Rule22" type="connector" idref="#_x0000_s1230"/>
        <o:r id="V:Rule23" type="connector" idref="#_x0000_s1284">
          <o:proxy start="" idref="#_x0000_s1280" connectloc="4"/>
        </o:r>
        <o:r id="V:Rule24" type="connector" idref="#_x0000_s1358">
          <o:proxy end="" idref="#_x0000_s1357" connectloc="1"/>
        </o:r>
        <o:r id="V:Rule25" type="connector" idref="#_x0000_s1239"/>
        <o:r id="V:Rule26" type="connector" idref="#_x0000_s1242"/>
        <o:r id="V:Rule27" type="connector" idref="#_x0000_s1227"/>
        <o:r id="V:Rule28" type="connector" idref="#_x0000_s1225"/>
        <o:r id="V:Rule29" type="connector" idref="#_x0000_s1226"/>
        <o:r id="V:Rule30" type="connector" idref="#_x0000_s1348">
          <o:proxy start="" idref="#_x0000_s1347" connectloc="0"/>
          <o:proxy end="" idref="#_x0000_s1350" connectloc="1"/>
        </o:r>
        <o:r id="V:Rule31" type="connector" idref="#_x0000_s1219"/>
        <o:r id="V:Rule32" type="connector" idref="#_x0000_s12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20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D70AE"/>
    <w:pPr>
      <w:ind w:firstLine="720"/>
    </w:pPr>
  </w:style>
  <w:style w:type="character" w:customStyle="1" w:styleId="a4">
    <w:name w:val="Основной текст с отступом Знак"/>
    <w:basedOn w:val="a0"/>
    <w:link w:val="a3"/>
    <w:rsid w:val="001D70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lined">
    <w:name w:val="lined"/>
    <w:rsid w:val="007E6A22"/>
  </w:style>
  <w:style w:type="character" w:styleId="a5">
    <w:name w:val="Strong"/>
    <w:uiPriority w:val="22"/>
    <w:qFormat/>
    <w:rsid w:val="007E6A22"/>
    <w:rPr>
      <w:b/>
      <w:bCs/>
    </w:rPr>
  </w:style>
  <w:style w:type="character" w:customStyle="1" w:styleId="udar">
    <w:name w:val="udar"/>
    <w:rsid w:val="007E6A22"/>
  </w:style>
  <w:style w:type="paragraph" w:styleId="a6">
    <w:name w:val="List Paragraph"/>
    <w:basedOn w:val="a"/>
    <w:uiPriority w:val="34"/>
    <w:qFormat/>
    <w:rsid w:val="007E6A2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C554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554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oleObject" Target="embeddings/oleObject25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54" Type="http://schemas.openxmlformats.org/officeDocument/2006/relationships/image" Target="media/image26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oleObject" Target="embeddings/oleObject24.bin"/><Relationship Id="rId58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oleObject" Target="embeddings/oleObject2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image" Target="media/image25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image" Target="media/image27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2041</Words>
  <Characters>11636</Characters>
  <Application>Microsoft Office Word</Application>
  <DocSecurity>0</DocSecurity>
  <Lines>96</Lines>
  <Paragraphs>27</Paragraphs>
  <ScaleCrop>false</ScaleCrop>
  <Company/>
  <LinksUpToDate>false</LinksUpToDate>
  <CharactersWithSpaces>13650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</dc:creator>
  <cp:lastModifiedBy>LIV</cp:lastModifiedBy>
  <cp:revision>3</cp:revision>
  <cp:lastPrinted>2022-06-20T13:17:00Z</cp:lastPrinted>
  <dcterms:created xsi:type="dcterms:W3CDTF">2024-10-07T08:30:00Z</dcterms:created>
  <dcterms:modified xsi:type="dcterms:W3CDTF">2024-10-07T08:31:00Z</dcterms:modified>
</cp:coreProperties>
</file>