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3A" w:rsidRPr="0036347E" w:rsidRDefault="007E67CF" w:rsidP="00BB0E3A">
      <w:pPr>
        <w:spacing w:line="230" w:lineRule="auto"/>
        <w:jc w:val="center"/>
        <w:rPr>
          <w:b/>
          <w:sz w:val="30"/>
          <w:szCs w:val="30"/>
        </w:rPr>
      </w:pPr>
      <w:r w:rsidRPr="007E67CF">
        <w:rPr>
          <w:b/>
          <w:sz w:val="30"/>
          <w:szCs w:val="30"/>
        </w:rPr>
        <w:t>9</w:t>
      </w:r>
      <w:r w:rsidR="00BB0E3A" w:rsidRPr="0036347E">
        <w:rPr>
          <w:b/>
          <w:sz w:val="30"/>
          <w:szCs w:val="30"/>
        </w:rPr>
        <w:t xml:space="preserve">. </w:t>
      </w:r>
      <w:r w:rsidR="00BB0E3A" w:rsidRPr="00F77523">
        <w:rPr>
          <w:b/>
          <w:sz w:val="30"/>
          <w:szCs w:val="30"/>
        </w:rPr>
        <w:t xml:space="preserve">АНАЛИЗ </w:t>
      </w:r>
      <w:r w:rsidR="00BB0E3A" w:rsidRPr="003A6F71">
        <w:rPr>
          <w:b/>
          <w:sz w:val="30"/>
          <w:szCs w:val="30"/>
        </w:rPr>
        <w:t>НЕЛИНЕЙНЫХ СИСТЕМ УПРАВЛЕНИЯ</w:t>
      </w:r>
    </w:p>
    <w:p w:rsidR="00BB0E3A" w:rsidRPr="0036347E" w:rsidRDefault="00BB0E3A" w:rsidP="00BB0E3A">
      <w:pPr>
        <w:spacing w:line="230" w:lineRule="auto"/>
        <w:jc w:val="center"/>
        <w:rPr>
          <w:b/>
          <w:sz w:val="30"/>
          <w:szCs w:val="30"/>
        </w:rPr>
      </w:pPr>
    </w:p>
    <w:p w:rsidR="00BB0E3A" w:rsidRPr="0036347E" w:rsidRDefault="007E67CF" w:rsidP="00BB0E3A">
      <w:pPr>
        <w:spacing w:line="230" w:lineRule="auto"/>
        <w:jc w:val="center"/>
        <w:rPr>
          <w:b/>
          <w:sz w:val="30"/>
          <w:szCs w:val="30"/>
        </w:rPr>
      </w:pPr>
      <w:r w:rsidRPr="007E67CF">
        <w:rPr>
          <w:b/>
          <w:sz w:val="30"/>
          <w:szCs w:val="30"/>
        </w:rPr>
        <w:t>9</w:t>
      </w:r>
      <w:r w:rsidR="00BB0E3A" w:rsidRPr="0036347E">
        <w:rPr>
          <w:b/>
          <w:sz w:val="30"/>
          <w:szCs w:val="30"/>
        </w:rPr>
        <w:t xml:space="preserve">.1. </w:t>
      </w:r>
      <w:r w:rsidR="00BB0E3A">
        <w:rPr>
          <w:b/>
          <w:sz w:val="30"/>
          <w:szCs w:val="30"/>
        </w:rPr>
        <w:t>Основы анализа нелинейных систем</w:t>
      </w:r>
    </w:p>
    <w:p w:rsidR="00BB0E3A" w:rsidRPr="0036347E" w:rsidRDefault="00BB0E3A" w:rsidP="00BB0E3A">
      <w:pPr>
        <w:spacing w:line="230" w:lineRule="auto"/>
        <w:jc w:val="center"/>
        <w:rPr>
          <w:b/>
          <w:sz w:val="30"/>
          <w:szCs w:val="30"/>
        </w:rPr>
      </w:pPr>
    </w:p>
    <w:p w:rsidR="00BB0E3A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Pr="00A30CBE">
        <w:rPr>
          <w:sz w:val="30"/>
          <w:szCs w:val="30"/>
        </w:rPr>
        <w:t xml:space="preserve">ля </w:t>
      </w:r>
      <w:r>
        <w:rPr>
          <w:sz w:val="30"/>
          <w:szCs w:val="30"/>
        </w:rPr>
        <w:t>решения</w:t>
      </w:r>
      <w:r w:rsidRPr="00A30CBE">
        <w:rPr>
          <w:sz w:val="30"/>
          <w:szCs w:val="30"/>
        </w:rPr>
        <w:t xml:space="preserve"> задач</w:t>
      </w:r>
      <w:r>
        <w:rPr>
          <w:sz w:val="30"/>
          <w:szCs w:val="30"/>
        </w:rPr>
        <w:t xml:space="preserve"> анализа</w:t>
      </w:r>
      <w:r w:rsidRPr="00A30CBE">
        <w:rPr>
          <w:sz w:val="30"/>
          <w:szCs w:val="30"/>
        </w:rPr>
        <w:t xml:space="preserve"> нелинейной системы нужны такие методы расче</w:t>
      </w:r>
      <w:r>
        <w:rPr>
          <w:sz w:val="30"/>
          <w:szCs w:val="30"/>
        </w:rPr>
        <w:t>та, которые по</w:t>
      </w:r>
      <w:r w:rsidRPr="00A30CBE">
        <w:rPr>
          <w:sz w:val="30"/>
          <w:szCs w:val="30"/>
        </w:rPr>
        <w:t>зволяют в достаточно простом виде определя</w:t>
      </w:r>
      <w:r>
        <w:rPr>
          <w:sz w:val="30"/>
          <w:szCs w:val="30"/>
        </w:rPr>
        <w:t>ть</w:t>
      </w:r>
      <w:r w:rsidRPr="00A30CBE">
        <w:rPr>
          <w:sz w:val="30"/>
          <w:szCs w:val="30"/>
        </w:rPr>
        <w:t xml:space="preserve"> математические связи параметров нелинейной системы с динамическими показателями процесса управления.</w:t>
      </w:r>
    </w:p>
    <w:p w:rsidR="00BB0E3A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 w:rsidRPr="009C18DB">
        <w:rPr>
          <w:sz w:val="30"/>
          <w:szCs w:val="30"/>
        </w:rPr>
        <w:t xml:space="preserve">Все инженерные методы исследования нелинейных систем разделяются на две основные группы: </w:t>
      </w:r>
      <w:r w:rsidRPr="00720656">
        <w:rPr>
          <w:b/>
          <w:i/>
          <w:sz w:val="30"/>
          <w:szCs w:val="30"/>
        </w:rPr>
        <w:t>точные</w:t>
      </w:r>
      <w:r w:rsidRPr="009C18DB">
        <w:rPr>
          <w:sz w:val="30"/>
          <w:szCs w:val="30"/>
        </w:rPr>
        <w:t xml:space="preserve"> и </w:t>
      </w:r>
      <w:r w:rsidRPr="00720656">
        <w:rPr>
          <w:b/>
          <w:i/>
          <w:sz w:val="30"/>
          <w:szCs w:val="30"/>
        </w:rPr>
        <w:t>приближенные</w:t>
      </w:r>
      <w:r w:rsidRPr="009C18DB">
        <w:rPr>
          <w:sz w:val="30"/>
          <w:szCs w:val="30"/>
        </w:rPr>
        <w:t>. К точным методам относится метод А.М.</w:t>
      </w:r>
      <w:r>
        <w:rPr>
          <w:sz w:val="30"/>
          <w:szCs w:val="30"/>
        </w:rPr>
        <w:t xml:space="preserve"> </w:t>
      </w:r>
      <w:r w:rsidRPr="009C18DB">
        <w:rPr>
          <w:sz w:val="30"/>
          <w:szCs w:val="30"/>
        </w:rPr>
        <w:t>Ляпунова, метод фазовой плоскости, метод</w:t>
      </w:r>
      <w:r>
        <w:rPr>
          <w:sz w:val="30"/>
          <w:szCs w:val="30"/>
        </w:rPr>
        <w:t xml:space="preserve"> припасовывания</w:t>
      </w:r>
      <w:r w:rsidRPr="009C18D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 w:rsidRPr="009C18DB">
        <w:rPr>
          <w:sz w:val="30"/>
          <w:szCs w:val="30"/>
        </w:rPr>
        <w:t>точечных преобразований, частотный метод В.М.</w:t>
      </w:r>
      <w:r>
        <w:rPr>
          <w:sz w:val="30"/>
          <w:szCs w:val="30"/>
        </w:rPr>
        <w:t xml:space="preserve"> </w:t>
      </w:r>
      <w:r w:rsidRPr="009C18DB">
        <w:rPr>
          <w:sz w:val="30"/>
          <w:szCs w:val="30"/>
        </w:rPr>
        <w:t>Попова. Приближенные методы основаны на линеаризации нелинейных уравнений системы с применением гармонической или статистической линеаризации</w:t>
      </w:r>
      <w:r>
        <w:rPr>
          <w:sz w:val="30"/>
          <w:szCs w:val="30"/>
        </w:rPr>
        <w:t xml:space="preserve">: </w:t>
      </w:r>
      <w:r w:rsidRPr="00720656">
        <w:rPr>
          <w:sz w:val="30"/>
          <w:szCs w:val="30"/>
        </w:rPr>
        <w:t>метод гармонического баланса</w:t>
      </w:r>
      <w:r>
        <w:rPr>
          <w:sz w:val="30"/>
          <w:szCs w:val="30"/>
        </w:rPr>
        <w:t xml:space="preserve"> Л.С. Гольдфарба, </w:t>
      </w:r>
      <w:r w:rsidRPr="00720656">
        <w:rPr>
          <w:sz w:val="30"/>
          <w:szCs w:val="30"/>
        </w:rPr>
        <w:t xml:space="preserve">метод </w:t>
      </w:r>
      <w:r w:rsidRPr="009C18DB">
        <w:rPr>
          <w:sz w:val="30"/>
          <w:szCs w:val="30"/>
        </w:rPr>
        <w:t>гармонической линеаризации</w:t>
      </w:r>
      <w:r>
        <w:rPr>
          <w:sz w:val="30"/>
          <w:szCs w:val="30"/>
        </w:rPr>
        <w:t xml:space="preserve"> Н.М. Крылова и Н.Н. Боголюбова, </w:t>
      </w:r>
      <w:r w:rsidRPr="00720656">
        <w:rPr>
          <w:sz w:val="30"/>
          <w:szCs w:val="30"/>
        </w:rPr>
        <w:t>метод Д.А. Башкирова</w:t>
      </w:r>
      <w:r>
        <w:rPr>
          <w:sz w:val="30"/>
          <w:szCs w:val="30"/>
        </w:rPr>
        <w:t xml:space="preserve"> и т.д.</w:t>
      </w:r>
    </w:p>
    <w:p w:rsidR="00BB0E3A" w:rsidRPr="002D6AD6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 w:rsidRPr="002D6AD6">
        <w:rPr>
          <w:sz w:val="30"/>
          <w:szCs w:val="30"/>
        </w:rPr>
        <w:t xml:space="preserve">Основными параметрами, характеризующими динамику работы </w:t>
      </w:r>
      <w:proofErr w:type="gramStart"/>
      <w:r w:rsidRPr="002D6AD6">
        <w:rPr>
          <w:sz w:val="30"/>
          <w:szCs w:val="30"/>
        </w:rPr>
        <w:t>существенно нелинейных</w:t>
      </w:r>
      <w:proofErr w:type="gramEnd"/>
      <w:r w:rsidRPr="002D6AD6">
        <w:rPr>
          <w:sz w:val="30"/>
          <w:szCs w:val="30"/>
        </w:rPr>
        <w:t xml:space="preserve"> АСУ, являются:</w:t>
      </w:r>
    </w:p>
    <w:p w:rsidR="00BB0E3A" w:rsidRPr="00D47854" w:rsidRDefault="00BB0E3A" w:rsidP="00BB0E3A">
      <w:pPr>
        <w:numPr>
          <w:ilvl w:val="0"/>
          <w:numId w:val="16"/>
        </w:numPr>
        <w:tabs>
          <w:tab w:val="left" w:pos="1134"/>
        </w:tabs>
        <w:spacing w:line="230" w:lineRule="auto"/>
        <w:ind w:left="0" w:firstLine="709"/>
        <w:jc w:val="both"/>
        <w:rPr>
          <w:sz w:val="30"/>
          <w:szCs w:val="30"/>
        </w:rPr>
      </w:pPr>
      <w:r w:rsidRPr="00D47854">
        <w:rPr>
          <w:sz w:val="30"/>
          <w:szCs w:val="30"/>
        </w:rPr>
        <w:t>наличие или отсутствие автоколебаний. Если автоколебания имеются, то необходимо определить их амплитуду и частоту</w:t>
      </w:r>
      <w:r>
        <w:rPr>
          <w:sz w:val="30"/>
          <w:szCs w:val="30"/>
        </w:rPr>
        <w:t>;</w:t>
      </w:r>
    </w:p>
    <w:p w:rsidR="00BB0E3A" w:rsidRPr="00D47854" w:rsidRDefault="00BB0E3A" w:rsidP="00BB0E3A">
      <w:pPr>
        <w:numPr>
          <w:ilvl w:val="0"/>
          <w:numId w:val="16"/>
        </w:numPr>
        <w:tabs>
          <w:tab w:val="left" w:pos="1134"/>
        </w:tabs>
        <w:spacing w:line="230" w:lineRule="auto"/>
        <w:ind w:left="0" w:firstLine="709"/>
        <w:jc w:val="both"/>
        <w:rPr>
          <w:sz w:val="30"/>
          <w:szCs w:val="30"/>
        </w:rPr>
      </w:pPr>
      <w:r w:rsidRPr="00D47854">
        <w:rPr>
          <w:sz w:val="30"/>
          <w:szCs w:val="30"/>
        </w:rPr>
        <w:t>время выхода регулируемого параметра в режим стабилизации (быстродействие)</w:t>
      </w:r>
      <w:r>
        <w:rPr>
          <w:sz w:val="30"/>
          <w:szCs w:val="30"/>
        </w:rPr>
        <w:t>;</w:t>
      </w:r>
    </w:p>
    <w:p w:rsidR="00BB0E3A" w:rsidRPr="00D47854" w:rsidRDefault="00BB0E3A" w:rsidP="00BB0E3A">
      <w:pPr>
        <w:numPr>
          <w:ilvl w:val="0"/>
          <w:numId w:val="16"/>
        </w:numPr>
        <w:tabs>
          <w:tab w:val="left" w:pos="1134"/>
        </w:tabs>
        <w:spacing w:line="230" w:lineRule="auto"/>
        <w:ind w:left="0" w:firstLine="709"/>
        <w:jc w:val="both"/>
        <w:rPr>
          <w:sz w:val="30"/>
          <w:szCs w:val="30"/>
        </w:rPr>
      </w:pPr>
      <w:r w:rsidRPr="00D47854">
        <w:rPr>
          <w:sz w:val="30"/>
          <w:szCs w:val="30"/>
        </w:rPr>
        <w:t>наличие или отсутствие скользящего режима</w:t>
      </w:r>
      <w:r>
        <w:rPr>
          <w:sz w:val="30"/>
          <w:szCs w:val="30"/>
        </w:rPr>
        <w:t>;</w:t>
      </w:r>
    </w:p>
    <w:p w:rsidR="00BB0E3A" w:rsidRPr="00001CE1" w:rsidRDefault="00BB0E3A" w:rsidP="00BB0E3A">
      <w:pPr>
        <w:numPr>
          <w:ilvl w:val="0"/>
          <w:numId w:val="16"/>
        </w:numPr>
        <w:tabs>
          <w:tab w:val="left" w:pos="1134"/>
        </w:tabs>
        <w:spacing w:line="230" w:lineRule="auto"/>
        <w:ind w:left="0" w:firstLine="709"/>
        <w:jc w:val="both"/>
        <w:rPr>
          <w:sz w:val="30"/>
          <w:szCs w:val="30"/>
        </w:rPr>
      </w:pPr>
      <w:r w:rsidRPr="00D47854">
        <w:rPr>
          <w:sz w:val="30"/>
          <w:szCs w:val="30"/>
        </w:rPr>
        <w:t>определение особых точек и особых траекторий движения.</w:t>
      </w:r>
    </w:p>
    <w:p w:rsidR="00BB0E3A" w:rsidRPr="005F326C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Pr="005F326C">
        <w:rPr>
          <w:sz w:val="30"/>
          <w:szCs w:val="30"/>
        </w:rPr>
        <w:t xml:space="preserve">ажной особенностью динамики </w:t>
      </w:r>
      <w:proofErr w:type="gramStart"/>
      <w:r w:rsidRPr="005F326C">
        <w:rPr>
          <w:sz w:val="30"/>
          <w:szCs w:val="30"/>
        </w:rPr>
        <w:t>существенно нелинейных</w:t>
      </w:r>
      <w:proofErr w:type="gramEnd"/>
      <w:r w:rsidRPr="005F326C">
        <w:rPr>
          <w:sz w:val="30"/>
          <w:szCs w:val="30"/>
        </w:rPr>
        <w:t xml:space="preserve"> систем является зависимость условий устойчивости от величины внешнего воздействия. </w:t>
      </w:r>
      <w:proofErr w:type="gramStart"/>
      <w:r w:rsidRPr="005F326C">
        <w:rPr>
          <w:sz w:val="30"/>
          <w:szCs w:val="30"/>
        </w:rPr>
        <w:t xml:space="preserve">В связи с этим для нелинейных систем применяют понятия </w:t>
      </w:r>
      <w:r w:rsidRPr="00846AED">
        <w:rPr>
          <w:b/>
          <w:i/>
          <w:sz w:val="30"/>
          <w:szCs w:val="30"/>
        </w:rPr>
        <w:t>«устойчивость в малом», «устойчивость в большом», «устойчивость в целом»</w:t>
      </w:r>
      <w:r w:rsidRPr="005F326C">
        <w:rPr>
          <w:sz w:val="30"/>
          <w:szCs w:val="30"/>
        </w:rPr>
        <w:t>.</w:t>
      </w:r>
      <w:proofErr w:type="gramEnd"/>
    </w:p>
    <w:p w:rsidR="00BB0E3A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 w:rsidRPr="005F326C">
        <w:rPr>
          <w:sz w:val="30"/>
          <w:szCs w:val="30"/>
        </w:rPr>
        <w:t xml:space="preserve">Система устойчива </w:t>
      </w:r>
      <w:r>
        <w:rPr>
          <w:sz w:val="30"/>
          <w:szCs w:val="30"/>
        </w:rPr>
        <w:t>«</w:t>
      </w:r>
      <w:r w:rsidRPr="005F326C">
        <w:rPr>
          <w:sz w:val="30"/>
          <w:szCs w:val="30"/>
        </w:rPr>
        <w:t>в малом</w:t>
      </w:r>
      <w:r>
        <w:rPr>
          <w:sz w:val="30"/>
          <w:szCs w:val="30"/>
        </w:rPr>
        <w:t>»</w:t>
      </w:r>
      <w:r w:rsidRPr="005F326C">
        <w:rPr>
          <w:sz w:val="30"/>
          <w:szCs w:val="30"/>
        </w:rPr>
        <w:t xml:space="preserve">, если она устойчива только при малых начальных отклонениях. Система устойчива </w:t>
      </w:r>
      <w:r>
        <w:rPr>
          <w:sz w:val="30"/>
          <w:szCs w:val="30"/>
        </w:rPr>
        <w:t>«</w:t>
      </w:r>
      <w:r w:rsidRPr="005F326C">
        <w:rPr>
          <w:sz w:val="30"/>
          <w:szCs w:val="30"/>
        </w:rPr>
        <w:t xml:space="preserve">в </w:t>
      </w:r>
      <w:proofErr w:type="gramStart"/>
      <w:r w:rsidRPr="005F326C">
        <w:rPr>
          <w:sz w:val="30"/>
          <w:szCs w:val="30"/>
        </w:rPr>
        <w:t>большом</w:t>
      </w:r>
      <w:proofErr w:type="gramEnd"/>
      <w:r>
        <w:rPr>
          <w:sz w:val="30"/>
          <w:szCs w:val="30"/>
        </w:rPr>
        <w:t>»</w:t>
      </w:r>
      <w:r w:rsidRPr="005F326C">
        <w:rPr>
          <w:sz w:val="30"/>
          <w:szCs w:val="30"/>
        </w:rPr>
        <w:t xml:space="preserve">, если она устойчива при больших начальных отклонениях. Система устойчива </w:t>
      </w:r>
      <w:r>
        <w:rPr>
          <w:sz w:val="30"/>
          <w:szCs w:val="30"/>
        </w:rPr>
        <w:t>«</w:t>
      </w:r>
      <w:r w:rsidRPr="005F326C">
        <w:rPr>
          <w:sz w:val="30"/>
          <w:szCs w:val="30"/>
        </w:rPr>
        <w:t>в целом</w:t>
      </w:r>
      <w:r>
        <w:rPr>
          <w:sz w:val="30"/>
          <w:szCs w:val="30"/>
        </w:rPr>
        <w:t>»</w:t>
      </w:r>
      <w:r w:rsidRPr="005F326C">
        <w:rPr>
          <w:sz w:val="30"/>
          <w:szCs w:val="30"/>
        </w:rPr>
        <w:t>, если она устойчива при любых отклонениях.</w:t>
      </w:r>
    </w:p>
    <w:p w:rsidR="006777FB" w:rsidRDefault="006777FB" w:rsidP="00BB0E3A">
      <w:pPr>
        <w:spacing w:line="230" w:lineRule="auto"/>
        <w:jc w:val="center"/>
        <w:rPr>
          <w:b/>
          <w:sz w:val="30"/>
          <w:szCs w:val="30"/>
        </w:rPr>
      </w:pPr>
    </w:p>
    <w:p w:rsidR="00BB0E3A" w:rsidRPr="0036347E" w:rsidRDefault="007E67CF" w:rsidP="00BB0E3A">
      <w:pPr>
        <w:spacing w:line="230" w:lineRule="auto"/>
        <w:jc w:val="center"/>
        <w:rPr>
          <w:b/>
          <w:sz w:val="30"/>
          <w:szCs w:val="30"/>
        </w:rPr>
      </w:pPr>
      <w:r w:rsidRPr="00F061B6">
        <w:rPr>
          <w:b/>
          <w:sz w:val="30"/>
          <w:szCs w:val="30"/>
        </w:rPr>
        <w:t>9</w:t>
      </w:r>
      <w:r w:rsidR="00BB0E3A" w:rsidRPr="0036347E">
        <w:rPr>
          <w:b/>
          <w:sz w:val="30"/>
          <w:szCs w:val="30"/>
        </w:rPr>
        <w:t>.</w:t>
      </w:r>
      <w:r w:rsidR="00BB0E3A">
        <w:rPr>
          <w:b/>
          <w:sz w:val="30"/>
          <w:szCs w:val="30"/>
        </w:rPr>
        <w:t>2</w:t>
      </w:r>
      <w:r w:rsidR="00BB0E3A" w:rsidRPr="0036347E">
        <w:rPr>
          <w:b/>
          <w:sz w:val="30"/>
          <w:szCs w:val="30"/>
        </w:rPr>
        <w:t xml:space="preserve">. </w:t>
      </w:r>
      <w:r w:rsidR="00BB0E3A">
        <w:rPr>
          <w:b/>
          <w:sz w:val="30"/>
          <w:szCs w:val="30"/>
        </w:rPr>
        <w:t>Фазовое пространство</w:t>
      </w:r>
    </w:p>
    <w:p w:rsidR="00BB0E3A" w:rsidRPr="0036347E" w:rsidRDefault="00BB0E3A" w:rsidP="00BB0E3A">
      <w:pPr>
        <w:spacing w:line="230" w:lineRule="auto"/>
        <w:jc w:val="center"/>
        <w:rPr>
          <w:b/>
          <w:sz w:val="30"/>
          <w:szCs w:val="30"/>
        </w:rPr>
      </w:pPr>
    </w:p>
    <w:p w:rsidR="00BB0E3A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 w:rsidRPr="00286516">
        <w:rPr>
          <w:sz w:val="30"/>
          <w:szCs w:val="30"/>
        </w:rPr>
        <w:t xml:space="preserve">Метод </w:t>
      </w:r>
      <w:r>
        <w:rPr>
          <w:sz w:val="30"/>
          <w:szCs w:val="30"/>
        </w:rPr>
        <w:t xml:space="preserve">исследования динамики </w:t>
      </w:r>
      <w:r w:rsidRPr="009C18DB">
        <w:rPr>
          <w:sz w:val="30"/>
          <w:szCs w:val="30"/>
        </w:rPr>
        <w:t xml:space="preserve">нелинейных </w:t>
      </w:r>
      <w:r>
        <w:rPr>
          <w:sz w:val="30"/>
          <w:szCs w:val="30"/>
        </w:rPr>
        <w:t>АСУ</w:t>
      </w:r>
      <w:r w:rsidRPr="009C18D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помощью </w:t>
      </w:r>
      <w:r w:rsidRPr="008A3748">
        <w:rPr>
          <w:spacing w:val="-4"/>
          <w:sz w:val="30"/>
          <w:szCs w:val="30"/>
        </w:rPr>
        <w:t>фазового</w:t>
      </w:r>
      <w:r w:rsidRPr="00286516">
        <w:rPr>
          <w:sz w:val="30"/>
          <w:szCs w:val="30"/>
        </w:rPr>
        <w:t xml:space="preserve"> пространства относится к наиболее ранним точным аналитическим методам теории нелинейных систем.</w:t>
      </w:r>
    </w:p>
    <w:p w:rsidR="00BB0E3A" w:rsidRPr="00534B15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 w:rsidRPr="00286516">
        <w:rPr>
          <w:b/>
          <w:i/>
          <w:sz w:val="30"/>
          <w:szCs w:val="30"/>
        </w:rPr>
        <w:lastRenderedPageBreak/>
        <w:t>Фазовое пространство</w:t>
      </w:r>
      <w:r w:rsidRPr="0028651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</w:t>
      </w:r>
      <w:r w:rsidRPr="00E0241E">
        <w:rPr>
          <w:i/>
          <w:sz w:val="30"/>
          <w:szCs w:val="30"/>
        </w:rPr>
        <w:t>n</w:t>
      </w:r>
      <w:r>
        <w:rPr>
          <w:sz w:val="30"/>
          <w:szCs w:val="30"/>
        </w:rPr>
        <w:t xml:space="preserve">-мерное пространство, </w:t>
      </w:r>
      <w:r w:rsidRPr="00286516">
        <w:rPr>
          <w:sz w:val="30"/>
          <w:szCs w:val="30"/>
        </w:rPr>
        <w:t>образован</w:t>
      </w:r>
      <w:r>
        <w:rPr>
          <w:sz w:val="30"/>
          <w:szCs w:val="30"/>
        </w:rPr>
        <w:t>н</w:t>
      </w:r>
      <w:r w:rsidRPr="00286516">
        <w:rPr>
          <w:sz w:val="30"/>
          <w:szCs w:val="30"/>
        </w:rPr>
        <w:t>о</w:t>
      </w:r>
      <w:r>
        <w:rPr>
          <w:sz w:val="30"/>
          <w:szCs w:val="30"/>
        </w:rPr>
        <w:t>е</w:t>
      </w:r>
      <w:r w:rsidRPr="00286516">
        <w:rPr>
          <w:sz w:val="30"/>
          <w:szCs w:val="30"/>
        </w:rPr>
        <w:t xml:space="preserve"> </w:t>
      </w:r>
      <w:r w:rsidRPr="008A3748">
        <w:rPr>
          <w:spacing w:val="-4"/>
          <w:sz w:val="30"/>
          <w:szCs w:val="30"/>
        </w:rPr>
        <w:t>системой</w:t>
      </w:r>
      <w:r w:rsidRPr="00286516">
        <w:rPr>
          <w:sz w:val="30"/>
          <w:szCs w:val="30"/>
        </w:rPr>
        <w:t xml:space="preserve"> координат, состоящей из </w:t>
      </w:r>
      <w:r w:rsidR="005133B6">
        <w:rPr>
          <w:sz w:val="30"/>
          <w:szCs w:val="30"/>
        </w:rPr>
        <w:t>значений</w:t>
      </w:r>
      <w:r w:rsidR="00833B87" w:rsidRPr="00833B87">
        <w:rPr>
          <w:sz w:val="30"/>
          <w:szCs w:val="30"/>
        </w:rPr>
        <w:t xml:space="preserve"> </w:t>
      </w:r>
      <w:r w:rsidRPr="00286516">
        <w:rPr>
          <w:sz w:val="30"/>
          <w:szCs w:val="30"/>
        </w:rPr>
        <w:t>регулируе</w:t>
      </w:r>
      <w:r>
        <w:rPr>
          <w:sz w:val="30"/>
          <w:szCs w:val="30"/>
        </w:rPr>
        <w:t xml:space="preserve">мой величины </w:t>
      </w:r>
      <w:r w:rsidRPr="005D4398">
        <w:rPr>
          <w:i/>
          <w:sz w:val="30"/>
          <w:szCs w:val="30"/>
          <w:lang w:val="en-US"/>
        </w:rPr>
        <w:t>x</w:t>
      </w:r>
      <w:r w:rsidRPr="005D4398">
        <w:rPr>
          <w:sz w:val="30"/>
          <w:szCs w:val="30"/>
          <w:vertAlign w:val="subscript"/>
        </w:rPr>
        <w:t>1</w:t>
      </w:r>
      <w:r>
        <w:rPr>
          <w:sz w:val="30"/>
          <w:szCs w:val="30"/>
        </w:rPr>
        <w:t xml:space="preserve"> и её производных </w:t>
      </w:r>
      <w:r w:rsidR="00833B87" w:rsidRPr="005D4398">
        <w:rPr>
          <w:i/>
          <w:sz w:val="30"/>
          <w:szCs w:val="30"/>
          <w:lang w:val="en-US"/>
        </w:rPr>
        <w:t>x</w:t>
      </w:r>
      <w:r w:rsidR="00833B87" w:rsidRPr="005D4398">
        <w:rPr>
          <w:sz w:val="30"/>
          <w:szCs w:val="30"/>
          <w:vertAlign w:val="subscript"/>
        </w:rPr>
        <w:t>2</w:t>
      </w:r>
      <w:r w:rsidR="00833B87" w:rsidRPr="005D4398">
        <w:rPr>
          <w:sz w:val="30"/>
          <w:szCs w:val="30"/>
        </w:rPr>
        <w:t xml:space="preserve">, </w:t>
      </w:r>
      <w:r w:rsidR="00833B87" w:rsidRPr="005D4398">
        <w:rPr>
          <w:i/>
          <w:sz w:val="30"/>
          <w:szCs w:val="30"/>
          <w:lang w:val="en-US"/>
        </w:rPr>
        <w:t>x</w:t>
      </w:r>
      <w:r w:rsidR="00833B87" w:rsidRPr="005D4398">
        <w:rPr>
          <w:sz w:val="30"/>
          <w:szCs w:val="30"/>
          <w:vertAlign w:val="subscript"/>
        </w:rPr>
        <w:t>3</w:t>
      </w:r>
      <w:r w:rsidR="00833B8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(рис. 2.1, </w:t>
      </w:r>
      <w:r w:rsidRPr="00534B15">
        <w:rPr>
          <w:i/>
          <w:sz w:val="30"/>
          <w:szCs w:val="30"/>
        </w:rPr>
        <w:t>а</w:t>
      </w:r>
      <w:r>
        <w:rPr>
          <w:sz w:val="30"/>
          <w:szCs w:val="30"/>
        </w:rPr>
        <w:t>).</w:t>
      </w:r>
    </w:p>
    <w:p w:rsidR="00BB0E3A" w:rsidRPr="005D4398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proofErr w:type="gramStart"/>
      <w:r w:rsidRPr="005D4398">
        <w:rPr>
          <w:sz w:val="30"/>
          <w:szCs w:val="30"/>
        </w:rPr>
        <w:t xml:space="preserve">Состояние системы в таком фазовом пространстве </w:t>
      </w:r>
      <w:r w:rsidR="00E800F8">
        <w:rPr>
          <w:sz w:val="30"/>
          <w:szCs w:val="30"/>
        </w:rPr>
        <w:t xml:space="preserve">в каждый момент времени </w:t>
      </w:r>
      <w:r w:rsidRPr="005D4398">
        <w:rPr>
          <w:sz w:val="30"/>
          <w:szCs w:val="30"/>
        </w:rPr>
        <w:t xml:space="preserve">представляется </w:t>
      </w:r>
      <w:r w:rsidRPr="005D4398">
        <w:rPr>
          <w:b/>
          <w:i/>
          <w:sz w:val="30"/>
          <w:szCs w:val="30"/>
        </w:rPr>
        <w:t>изображающей точкой М</w:t>
      </w:r>
      <w:r w:rsidRPr="005D4398">
        <w:rPr>
          <w:sz w:val="30"/>
          <w:szCs w:val="30"/>
        </w:rPr>
        <w:t xml:space="preserve">. Процесс изменения состояния системы представляет собой некоторое движение изображающей точки </w:t>
      </w:r>
      <w:r w:rsidRPr="005D4398">
        <w:rPr>
          <w:i/>
          <w:sz w:val="30"/>
          <w:szCs w:val="30"/>
          <w:lang w:val="en-US"/>
        </w:rPr>
        <w:t>M</w:t>
      </w:r>
      <w:r w:rsidRPr="005D4398">
        <w:rPr>
          <w:sz w:val="30"/>
          <w:szCs w:val="30"/>
        </w:rPr>
        <w:t xml:space="preserve"> в фазовом пространстве [</w:t>
      </w:r>
      <w:r w:rsidRPr="005D4398">
        <w:rPr>
          <w:i/>
          <w:sz w:val="30"/>
          <w:szCs w:val="30"/>
          <w:lang w:val="en-US"/>
        </w:rPr>
        <w:t>x</w:t>
      </w:r>
      <w:r w:rsidRPr="005D4398">
        <w:rPr>
          <w:sz w:val="30"/>
          <w:szCs w:val="30"/>
          <w:vertAlign w:val="subscript"/>
        </w:rPr>
        <w:t>1</w:t>
      </w:r>
      <w:r w:rsidRPr="005D4398">
        <w:rPr>
          <w:sz w:val="30"/>
          <w:szCs w:val="30"/>
        </w:rPr>
        <w:t xml:space="preserve">, </w:t>
      </w:r>
      <w:r w:rsidRPr="005D4398">
        <w:rPr>
          <w:i/>
          <w:sz w:val="30"/>
          <w:szCs w:val="30"/>
          <w:lang w:val="en-US"/>
        </w:rPr>
        <w:t>x</w:t>
      </w:r>
      <w:r w:rsidRPr="005D4398">
        <w:rPr>
          <w:sz w:val="30"/>
          <w:szCs w:val="30"/>
          <w:vertAlign w:val="subscript"/>
        </w:rPr>
        <w:t>2</w:t>
      </w:r>
      <w:r w:rsidRPr="005D4398">
        <w:rPr>
          <w:sz w:val="30"/>
          <w:szCs w:val="30"/>
        </w:rPr>
        <w:t xml:space="preserve">, </w:t>
      </w:r>
      <w:r w:rsidRPr="005D4398">
        <w:rPr>
          <w:i/>
          <w:sz w:val="30"/>
          <w:szCs w:val="30"/>
          <w:lang w:val="en-US"/>
        </w:rPr>
        <w:t>x</w:t>
      </w:r>
      <w:r w:rsidRPr="005D4398">
        <w:rPr>
          <w:sz w:val="30"/>
          <w:szCs w:val="30"/>
          <w:vertAlign w:val="subscript"/>
        </w:rPr>
        <w:t>3</w:t>
      </w:r>
      <w:r w:rsidRPr="005D4398">
        <w:rPr>
          <w:sz w:val="30"/>
          <w:szCs w:val="30"/>
        </w:rPr>
        <w:t xml:space="preserve">], который описывается </w:t>
      </w:r>
      <w:r w:rsidRPr="005D4398">
        <w:rPr>
          <w:b/>
          <w:i/>
          <w:sz w:val="30"/>
          <w:szCs w:val="30"/>
        </w:rPr>
        <w:t>фазовой траекторией</w:t>
      </w:r>
      <w:r w:rsidRPr="005D4398">
        <w:rPr>
          <w:sz w:val="30"/>
          <w:szCs w:val="30"/>
        </w:rPr>
        <w:t xml:space="preserve"> движения системы.</w:t>
      </w:r>
      <w:proofErr w:type="gramEnd"/>
    </w:p>
    <w:p w:rsidR="00BB0E3A" w:rsidRDefault="006E6631" w:rsidP="00BB0E3A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4655" editas="canvas" style="width:452.5pt;height:185.2pt;mso-position-horizontal-relative:char;mso-position-vertical-relative:line" coordorigin="1701,8946" coordsize="9050,370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656" type="#_x0000_t75" style="position:absolute;left:1701;top:8946;width:9050;height:3704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4657" type="#_x0000_t202" style="position:absolute;left:1753;top:12001;width:8957;height:392" filled="f" stroked="f" strokeweight="2.25pt">
              <v:textbox style="mso-next-textbox:#_x0000_s4657" inset="0,0,0,0">
                <w:txbxContent>
                  <w:p w:rsidR="005528D0" w:rsidRPr="004C30F7" w:rsidRDefault="005528D0" w:rsidP="00BB0E3A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z w:val="26"/>
                        <w:szCs w:val="26"/>
                      </w:rPr>
                      <w:t>2</w:t>
                    </w:r>
                    <w:r w:rsidRPr="00CD4ABB">
                      <w:rPr>
                        <w:sz w:val="26"/>
                        <w:szCs w:val="26"/>
                      </w:rPr>
                      <w:t>.</w:t>
                    </w:r>
                    <w:r>
                      <w:rPr>
                        <w:sz w:val="26"/>
                        <w:szCs w:val="26"/>
                      </w:rPr>
                      <w:t>1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Фазовое пространство и траектории</w:t>
                    </w:r>
                  </w:p>
                </w:txbxContent>
              </v:textbox>
            </v:shape>
            <v:shape id="_x0000_s4658" type="#_x0000_t202" style="position:absolute;left:2726;top:9276;width:477;height:392" filled="f" stroked="f" strokeweight="2.25pt">
              <v:textbox style="mso-next-textbox:#_x0000_s4658" inset="0,0,0,0">
                <w:txbxContent>
                  <w:p w:rsidR="005528D0" w:rsidRPr="004C30F7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4659" type="#_x0000_t32" style="position:absolute;left:3861;top:9239;width:1;height:1417;flip:y" o:connectortype="straight">
              <v:stroke endarrow="block" endarrowlength="long"/>
            </v:shape>
            <v:shape id="_x0000_s4660" type="#_x0000_t32" style="position:absolute;left:3357;top:10439;width:1;height:1417;rotation:-225;flip:y" o:connectortype="straight">
              <v:stroke endarrow="block" endarrowlength="long"/>
            </v:shape>
            <v:shape id="_x0000_s4661" type="#_x0000_t32" style="position:absolute;left:4570;top:9948;width:1;height:1417;rotation:-90;flip:y" o:connectortype="straight">
              <v:stroke endarrow="block" endarrowlength="long"/>
            </v:shape>
            <v:shape id="_x0000_s4662" type="#_x0000_t202" style="position:absolute;left:4906;top:10702;width:397;height:340" filled="f" stroked="f" strokeweight="2.25pt">
              <v:textbox style="mso-next-textbox:#_x0000_s4662" inset="0,0,0,0">
                <w:txbxContent>
                  <w:p w:rsidR="005528D0" w:rsidRPr="0091019E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4663" type="#_x0000_t202" style="position:absolute;left:3038;top:11464;width:397;height:340" filled="f" stroked="f" strokeweight="2.25pt">
              <v:textbox style="mso-next-textbox:#_x0000_s4663" inset="0,0,0,0">
                <w:txbxContent>
                  <w:p w:rsidR="005528D0" w:rsidRPr="0091019E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4664" type="#_x0000_t202" style="position:absolute;left:3394;top:9224;width:397;height:340" filled="f" stroked="f" strokeweight="2.25pt">
              <v:textbox style="mso-next-textbox:#_x0000_s4664" inset="0,0,0,0">
                <w:txbxContent>
                  <w:p w:rsidR="005528D0" w:rsidRPr="0091019E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3</w:t>
                    </w:r>
                    <w:proofErr w:type="gramEnd"/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4665" type="#_x0000_t19" style="position:absolute;left:2928;top:9842;width:1370;height:1282;rotation:-13490975fd;flip:x y" coordsize="43157,21600" adj="-11559936,,21557" path="wr-43,,43157,43200,,20240,43157,21600nfewr-43,,43157,43200,,20240,43157,21600l21557,21600nsxe" strokeweight="1.5pt">
              <v:path o:connectlocs="0,20240;43157,21600;21557,21600"/>
            </v:shape>
            <v:oval id="_x0000_s4666" style="position:absolute;left:3176;top:11207;width:113;height:113" fillcolor="black"/>
            <v:shape id="_x0000_s4667" type="#_x0000_t202" style="position:absolute;left:3264;top:9949;width:397;height:340" filled="f" stroked="f" strokeweight="2.25pt">
              <v:textbox style="mso-next-textbox:#_x0000_s4667" inset="0,0,0,0">
                <w:txbxContent>
                  <w:p w:rsidR="005528D0" w:rsidRPr="0091019E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</w:p>
                </w:txbxContent>
              </v:textbox>
            </v:shape>
            <v:oval id="_x0000_s4668" style="position:absolute;left:4455;top:10717;width:113;height:113" strokeweight="2pt"/>
            <v:shape id="_x0000_s4669" type="#_x0000_t202" style="position:absolute;left:4421;top:10854;width:397;height:340" filled="f" stroked="f" strokeweight="2.25pt">
              <v:textbox style="mso-next-textbox:#_x0000_s4669" inset="0,0,0,0">
                <w:txbxContent>
                  <w:p w:rsidR="005528D0" w:rsidRPr="0091019E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 w:rsidRPr="0091019E"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4670" type="#_x0000_t32" style="position:absolute;left:4164;top:10225;width:170;height:227;flip:x y" o:connectortype="straight">
              <v:stroke endarrow="block" endarrowlength="long"/>
            </v:shape>
            <v:shape id="_x0000_s4671" type="#_x0000_t32" style="position:absolute;left:3777;top:9927;width:227;height:170;flip:x y" o:connectortype="straight">
              <v:stroke endarrow="block" endarrowlength="long"/>
            </v:shape>
            <v:shape id="_x0000_s4672" type="#_x0000_t202" style="position:absolute;left:8600;top:9276;width:477;height:392" filled="f" stroked="f" strokeweight="2.25pt">
              <v:textbox style="mso-next-textbox:#_x0000_s4672" inset="0,0,0,0">
                <w:txbxContent>
                  <w:p w:rsidR="005528D0" w:rsidRPr="004C30F7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б</w:t>
                    </w:r>
                  </w:p>
                </w:txbxContent>
              </v:textbox>
            </v:shape>
            <v:shape id="_x0000_s4673" type="#_x0000_t202" style="position:absolute;left:9189;top:10676;width:397;height:340" filled="f" stroked="f" strokeweight="2.25pt">
              <v:textbox style="mso-next-textbox:#_x0000_s4673" inset="0,0,0,0">
                <w:txbxContent>
                  <w:p w:rsidR="005528D0" w:rsidRPr="0091019E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4674" type="#_x0000_t202" style="position:absolute;left:7255;top:9257;width:397;height:340" filled="f" stroked="f" strokeweight="2.25pt">
              <v:textbox style="mso-next-textbox:#_x0000_s4674" inset="0,0,0,0">
                <w:txbxContent>
                  <w:p w:rsidR="005528D0" w:rsidRPr="00666915" w:rsidRDefault="005528D0" w:rsidP="00BB0E3A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4675" type="#_x0000_t202" style="position:absolute;left:8823;top:10157;width:1247;height:340" filled="f" stroked="f" strokeweight="2.25pt">
              <v:textbox style="mso-next-textbox:#_x0000_s4675" inset="0,0,0,0">
                <w:txbxContent>
                  <w:p w:rsidR="005528D0" w:rsidRPr="00220FD5" w:rsidRDefault="005528D0" w:rsidP="00BB0E3A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220FD5"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 w:rsidRPr="00220FD5"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  <w:r w:rsidRPr="00220FD5">
                      <w:rPr>
                        <w:sz w:val="26"/>
                        <w:szCs w:val="26"/>
                      </w:rPr>
                      <w:t>(</w:t>
                    </w:r>
                    <w:r w:rsidRPr="00220FD5">
                      <w:rPr>
                        <w:i/>
                        <w:sz w:val="26"/>
                        <w:szCs w:val="26"/>
                      </w:rPr>
                      <w:t>x</w:t>
                    </w:r>
                    <w:r w:rsidRPr="00220FD5">
                      <w:rPr>
                        <w:sz w:val="26"/>
                        <w:szCs w:val="26"/>
                        <w:vertAlign w:val="subscript"/>
                      </w:rPr>
                      <w:t>10</w:t>
                    </w:r>
                    <w:r w:rsidRPr="00220FD5">
                      <w:rPr>
                        <w:sz w:val="26"/>
                        <w:szCs w:val="26"/>
                      </w:rPr>
                      <w:t xml:space="preserve">, </w:t>
                    </w:r>
                    <w:r w:rsidRPr="00220FD5">
                      <w:rPr>
                        <w:i/>
                        <w:sz w:val="26"/>
                        <w:szCs w:val="26"/>
                      </w:rPr>
                      <w:t>x</w:t>
                    </w:r>
                    <w:r w:rsidRPr="00220FD5">
                      <w:rPr>
                        <w:sz w:val="26"/>
                        <w:szCs w:val="26"/>
                        <w:vertAlign w:val="subscript"/>
                      </w:rPr>
                      <w:t>20</w:t>
                    </w:r>
                    <w:r w:rsidRPr="00220FD5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4676" type="#_x0000_t32" style="position:absolute;left:7980;top:9077;width:1;height:3118;rotation:-90;flip:y" o:connectortype="straight">
              <v:stroke endarrow="block" endarrowlength="long"/>
            </v:shape>
            <v:shape id="_x0000_s4677" type="#_x0000_t32" style="position:absolute;left:7692;top:9239;width:2;height:2551;flip:y" o:connectortype="straight">
              <v:stroke endarrow="block" endarrowlength="long"/>
            </v:shape>
            <v:oval id="_x0000_s4678" style="position:absolute;left:6564;top:9790;width:2268;height:1701" filled="f" strokeweight="1.5pt"/>
            <v:shape id="_x0000_s4679" type="#_x0000_t32" style="position:absolute;left:6976;top:9845;width:260;height:135;flip:y" o:connectortype="straight" strokeweight="1.5pt">
              <v:stroke endarrow="block" endarrowlength="long"/>
            </v:shape>
            <v:shape id="_x0000_s4680" type="#_x0000_t32" style="position:absolute;left:8190;top:11275;width:259;height:136;flip:x" o:connectortype="straight" strokeweight="1.5pt">
              <v:stroke endarrow="block" endarrowlength="long"/>
            </v:shape>
            <v:oval id="_x0000_s4681" style="position:absolute;left:8767;top:10562;width:113;height:113" strokeweight="2pt"/>
            <v:oval id="_x0000_s4682" style="position:absolute;left:7641;top:10582;width:113;height:113" fillcolor="black"/>
            <v:shape id="_x0000_s4683" type="#_x0000_t32" style="position:absolute;left:2984;top:10802;width:227;height:57;rotation:-90;flip:y" o:connectortype="straight">
              <v:stroke endarrow="block" endarrowlength="long"/>
            </v:shape>
            <v:shape id="_x0000_s4684" type="#_x0000_t32" style="position:absolute;left:3099;top:9984;width:113;height:227;rotation:-180;flip:y" o:connectortype="straight">
              <v:stroke endarrow="block" endarrowlength="long"/>
            </v:shape>
            <v:oval id="_x0000_s4685" style="position:absolute;left:3312;top:9836;width:113;height:113" fillcolor="black"/>
            <w10:wrap type="none"/>
            <w10:anchorlock/>
          </v:group>
        </w:pict>
      </w:r>
    </w:p>
    <w:p w:rsidR="00BB0E3A" w:rsidRPr="005A752C" w:rsidRDefault="00BB0E3A" w:rsidP="00BB0E3A">
      <w:pPr>
        <w:spacing w:line="230" w:lineRule="auto"/>
        <w:ind w:firstLine="709"/>
        <w:jc w:val="both"/>
        <w:rPr>
          <w:spacing w:val="-4"/>
          <w:sz w:val="30"/>
          <w:szCs w:val="30"/>
        </w:rPr>
      </w:pPr>
      <w:r w:rsidRPr="005A752C">
        <w:rPr>
          <w:spacing w:val="-4"/>
          <w:sz w:val="30"/>
          <w:szCs w:val="30"/>
        </w:rPr>
        <w:t>Фазовая траектория в фазовом пространстве даёт геометрическое представление о динамике исследуемого процесса. Но при этом координата времени отсутствует. Время отображается в неявном виде, поэтому фазовая траектория не даёт временную динамическую характеристику системы, но полностью раскрывает динамические свойства системы, показывая не только значения производных (</w:t>
      </w:r>
      <w:r w:rsidRPr="005A752C">
        <w:rPr>
          <w:i/>
          <w:spacing w:val="-4"/>
          <w:sz w:val="30"/>
          <w:szCs w:val="30"/>
        </w:rPr>
        <w:t>x</w:t>
      </w:r>
      <w:r w:rsidRPr="005A752C">
        <w:rPr>
          <w:spacing w:val="-4"/>
          <w:sz w:val="30"/>
          <w:szCs w:val="30"/>
          <w:vertAlign w:val="subscript"/>
        </w:rPr>
        <w:t>2</w:t>
      </w:r>
      <w:r w:rsidRPr="005A752C">
        <w:rPr>
          <w:spacing w:val="-4"/>
          <w:sz w:val="30"/>
          <w:szCs w:val="30"/>
        </w:rPr>
        <w:t xml:space="preserve">, </w:t>
      </w:r>
      <w:r w:rsidRPr="005A752C">
        <w:rPr>
          <w:i/>
          <w:spacing w:val="-4"/>
          <w:sz w:val="30"/>
          <w:szCs w:val="30"/>
        </w:rPr>
        <w:t>x</w:t>
      </w:r>
      <w:r w:rsidRPr="005A752C">
        <w:rPr>
          <w:spacing w:val="-4"/>
          <w:sz w:val="30"/>
          <w:szCs w:val="30"/>
          <w:vertAlign w:val="subscript"/>
        </w:rPr>
        <w:t>3</w:t>
      </w:r>
      <w:r w:rsidRPr="005A752C">
        <w:rPr>
          <w:spacing w:val="-4"/>
          <w:sz w:val="30"/>
          <w:szCs w:val="30"/>
        </w:rPr>
        <w:t xml:space="preserve">) в каждый момент времени, но и закон изменения каждой производной, что по временной динамической характеристике не всегда можно определить. Кроме этого, временную </w:t>
      </w:r>
      <w:r>
        <w:rPr>
          <w:spacing w:val="-4"/>
          <w:sz w:val="30"/>
          <w:szCs w:val="30"/>
        </w:rPr>
        <w:t>переходную</w:t>
      </w:r>
      <w:r w:rsidRPr="005A752C">
        <w:rPr>
          <w:spacing w:val="-4"/>
          <w:sz w:val="30"/>
          <w:szCs w:val="30"/>
        </w:rPr>
        <w:t xml:space="preserve"> характеристику  можно построить по фазовой траектории различными способами.</w:t>
      </w:r>
    </w:p>
    <w:p w:rsidR="00BB0E3A" w:rsidRDefault="00BB0E3A" w:rsidP="00BB0E3A">
      <w:pPr>
        <w:spacing w:line="230" w:lineRule="auto"/>
        <w:ind w:firstLine="709"/>
        <w:jc w:val="both"/>
        <w:rPr>
          <w:sz w:val="30"/>
          <w:szCs w:val="30"/>
        </w:rPr>
      </w:pPr>
      <w:r w:rsidRPr="0050560C">
        <w:rPr>
          <w:sz w:val="30"/>
          <w:szCs w:val="30"/>
        </w:rPr>
        <w:t>Фазовая траектория показывает динамику движения системы при ненулевых начальных условиях. Эти начальные условия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 xml:space="preserve">изображаются </w:t>
      </w:r>
      <w:r w:rsidRPr="00B9703F">
        <w:rPr>
          <w:b/>
          <w:i/>
          <w:sz w:val="30"/>
          <w:szCs w:val="30"/>
        </w:rPr>
        <w:t>начальной точкой</w:t>
      </w:r>
      <w:r w:rsidRPr="0050560C">
        <w:rPr>
          <w:sz w:val="30"/>
          <w:szCs w:val="30"/>
        </w:rPr>
        <w:t xml:space="preserve"> фазовой траектории</w:t>
      </w:r>
      <w:r>
        <w:rPr>
          <w:sz w:val="30"/>
          <w:szCs w:val="30"/>
        </w:rPr>
        <w:t xml:space="preserve"> </w:t>
      </w:r>
      <w:r w:rsidRPr="004A7DFC">
        <w:rPr>
          <w:i/>
          <w:sz w:val="30"/>
          <w:szCs w:val="30"/>
        </w:rPr>
        <w:t>M</w:t>
      </w:r>
      <w:r w:rsidRPr="004A7DFC">
        <w:rPr>
          <w:sz w:val="30"/>
          <w:szCs w:val="30"/>
          <w:vertAlign w:val="subscript"/>
        </w:rPr>
        <w:t>0</w:t>
      </w:r>
      <w:r w:rsidRPr="0050560C">
        <w:rPr>
          <w:sz w:val="30"/>
          <w:szCs w:val="30"/>
        </w:rPr>
        <w:t>. При равновесии в системе, когда изменени</w:t>
      </w:r>
      <w:r>
        <w:rPr>
          <w:sz w:val="30"/>
          <w:szCs w:val="30"/>
        </w:rPr>
        <w:t>я</w:t>
      </w:r>
      <w:r w:rsidRPr="0050560C">
        <w:rPr>
          <w:sz w:val="30"/>
          <w:szCs w:val="30"/>
        </w:rPr>
        <w:t xml:space="preserve"> регулируемой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величины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нет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все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производные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по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регулируемой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>величине</w:t>
      </w:r>
      <w:r>
        <w:rPr>
          <w:sz w:val="30"/>
          <w:szCs w:val="30"/>
        </w:rPr>
        <w:t xml:space="preserve"> </w:t>
      </w:r>
      <w:r w:rsidRPr="0050560C">
        <w:rPr>
          <w:sz w:val="30"/>
          <w:szCs w:val="30"/>
        </w:rPr>
        <w:t xml:space="preserve">равны нулю, то это состояние системы изображается конечной точкой фазовой траектории, которая называется </w:t>
      </w:r>
      <w:r w:rsidRPr="0050560C">
        <w:rPr>
          <w:b/>
          <w:i/>
          <w:sz w:val="30"/>
          <w:szCs w:val="30"/>
        </w:rPr>
        <w:t>особой точкой</w:t>
      </w:r>
      <w:r>
        <w:rPr>
          <w:sz w:val="30"/>
          <w:szCs w:val="30"/>
        </w:rPr>
        <w:t>.</w:t>
      </w:r>
    </w:p>
    <w:p w:rsidR="00BB0E3A" w:rsidRDefault="00BB0E3A" w:rsidP="00BB0E3A">
      <w:pPr>
        <w:ind w:firstLine="709"/>
        <w:jc w:val="both"/>
        <w:rPr>
          <w:sz w:val="30"/>
          <w:szCs w:val="30"/>
        </w:rPr>
      </w:pPr>
      <w:r w:rsidRPr="004A7DFC">
        <w:rPr>
          <w:sz w:val="30"/>
          <w:szCs w:val="30"/>
        </w:rPr>
        <w:t>При изменении начальных условий</w:t>
      </w:r>
      <w:r w:rsidRPr="001227DE">
        <w:rPr>
          <w:sz w:val="30"/>
          <w:szCs w:val="30"/>
        </w:rPr>
        <w:t xml:space="preserve"> </w:t>
      </w:r>
      <w:r>
        <w:rPr>
          <w:sz w:val="30"/>
          <w:szCs w:val="30"/>
        </w:rPr>
        <w:t>или начального состояния системы</w:t>
      </w:r>
      <w:r w:rsidRPr="004A7DFC">
        <w:rPr>
          <w:sz w:val="30"/>
          <w:szCs w:val="30"/>
        </w:rPr>
        <w:t xml:space="preserve"> соответственно </w:t>
      </w:r>
      <w:r>
        <w:rPr>
          <w:sz w:val="30"/>
          <w:szCs w:val="30"/>
        </w:rPr>
        <w:t xml:space="preserve">изменится </w:t>
      </w:r>
      <w:r w:rsidRPr="004A7DFC">
        <w:rPr>
          <w:sz w:val="30"/>
          <w:szCs w:val="30"/>
        </w:rPr>
        <w:t xml:space="preserve">фазовая траектория. Совокупность фазовых траекторий для </w:t>
      </w:r>
      <w:r>
        <w:rPr>
          <w:sz w:val="30"/>
          <w:szCs w:val="30"/>
        </w:rPr>
        <w:t>определенных</w:t>
      </w:r>
      <w:r w:rsidRPr="004A7DFC">
        <w:rPr>
          <w:sz w:val="30"/>
          <w:szCs w:val="30"/>
        </w:rPr>
        <w:t xml:space="preserve"> начальных условий</w:t>
      </w:r>
      <w:r w:rsidRPr="001227D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состояний </w:t>
      </w:r>
      <w:r w:rsidRPr="004A7DFC">
        <w:rPr>
          <w:sz w:val="30"/>
          <w:szCs w:val="30"/>
        </w:rPr>
        <w:t xml:space="preserve">называется </w:t>
      </w:r>
      <w:r w:rsidRPr="004A7DFC">
        <w:rPr>
          <w:b/>
          <w:i/>
          <w:sz w:val="30"/>
          <w:szCs w:val="30"/>
        </w:rPr>
        <w:t>фазовым портретом</w:t>
      </w:r>
      <w:r w:rsidRPr="004A7DFC">
        <w:rPr>
          <w:sz w:val="30"/>
          <w:szCs w:val="30"/>
        </w:rPr>
        <w:t xml:space="preserve"> системы</w:t>
      </w:r>
      <w:r>
        <w:rPr>
          <w:sz w:val="30"/>
          <w:szCs w:val="30"/>
        </w:rPr>
        <w:t>.</w:t>
      </w:r>
    </w:p>
    <w:p w:rsidR="00BB0E3A" w:rsidRPr="0050560C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 w:rsidRPr="00507E80">
        <w:rPr>
          <w:sz w:val="30"/>
          <w:szCs w:val="30"/>
        </w:rPr>
        <w:lastRenderedPageBreak/>
        <w:t>Графически</w:t>
      </w:r>
      <w:r>
        <w:rPr>
          <w:sz w:val="30"/>
          <w:szCs w:val="30"/>
        </w:rPr>
        <w:t xml:space="preserve"> </w:t>
      </w:r>
      <w:r w:rsidRPr="00507E80">
        <w:rPr>
          <w:sz w:val="30"/>
          <w:szCs w:val="30"/>
        </w:rPr>
        <w:t>изобразить</w:t>
      </w:r>
      <w:r>
        <w:rPr>
          <w:sz w:val="30"/>
          <w:szCs w:val="30"/>
        </w:rPr>
        <w:t xml:space="preserve"> </w:t>
      </w:r>
      <w:r w:rsidRPr="00507E80">
        <w:rPr>
          <w:sz w:val="30"/>
          <w:szCs w:val="30"/>
        </w:rPr>
        <w:t>фазовый</w:t>
      </w:r>
      <w:r>
        <w:rPr>
          <w:sz w:val="30"/>
          <w:szCs w:val="30"/>
        </w:rPr>
        <w:t xml:space="preserve"> </w:t>
      </w:r>
      <w:r w:rsidRPr="00507E80">
        <w:rPr>
          <w:sz w:val="30"/>
          <w:szCs w:val="30"/>
        </w:rPr>
        <w:t>портрет</w:t>
      </w:r>
      <w:r>
        <w:rPr>
          <w:sz w:val="30"/>
          <w:szCs w:val="30"/>
        </w:rPr>
        <w:t xml:space="preserve"> </w:t>
      </w:r>
      <w:r w:rsidRPr="00507E80">
        <w:rPr>
          <w:sz w:val="30"/>
          <w:szCs w:val="30"/>
        </w:rPr>
        <w:t>в</w:t>
      </w:r>
      <w:r>
        <w:rPr>
          <w:sz w:val="30"/>
          <w:szCs w:val="30"/>
        </w:rPr>
        <w:t xml:space="preserve"> </w:t>
      </w:r>
      <w:r w:rsidRPr="00507E80">
        <w:rPr>
          <w:i/>
          <w:sz w:val="30"/>
          <w:szCs w:val="30"/>
        </w:rPr>
        <w:t>n</w:t>
      </w:r>
      <w:r w:rsidRPr="00507E80">
        <w:rPr>
          <w:sz w:val="30"/>
          <w:szCs w:val="30"/>
        </w:rPr>
        <w:t>-мерном</w:t>
      </w:r>
      <w:r>
        <w:rPr>
          <w:sz w:val="30"/>
          <w:szCs w:val="30"/>
        </w:rPr>
        <w:t xml:space="preserve"> </w:t>
      </w:r>
      <w:r w:rsidRPr="00507E80">
        <w:rPr>
          <w:sz w:val="30"/>
          <w:szCs w:val="30"/>
        </w:rPr>
        <w:t>пространстве</w:t>
      </w:r>
      <w:r>
        <w:rPr>
          <w:sz w:val="30"/>
          <w:szCs w:val="30"/>
        </w:rPr>
        <w:t xml:space="preserve"> </w:t>
      </w:r>
      <w:r w:rsidRPr="00507E80">
        <w:rPr>
          <w:sz w:val="30"/>
          <w:szCs w:val="30"/>
        </w:rPr>
        <w:t xml:space="preserve">невозможно, </w:t>
      </w:r>
      <w:r>
        <w:rPr>
          <w:sz w:val="30"/>
          <w:szCs w:val="30"/>
        </w:rPr>
        <w:t>п</w:t>
      </w:r>
      <w:r w:rsidRPr="00507E80">
        <w:rPr>
          <w:sz w:val="30"/>
          <w:szCs w:val="30"/>
        </w:rPr>
        <w:t>оэтому при анализе нелинейных систем ограничи</w:t>
      </w:r>
      <w:r>
        <w:rPr>
          <w:sz w:val="30"/>
          <w:szCs w:val="30"/>
        </w:rPr>
        <w:t>ваются дву</w:t>
      </w:r>
      <w:r w:rsidRPr="00507E80">
        <w:rPr>
          <w:sz w:val="30"/>
          <w:szCs w:val="30"/>
        </w:rPr>
        <w:t>мерной фазовой плоскостью, которая практически позволяет изучить все особенности</w:t>
      </w:r>
      <w:r>
        <w:rPr>
          <w:sz w:val="30"/>
          <w:szCs w:val="30"/>
        </w:rPr>
        <w:t xml:space="preserve"> поведения нелинейной системы.</w:t>
      </w:r>
    </w:p>
    <w:p w:rsidR="00BB0E3A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 w:rsidRPr="00223B63">
        <w:rPr>
          <w:b/>
          <w:i/>
          <w:sz w:val="30"/>
          <w:szCs w:val="30"/>
        </w:rPr>
        <w:t>Фазовая плоскость</w:t>
      </w:r>
      <w:r w:rsidRPr="00286516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Pr="00286516">
        <w:rPr>
          <w:sz w:val="30"/>
          <w:szCs w:val="30"/>
        </w:rPr>
        <w:t xml:space="preserve"> это </w:t>
      </w:r>
      <w:r>
        <w:rPr>
          <w:sz w:val="30"/>
          <w:szCs w:val="30"/>
        </w:rPr>
        <w:t xml:space="preserve">двумерная </w:t>
      </w:r>
      <w:r w:rsidRPr="00286516">
        <w:rPr>
          <w:sz w:val="30"/>
          <w:szCs w:val="30"/>
        </w:rPr>
        <w:t>координатная плоскость, в которой по</w:t>
      </w:r>
      <w:r>
        <w:rPr>
          <w:sz w:val="30"/>
          <w:szCs w:val="30"/>
        </w:rPr>
        <w:t xml:space="preserve"> </w:t>
      </w:r>
      <w:r w:rsidRPr="00286516">
        <w:rPr>
          <w:sz w:val="30"/>
          <w:szCs w:val="30"/>
        </w:rPr>
        <w:t xml:space="preserve">осям координат откладываются две переменные (фазовые </w:t>
      </w:r>
      <w:r>
        <w:rPr>
          <w:sz w:val="30"/>
          <w:szCs w:val="30"/>
        </w:rPr>
        <w:t xml:space="preserve">координаты): регулируемая величина 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1</w:t>
      </w:r>
      <w:r>
        <w:rPr>
          <w:sz w:val="30"/>
          <w:szCs w:val="30"/>
        </w:rPr>
        <w:t xml:space="preserve"> и её первая производная </w:t>
      </w:r>
      <w:r w:rsidRPr="00B308CD">
        <w:rPr>
          <w:i/>
          <w:sz w:val="30"/>
          <w:szCs w:val="30"/>
        </w:rPr>
        <w:t>x</w:t>
      </w:r>
      <w:r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(рис. 2.1, </w:t>
      </w:r>
      <w:r>
        <w:rPr>
          <w:i/>
          <w:sz w:val="30"/>
          <w:szCs w:val="30"/>
        </w:rPr>
        <w:t>б</w:t>
      </w:r>
      <w:r>
        <w:rPr>
          <w:sz w:val="30"/>
          <w:szCs w:val="30"/>
        </w:rPr>
        <w:t>).</w:t>
      </w:r>
    </w:p>
    <w:p w:rsidR="00BB0E3A" w:rsidRPr="00334DD0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математическое представление фазовых траекторий линейной динамической системы, переходный процесс которой </w:t>
      </w:r>
      <w:r w:rsidRPr="00334DD0">
        <w:rPr>
          <w:sz w:val="30"/>
          <w:szCs w:val="30"/>
        </w:rPr>
        <w:t>описывае</w:t>
      </w:r>
      <w:r>
        <w:rPr>
          <w:sz w:val="30"/>
          <w:szCs w:val="30"/>
        </w:rPr>
        <w:t>тся</w:t>
      </w:r>
      <w:r w:rsidRPr="00334DD0">
        <w:rPr>
          <w:sz w:val="30"/>
          <w:szCs w:val="30"/>
        </w:rPr>
        <w:t xml:space="preserve"> дифференциальным уравнением 2-го порядка:</w:t>
      </w:r>
    </w:p>
    <w:p w:rsidR="00BB0E3A" w:rsidRPr="00334DD0" w:rsidRDefault="00BB0E3A" w:rsidP="00A72D7A">
      <w:pPr>
        <w:tabs>
          <w:tab w:val="center" w:pos="4536"/>
          <w:tab w:val="right" w:pos="9072"/>
        </w:tabs>
        <w:spacing w:before="120" w:after="120" w:line="235" w:lineRule="auto"/>
        <w:rPr>
          <w:sz w:val="30"/>
          <w:szCs w:val="30"/>
        </w:rPr>
      </w:pPr>
      <w:r w:rsidRPr="00334DD0">
        <w:rPr>
          <w:sz w:val="30"/>
          <w:szCs w:val="30"/>
        </w:rPr>
        <w:tab/>
      </w:r>
      <w:r w:rsidRPr="008A2E03">
        <w:rPr>
          <w:position w:val="-12"/>
          <w:sz w:val="30"/>
          <w:szCs w:val="30"/>
        </w:rPr>
        <w:object w:dxaOrig="2299" w:dyaOrig="400">
          <v:shape id="_x0000_i1026" type="#_x0000_t75" style="width:116.7pt;height:19.85pt" o:ole="">
            <v:imagedata r:id="rId7" o:title=""/>
          </v:shape>
          <o:OLEObject Type="Embed" ProgID="Equation.DSMT4" ShapeID="_x0000_i1026" DrawAspect="Content" ObjectID="_1811571810" r:id="rId8"/>
        </w:object>
      </w:r>
      <w:r w:rsidRPr="008A2E03">
        <w:rPr>
          <w:sz w:val="30"/>
          <w:szCs w:val="30"/>
        </w:rPr>
        <w:t>,</w:t>
      </w:r>
      <w:r w:rsidRPr="00334DD0">
        <w:rPr>
          <w:sz w:val="30"/>
          <w:szCs w:val="30"/>
        </w:rPr>
        <w:tab/>
        <w:t>(2.</w:t>
      </w:r>
      <w:r>
        <w:rPr>
          <w:sz w:val="30"/>
          <w:szCs w:val="30"/>
        </w:rPr>
        <w:t>1</w:t>
      </w:r>
      <w:r w:rsidRPr="00334DD0">
        <w:rPr>
          <w:sz w:val="30"/>
          <w:szCs w:val="30"/>
        </w:rPr>
        <w:t>)</w:t>
      </w:r>
    </w:p>
    <w:p w:rsidR="00BB0E3A" w:rsidRPr="00334DD0" w:rsidRDefault="00BB0E3A" w:rsidP="00A72D7A">
      <w:pPr>
        <w:widowControl w:val="0"/>
        <w:autoSpaceDE w:val="0"/>
        <w:autoSpaceDN w:val="0"/>
        <w:adjustRightInd w:val="0"/>
        <w:spacing w:line="235" w:lineRule="auto"/>
        <w:ind w:left="14" w:right="-1"/>
        <w:jc w:val="both"/>
        <w:rPr>
          <w:sz w:val="30"/>
          <w:szCs w:val="30"/>
        </w:rPr>
      </w:pPr>
      <w:r w:rsidRPr="00334DD0">
        <w:rPr>
          <w:sz w:val="30"/>
          <w:szCs w:val="30"/>
        </w:rPr>
        <w:t xml:space="preserve">где </w:t>
      </w:r>
      <w:r w:rsidRPr="00334DD0">
        <w:rPr>
          <w:i/>
          <w:sz w:val="30"/>
          <w:szCs w:val="30"/>
          <w:lang w:val="en-US"/>
        </w:rPr>
        <w:t>y</w:t>
      </w:r>
      <w:r w:rsidRPr="00334DD0">
        <w:rPr>
          <w:sz w:val="30"/>
          <w:szCs w:val="30"/>
        </w:rPr>
        <w:t xml:space="preserve"> – в</w:t>
      </w:r>
      <w:r>
        <w:rPr>
          <w:sz w:val="30"/>
          <w:szCs w:val="30"/>
        </w:rPr>
        <w:t>ы</w:t>
      </w:r>
      <w:r w:rsidRPr="00334DD0">
        <w:rPr>
          <w:sz w:val="30"/>
          <w:szCs w:val="30"/>
        </w:rPr>
        <w:t>ходно</w:t>
      </w:r>
      <w:r>
        <w:rPr>
          <w:sz w:val="30"/>
          <w:szCs w:val="30"/>
        </w:rPr>
        <w:t>й</w:t>
      </w:r>
      <w:r w:rsidRPr="00334DD0">
        <w:rPr>
          <w:sz w:val="30"/>
          <w:szCs w:val="30"/>
        </w:rPr>
        <w:t xml:space="preserve"> </w:t>
      </w:r>
      <w:r>
        <w:rPr>
          <w:sz w:val="30"/>
          <w:szCs w:val="30"/>
        </w:rPr>
        <w:t>сигнал</w:t>
      </w:r>
      <w:r w:rsidRPr="00334DD0">
        <w:rPr>
          <w:sz w:val="30"/>
          <w:szCs w:val="30"/>
        </w:rPr>
        <w:t xml:space="preserve">, </w:t>
      </w:r>
      <w:r w:rsidRPr="00334DD0">
        <w:rPr>
          <w:i/>
          <w:sz w:val="30"/>
          <w:szCs w:val="30"/>
          <w:lang w:val="en-US"/>
        </w:rPr>
        <w:t>a</w:t>
      </w:r>
      <w:proofErr w:type="spellStart"/>
      <w:r w:rsidRPr="00334DD0">
        <w:rPr>
          <w:i/>
          <w:sz w:val="30"/>
          <w:szCs w:val="30"/>
          <w:vertAlign w:val="subscript"/>
        </w:rPr>
        <w:t>i</w:t>
      </w:r>
      <w:proofErr w:type="spellEnd"/>
      <w:r w:rsidRPr="00334DD0">
        <w:rPr>
          <w:sz w:val="30"/>
          <w:szCs w:val="30"/>
        </w:rPr>
        <w:t xml:space="preserve"> – постоянные коэффициенты модели.</w:t>
      </w:r>
    </w:p>
    <w:p w:rsidR="00BB0E3A" w:rsidRPr="00334DD0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Запишем</w:t>
      </w:r>
      <w:r w:rsidRPr="00334DD0">
        <w:rPr>
          <w:sz w:val="30"/>
          <w:szCs w:val="30"/>
        </w:rPr>
        <w:t xml:space="preserve"> </w:t>
      </w:r>
      <w:r>
        <w:rPr>
          <w:sz w:val="30"/>
          <w:szCs w:val="30"/>
        </w:rPr>
        <w:t>уравнение (2.1)</w:t>
      </w:r>
      <w:r w:rsidRPr="00334DD0">
        <w:rPr>
          <w:sz w:val="30"/>
          <w:szCs w:val="30"/>
        </w:rPr>
        <w:t xml:space="preserve"> в виде системы дифференциальных уравнений 1-го порядка (системы в нормальной форме Коши). Эти уравнения получаются путём введения в исходное уравнение системы новых переменных</w:t>
      </w:r>
      <w:r>
        <w:rPr>
          <w:sz w:val="30"/>
          <w:szCs w:val="30"/>
        </w:rPr>
        <w:t xml:space="preserve"> состояния</w:t>
      </w:r>
      <w:r w:rsidRPr="00334DD0">
        <w:rPr>
          <w:i/>
          <w:sz w:val="30"/>
          <w:szCs w:val="30"/>
        </w:rPr>
        <w:t xml:space="preserve"> </w:t>
      </w:r>
      <w:proofErr w:type="spellStart"/>
      <w:r w:rsidRPr="00334DD0">
        <w:rPr>
          <w:i/>
          <w:sz w:val="30"/>
          <w:szCs w:val="30"/>
        </w:rPr>
        <w:t>x</w:t>
      </w:r>
      <w:r w:rsidRPr="00334DD0">
        <w:rPr>
          <w:i/>
          <w:sz w:val="30"/>
          <w:szCs w:val="30"/>
          <w:vertAlign w:val="subscript"/>
        </w:rPr>
        <w:t>i</w:t>
      </w:r>
      <w:proofErr w:type="spellEnd"/>
      <w:r w:rsidRPr="00334DD0">
        <w:rPr>
          <w:sz w:val="30"/>
          <w:szCs w:val="30"/>
        </w:rPr>
        <w:t>(</w:t>
      </w:r>
      <w:proofErr w:type="spellStart"/>
      <w:r w:rsidRPr="00334DD0">
        <w:rPr>
          <w:i/>
          <w:sz w:val="30"/>
          <w:szCs w:val="30"/>
        </w:rPr>
        <w:t>t</w:t>
      </w:r>
      <w:proofErr w:type="spellEnd"/>
      <w:r w:rsidRPr="00334DD0">
        <w:rPr>
          <w:sz w:val="30"/>
          <w:szCs w:val="30"/>
        </w:rPr>
        <w:t>) вместо (</w:t>
      </w:r>
      <w:proofErr w:type="spellStart"/>
      <w:r>
        <w:rPr>
          <w:i/>
          <w:sz w:val="30"/>
          <w:szCs w:val="30"/>
          <w:lang w:val="en-US"/>
        </w:rPr>
        <w:t>i</w:t>
      </w:r>
      <w:proofErr w:type="spellEnd"/>
      <w:r>
        <w:rPr>
          <w:i/>
          <w:sz w:val="30"/>
          <w:szCs w:val="30"/>
        </w:rPr>
        <w:t xml:space="preserve"> </w:t>
      </w:r>
      <w:r w:rsidRPr="00334DD0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334DD0">
        <w:rPr>
          <w:sz w:val="30"/>
          <w:szCs w:val="30"/>
        </w:rPr>
        <w:t xml:space="preserve">1) производных выходной величины </w:t>
      </w:r>
      <w:proofErr w:type="spellStart"/>
      <w:r w:rsidRPr="00334DD0">
        <w:rPr>
          <w:i/>
          <w:sz w:val="30"/>
          <w:szCs w:val="30"/>
        </w:rPr>
        <w:t>y</w:t>
      </w:r>
      <w:proofErr w:type="spellEnd"/>
      <w:r w:rsidRPr="00334DD0">
        <w:rPr>
          <w:sz w:val="30"/>
          <w:szCs w:val="30"/>
        </w:rPr>
        <w:t>(</w:t>
      </w:r>
      <w:proofErr w:type="spellStart"/>
      <w:r w:rsidRPr="00334DD0">
        <w:rPr>
          <w:i/>
          <w:sz w:val="30"/>
          <w:szCs w:val="30"/>
        </w:rPr>
        <w:t>t</w:t>
      </w:r>
      <w:proofErr w:type="spellEnd"/>
      <w:r w:rsidRPr="00334DD0">
        <w:rPr>
          <w:sz w:val="30"/>
          <w:szCs w:val="30"/>
        </w:rPr>
        <w:t>)</w:t>
      </w:r>
      <w:r>
        <w:rPr>
          <w:sz w:val="30"/>
          <w:szCs w:val="30"/>
        </w:rPr>
        <w:t>:</w:t>
      </w:r>
    </w:p>
    <w:p w:rsidR="00BB0E3A" w:rsidRPr="00334DD0" w:rsidRDefault="00BB0E3A" w:rsidP="00A72D7A">
      <w:pPr>
        <w:tabs>
          <w:tab w:val="center" w:pos="4536"/>
          <w:tab w:val="right" w:pos="9072"/>
        </w:tabs>
        <w:spacing w:before="120" w:after="120" w:line="235" w:lineRule="auto"/>
        <w:rPr>
          <w:sz w:val="30"/>
          <w:szCs w:val="30"/>
        </w:rPr>
      </w:pPr>
      <w:r w:rsidRPr="00334DD0">
        <w:rPr>
          <w:sz w:val="30"/>
          <w:szCs w:val="30"/>
        </w:rPr>
        <w:tab/>
      </w:r>
      <w:r w:rsidRPr="007C6DF4">
        <w:rPr>
          <w:position w:val="-12"/>
          <w:sz w:val="30"/>
          <w:szCs w:val="30"/>
        </w:rPr>
        <w:object w:dxaOrig="1780" w:dyaOrig="440">
          <v:shape id="_x0000_i1027" type="#_x0000_t75" style="width:88.15pt;height:22.35pt" o:ole="">
            <v:imagedata r:id="rId9" o:title=""/>
          </v:shape>
          <o:OLEObject Type="Embed" ProgID="Equation.DSMT4" ShapeID="_x0000_i1027" DrawAspect="Content" ObjectID="_1811571811" r:id="rId10"/>
        </w:object>
      </w:r>
      <w:r w:rsidRPr="00334DD0">
        <w:rPr>
          <w:sz w:val="30"/>
          <w:szCs w:val="30"/>
        </w:rPr>
        <w:t>.</w:t>
      </w:r>
      <w:r w:rsidRPr="00334DD0">
        <w:rPr>
          <w:sz w:val="30"/>
          <w:szCs w:val="30"/>
        </w:rPr>
        <w:tab/>
        <w:t>(2.</w:t>
      </w:r>
      <w:r>
        <w:rPr>
          <w:sz w:val="30"/>
          <w:szCs w:val="30"/>
        </w:rPr>
        <w:t>2</w:t>
      </w:r>
      <w:r w:rsidRPr="00334DD0">
        <w:rPr>
          <w:sz w:val="30"/>
          <w:szCs w:val="30"/>
        </w:rPr>
        <w:t>)</w:t>
      </w:r>
    </w:p>
    <w:p w:rsidR="00BB0E3A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Применительно к рассматриваемой системе</w:t>
      </w:r>
    </w:p>
    <w:p w:rsidR="00BB0E3A" w:rsidRPr="00334DD0" w:rsidRDefault="00BB0E3A" w:rsidP="00A72D7A">
      <w:pPr>
        <w:tabs>
          <w:tab w:val="center" w:pos="4536"/>
          <w:tab w:val="right" w:pos="9072"/>
        </w:tabs>
        <w:spacing w:before="120" w:after="120" w:line="235" w:lineRule="auto"/>
        <w:rPr>
          <w:sz w:val="30"/>
          <w:szCs w:val="30"/>
        </w:rPr>
      </w:pPr>
      <w:r w:rsidRPr="00334DD0">
        <w:rPr>
          <w:sz w:val="30"/>
          <w:szCs w:val="30"/>
        </w:rPr>
        <w:tab/>
      </w:r>
      <w:r w:rsidRPr="00242E3F">
        <w:rPr>
          <w:position w:val="-12"/>
        </w:rPr>
        <w:object w:dxaOrig="780" w:dyaOrig="400">
          <v:shape id="_x0000_i1028" type="#_x0000_t75" style="width:38.5pt;height:19.85pt" o:ole="">
            <v:imagedata r:id="rId11" o:title=""/>
          </v:shape>
          <o:OLEObject Type="Embed" ProgID="Equation.DSMT4" ShapeID="_x0000_i1028" DrawAspect="Content" ObjectID="_1811571812" r:id="rId12"/>
        </w:object>
      </w:r>
      <w:r>
        <w:rPr>
          <w:sz w:val="30"/>
          <w:szCs w:val="30"/>
        </w:rPr>
        <w:t>;</w:t>
      </w:r>
      <w:r w:rsidRPr="00334DD0">
        <w:rPr>
          <w:sz w:val="30"/>
          <w:szCs w:val="30"/>
        </w:rPr>
        <w:t xml:space="preserve"> </w:t>
      </w:r>
      <w:r w:rsidRPr="00242E3F">
        <w:rPr>
          <w:position w:val="-12"/>
        </w:rPr>
        <w:object w:dxaOrig="800" w:dyaOrig="400">
          <v:shape id="_x0000_i1029" type="#_x0000_t75" style="width:40.95pt;height:19.85pt" o:ole="">
            <v:imagedata r:id="rId13" o:title=""/>
          </v:shape>
          <o:OLEObject Type="Embed" ProgID="Equation.DSMT4" ShapeID="_x0000_i1029" DrawAspect="Content" ObjectID="_1811571813" r:id="rId14"/>
        </w:object>
      </w:r>
      <w:r>
        <w:rPr>
          <w:sz w:val="30"/>
          <w:szCs w:val="30"/>
        </w:rPr>
        <w:t>;</w:t>
      </w:r>
      <w:r w:rsidRPr="00334DD0">
        <w:rPr>
          <w:sz w:val="30"/>
          <w:szCs w:val="30"/>
        </w:rPr>
        <w:t xml:space="preserve"> </w:t>
      </w:r>
      <w:r w:rsidRPr="00242E3F">
        <w:rPr>
          <w:position w:val="-12"/>
        </w:rPr>
        <w:object w:dxaOrig="800" w:dyaOrig="400">
          <v:shape id="_x0000_i1030" type="#_x0000_t75" style="width:40.95pt;height:19.85pt" o:ole="">
            <v:imagedata r:id="rId15" o:title=""/>
          </v:shape>
          <o:OLEObject Type="Embed" ProgID="Equation.DSMT4" ShapeID="_x0000_i1030" DrawAspect="Content" ObjectID="_1811571814" r:id="rId16"/>
        </w:object>
      </w:r>
      <w:r>
        <w:rPr>
          <w:sz w:val="30"/>
          <w:szCs w:val="30"/>
        </w:rPr>
        <w:t>.</w:t>
      </w:r>
      <w:r w:rsidRPr="00334DD0">
        <w:rPr>
          <w:sz w:val="30"/>
          <w:szCs w:val="30"/>
        </w:rPr>
        <w:tab/>
        <w:t>(2.</w:t>
      </w:r>
      <w:r>
        <w:rPr>
          <w:sz w:val="30"/>
          <w:szCs w:val="30"/>
        </w:rPr>
        <w:t>3</w:t>
      </w:r>
      <w:r w:rsidRPr="00334DD0">
        <w:rPr>
          <w:sz w:val="30"/>
          <w:szCs w:val="30"/>
        </w:rPr>
        <w:t>)</w:t>
      </w:r>
    </w:p>
    <w:p w:rsidR="00BB0E3A" w:rsidRPr="00334DD0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 w:rsidRPr="00334DD0">
        <w:rPr>
          <w:sz w:val="30"/>
          <w:szCs w:val="30"/>
        </w:rPr>
        <w:t>Тогда модель системы в форме Коши будет иметь вид</w:t>
      </w:r>
    </w:p>
    <w:p w:rsidR="00BB0E3A" w:rsidRPr="00334DD0" w:rsidRDefault="00BB0E3A" w:rsidP="00A72D7A">
      <w:pPr>
        <w:tabs>
          <w:tab w:val="center" w:pos="4536"/>
          <w:tab w:val="right" w:pos="9072"/>
        </w:tabs>
        <w:spacing w:before="120" w:after="120" w:line="235" w:lineRule="auto"/>
        <w:rPr>
          <w:sz w:val="30"/>
          <w:szCs w:val="30"/>
        </w:rPr>
      </w:pPr>
      <w:r w:rsidRPr="00334DD0">
        <w:rPr>
          <w:sz w:val="30"/>
          <w:szCs w:val="30"/>
        </w:rPr>
        <w:tab/>
      </w:r>
      <w:r w:rsidRPr="00F6787A">
        <w:rPr>
          <w:position w:val="-40"/>
          <w:sz w:val="30"/>
          <w:szCs w:val="30"/>
        </w:rPr>
        <w:object w:dxaOrig="2980" w:dyaOrig="960">
          <v:shape id="_x0000_i1031" type="#_x0000_t75" style="width:147.7pt;height:48.4pt" o:ole="">
            <v:imagedata r:id="rId17" o:title=""/>
          </v:shape>
          <o:OLEObject Type="Embed" ProgID="Equation.DSMT4" ShapeID="_x0000_i1031" DrawAspect="Content" ObjectID="_1811571815" r:id="rId18"/>
        </w:object>
      </w:r>
      <w:r>
        <w:rPr>
          <w:sz w:val="30"/>
          <w:szCs w:val="30"/>
        </w:rPr>
        <w:tab/>
        <w:t>(2.4</w:t>
      </w:r>
      <w:r w:rsidRPr="00334DD0">
        <w:rPr>
          <w:sz w:val="30"/>
          <w:szCs w:val="30"/>
        </w:rPr>
        <w:t>)</w:t>
      </w:r>
    </w:p>
    <w:p w:rsidR="00BB0E3A" w:rsidRPr="00703688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 w:rsidRPr="00703688">
        <w:rPr>
          <w:sz w:val="30"/>
          <w:szCs w:val="30"/>
        </w:rPr>
        <w:t xml:space="preserve">Уравнения (2.4) </w:t>
      </w:r>
      <w:r w:rsidRPr="00703688">
        <w:rPr>
          <w:b/>
          <w:i/>
          <w:sz w:val="30"/>
          <w:szCs w:val="30"/>
        </w:rPr>
        <w:t>являются параметрическими уравнениями фазовой траектории</w:t>
      </w:r>
      <w:r w:rsidRPr="00703688">
        <w:rPr>
          <w:sz w:val="30"/>
          <w:szCs w:val="30"/>
        </w:rPr>
        <w:t xml:space="preserve"> системы, параметром которых является время. Исключим из уравнения время, разделив второе уравнение на первое:</w:t>
      </w:r>
    </w:p>
    <w:p w:rsidR="00BB0E3A" w:rsidRPr="00334DD0" w:rsidRDefault="00BB0E3A" w:rsidP="00A72D7A">
      <w:pPr>
        <w:tabs>
          <w:tab w:val="center" w:pos="4536"/>
          <w:tab w:val="right" w:pos="9072"/>
        </w:tabs>
        <w:spacing w:before="120" w:after="120" w:line="235" w:lineRule="auto"/>
        <w:rPr>
          <w:sz w:val="30"/>
          <w:szCs w:val="30"/>
        </w:rPr>
      </w:pPr>
      <w:r w:rsidRPr="00334DD0">
        <w:rPr>
          <w:sz w:val="30"/>
          <w:szCs w:val="30"/>
        </w:rPr>
        <w:tab/>
      </w:r>
      <w:r w:rsidRPr="007B20DC">
        <w:rPr>
          <w:position w:val="-36"/>
          <w:sz w:val="30"/>
          <w:szCs w:val="30"/>
        </w:rPr>
        <w:object w:dxaOrig="3580" w:dyaOrig="820">
          <v:shape id="_x0000_i1032" type="#_x0000_t75" style="width:178.75pt;height:40.95pt" o:ole="">
            <v:imagedata r:id="rId19" o:title=""/>
          </v:shape>
          <o:OLEObject Type="Embed" ProgID="Equation.DSMT4" ShapeID="_x0000_i1032" DrawAspect="Content" ObjectID="_1811571816" r:id="rId20"/>
        </w:object>
      </w:r>
      <w:r w:rsidRPr="001014AD">
        <w:rPr>
          <w:sz w:val="30"/>
          <w:szCs w:val="30"/>
        </w:rPr>
        <w:t>.</w:t>
      </w:r>
      <w:r>
        <w:rPr>
          <w:sz w:val="30"/>
          <w:szCs w:val="30"/>
        </w:rPr>
        <w:tab/>
        <w:t>(2.5</w:t>
      </w:r>
      <w:r w:rsidRPr="00334DD0">
        <w:rPr>
          <w:sz w:val="30"/>
          <w:szCs w:val="30"/>
        </w:rPr>
        <w:t>)</w:t>
      </w:r>
    </w:p>
    <w:p w:rsidR="00BB0E3A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 w:rsidRPr="00EB0C5C">
        <w:rPr>
          <w:sz w:val="30"/>
          <w:szCs w:val="30"/>
        </w:rPr>
        <w:t>Это уравнение называ</w:t>
      </w:r>
      <w:r>
        <w:rPr>
          <w:sz w:val="30"/>
          <w:szCs w:val="30"/>
        </w:rPr>
        <w:t>е</w:t>
      </w:r>
      <w:r w:rsidRPr="00EB0C5C">
        <w:rPr>
          <w:sz w:val="30"/>
          <w:szCs w:val="30"/>
        </w:rPr>
        <w:t>т</w:t>
      </w:r>
      <w:r>
        <w:rPr>
          <w:sz w:val="30"/>
          <w:szCs w:val="30"/>
        </w:rPr>
        <w:t>ся</w:t>
      </w:r>
      <w:r w:rsidRPr="00EB0C5C">
        <w:rPr>
          <w:sz w:val="30"/>
          <w:szCs w:val="30"/>
        </w:rPr>
        <w:t xml:space="preserve"> (непараметрическим) </w:t>
      </w:r>
      <w:r w:rsidRPr="00EB0C5C">
        <w:rPr>
          <w:b/>
          <w:i/>
          <w:sz w:val="30"/>
          <w:szCs w:val="30"/>
        </w:rPr>
        <w:t>дифференциальным уравнением фазовых траекторий</w:t>
      </w:r>
      <w:r w:rsidRPr="00EB0C5C">
        <w:rPr>
          <w:sz w:val="30"/>
          <w:szCs w:val="30"/>
        </w:rPr>
        <w:t>.</w:t>
      </w:r>
    </w:p>
    <w:p w:rsidR="00BB0E3A" w:rsidRPr="00B308CD" w:rsidRDefault="00BB0E3A" w:rsidP="00A72D7A">
      <w:pPr>
        <w:spacing w:line="235" w:lineRule="auto"/>
        <w:ind w:firstLine="709"/>
        <w:jc w:val="both"/>
        <w:rPr>
          <w:i/>
          <w:sz w:val="30"/>
          <w:szCs w:val="30"/>
        </w:rPr>
      </w:pPr>
      <w:r w:rsidRPr="00B308CD">
        <w:rPr>
          <w:sz w:val="30"/>
          <w:szCs w:val="30"/>
        </w:rPr>
        <w:t>Решение уравнения (</w:t>
      </w:r>
      <w:r>
        <w:rPr>
          <w:sz w:val="30"/>
          <w:szCs w:val="30"/>
        </w:rPr>
        <w:t>2</w:t>
      </w:r>
      <w:r w:rsidRPr="00B308CD">
        <w:rPr>
          <w:sz w:val="30"/>
          <w:szCs w:val="30"/>
        </w:rPr>
        <w:t>.</w:t>
      </w:r>
      <w:r>
        <w:rPr>
          <w:sz w:val="30"/>
          <w:szCs w:val="30"/>
        </w:rPr>
        <w:t>5</w:t>
      </w:r>
      <w:r w:rsidRPr="00B308CD">
        <w:rPr>
          <w:sz w:val="30"/>
          <w:szCs w:val="30"/>
        </w:rPr>
        <w:t xml:space="preserve">) 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</w:t>
      </w:r>
      <w:r w:rsidRPr="00B308CD">
        <w:rPr>
          <w:sz w:val="30"/>
          <w:szCs w:val="30"/>
        </w:rPr>
        <w:t xml:space="preserve">= </w:t>
      </w:r>
      <w:proofErr w:type="spellStart"/>
      <w:r w:rsidRPr="00B308CD">
        <w:rPr>
          <w:i/>
          <w:sz w:val="30"/>
          <w:szCs w:val="30"/>
        </w:rPr>
        <w:t>f</w:t>
      </w:r>
      <w:proofErr w:type="spellEnd"/>
      <w:r w:rsidRPr="00B308CD">
        <w:rPr>
          <w:sz w:val="30"/>
          <w:szCs w:val="30"/>
        </w:rPr>
        <w:t>(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1</w:t>
      </w:r>
      <w:r w:rsidRPr="00B308CD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B308CD">
        <w:rPr>
          <w:sz w:val="30"/>
          <w:szCs w:val="30"/>
        </w:rPr>
        <w:t xml:space="preserve">изображается на фазовой плоскости </w:t>
      </w:r>
      <w:r w:rsidRPr="003706DC">
        <w:rPr>
          <w:sz w:val="30"/>
          <w:szCs w:val="30"/>
        </w:rPr>
        <w:t>[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1</w:t>
      </w:r>
      <w:r w:rsidRPr="00B308CD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2</w:t>
      </w:r>
      <w:r w:rsidRPr="003706DC">
        <w:rPr>
          <w:sz w:val="30"/>
          <w:szCs w:val="30"/>
        </w:rPr>
        <w:t>]</w:t>
      </w:r>
      <w:r w:rsidRPr="00B308CD">
        <w:rPr>
          <w:sz w:val="30"/>
          <w:szCs w:val="30"/>
        </w:rPr>
        <w:t xml:space="preserve">. По оси абсцисс откладывается сама координата 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1</w:t>
      </w:r>
      <w:r w:rsidRPr="00B308CD">
        <w:rPr>
          <w:sz w:val="30"/>
          <w:szCs w:val="30"/>
        </w:rPr>
        <w:t>, а по оси ординат откладывается е</w:t>
      </w:r>
      <w:r>
        <w:rPr>
          <w:sz w:val="30"/>
          <w:szCs w:val="30"/>
        </w:rPr>
        <w:t>ё</w:t>
      </w:r>
      <w:r w:rsidRPr="00B308CD">
        <w:rPr>
          <w:sz w:val="30"/>
          <w:szCs w:val="30"/>
        </w:rPr>
        <w:t xml:space="preserve"> первая производная 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. </w:t>
      </w:r>
      <w:r w:rsidRPr="00B308CD">
        <w:rPr>
          <w:sz w:val="30"/>
          <w:szCs w:val="30"/>
        </w:rPr>
        <w:t xml:space="preserve">Каждой </w:t>
      </w:r>
      <w:r>
        <w:rPr>
          <w:sz w:val="30"/>
          <w:szCs w:val="30"/>
        </w:rPr>
        <w:t xml:space="preserve">    </w:t>
      </w:r>
      <w:r w:rsidRPr="00B308CD">
        <w:rPr>
          <w:sz w:val="30"/>
          <w:szCs w:val="30"/>
        </w:rPr>
        <w:lastRenderedPageBreak/>
        <w:t>совокупности начальных условий (</w:t>
      </w:r>
      <w:r w:rsidRPr="00B308CD">
        <w:rPr>
          <w:i/>
          <w:sz w:val="30"/>
          <w:szCs w:val="30"/>
        </w:rPr>
        <w:t>x</w:t>
      </w:r>
      <w:r>
        <w:rPr>
          <w:sz w:val="30"/>
          <w:szCs w:val="30"/>
          <w:vertAlign w:val="subscript"/>
        </w:rPr>
        <w:t>10</w:t>
      </w:r>
      <w:r w:rsidRPr="00B308CD">
        <w:rPr>
          <w:sz w:val="30"/>
          <w:szCs w:val="30"/>
        </w:rPr>
        <w:t xml:space="preserve">, </w:t>
      </w:r>
      <w:r w:rsidRPr="00B308CD">
        <w:rPr>
          <w:i/>
          <w:sz w:val="30"/>
          <w:szCs w:val="30"/>
        </w:rPr>
        <w:t>x</w:t>
      </w:r>
      <w:r>
        <w:rPr>
          <w:sz w:val="30"/>
          <w:szCs w:val="30"/>
          <w:vertAlign w:val="subscript"/>
        </w:rPr>
        <w:t>20</w:t>
      </w:r>
      <w:r w:rsidRPr="00B308CD">
        <w:rPr>
          <w:sz w:val="30"/>
          <w:szCs w:val="30"/>
        </w:rPr>
        <w:t>) соответству</w:t>
      </w:r>
      <w:r>
        <w:rPr>
          <w:sz w:val="30"/>
          <w:szCs w:val="30"/>
        </w:rPr>
        <w:t>ю</w:t>
      </w:r>
      <w:r w:rsidRPr="00B308CD">
        <w:rPr>
          <w:sz w:val="30"/>
          <w:szCs w:val="30"/>
        </w:rPr>
        <w:t>т свое решение и своя фазовая траектория. Семейство фазовых траекторий характеризует все возможные переходны</w:t>
      </w:r>
      <w:r w:rsidRPr="0018304D">
        <w:rPr>
          <w:sz w:val="30"/>
          <w:szCs w:val="30"/>
        </w:rPr>
        <w:t>е</w:t>
      </w:r>
      <w:r w:rsidRPr="00B308CD">
        <w:rPr>
          <w:sz w:val="30"/>
          <w:szCs w:val="30"/>
        </w:rPr>
        <w:t xml:space="preserve"> процесс</w:t>
      </w:r>
      <w:r>
        <w:rPr>
          <w:sz w:val="30"/>
          <w:szCs w:val="30"/>
        </w:rPr>
        <w:t>ы</w:t>
      </w:r>
      <w:r w:rsidRPr="00B308CD">
        <w:rPr>
          <w:sz w:val="30"/>
          <w:szCs w:val="30"/>
        </w:rPr>
        <w:t xml:space="preserve"> в данной системе при любых начальных условиях и образует е</w:t>
      </w:r>
      <w:r>
        <w:rPr>
          <w:sz w:val="30"/>
          <w:szCs w:val="30"/>
        </w:rPr>
        <w:t>ё</w:t>
      </w:r>
      <w:r w:rsidRPr="00B308CD">
        <w:rPr>
          <w:sz w:val="30"/>
          <w:szCs w:val="30"/>
        </w:rPr>
        <w:t xml:space="preserve"> фазовый портрет.</w:t>
      </w:r>
    </w:p>
    <w:p w:rsidR="00BB0E3A" w:rsidRPr="00387BF1" w:rsidRDefault="00BB0E3A" w:rsidP="00A72D7A">
      <w:pPr>
        <w:spacing w:line="235" w:lineRule="auto"/>
        <w:ind w:firstLine="709"/>
        <w:jc w:val="both"/>
        <w:rPr>
          <w:sz w:val="30"/>
          <w:szCs w:val="30"/>
        </w:rPr>
      </w:pPr>
      <w:r w:rsidRPr="00387BF1">
        <w:rPr>
          <w:sz w:val="30"/>
          <w:szCs w:val="30"/>
        </w:rPr>
        <w:t>Основные свойства фазовых траекторий:</w:t>
      </w:r>
    </w:p>
    <w:p w:rsidR="00BB0E3A" w:rsidRDefault="00BB0E3A" w:rsidP="00A72D7A">
      <w:pPr>
        <w:numPr>
          <w:ilvl w:val="2"/>
          <w:numId w:val="15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E5459E">
        <w:rPr>
          <w:sz w:val="30"/>
          <w:szCs w:val="30"/>
        </w:rPr>
        <w:t xml:space="preserve">если 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</w:t>
      </w:r>
      <w:r w:rsidRPr="00B308CD">
        <w:rPr>
          <w:sz w:val="30"/>
          <w:szCs w:val="30"/>
        </w:rPr>
        <w:t xml:space="preserve">= </w:t>
      </w:r>
      <w:proofErr w:type="spellStart"/>
      <w:r w:rsidRPr="00B308CD">
        <w:rPr>
          <w:i/>
          <w:sz w:val="30"/>
          <w:szCs w:val="30"/>
        </w:rPr>
        <w:t>f</w:t>
      </w:r>
      <w:proofErr w:type="spellEnd"/>
      <w:r w:rsidRPr="00B308CD">
        <w:rPr>
          <w:sz w:val="30"/>
          <w:szCs w:val="30"/>
        </w:rPr>
        <w:t>(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1</w:t>
      </w:r>
      <w:r w:rsidRPr="00B308CD">
        <w:rPr>
          <w:sz w:val="30"/>
          <w:szCs w:val="30"/>
        </w:rPr>
        <w:t>)</w:t>
      </w:r>
      <w:r w:rsidRPr="00A07E6C">
        <w:rPr>
          <w:sz w:val="30"/>
          <w:szCs w:val="30"/>
        </w:rPr>
        <w:t xml:space="preserve"> </w:t>
      </w:r>
      <w:r w:rsidRPr="00E5459E">
        <w:rPr>
          <w:sz w:val="30"/>
          <w:szCs w:val="30"/>
        </w:rPr>
        <w:t>определена и непрерывна в некоторой области</w:t>
      </w:r>
      <w:r w:rsidRPr="00A07E6C">
        <w:rPr>
          <w:sz w:val="30"/>
          <w:szCs w:val="30"/>
        </w:rPr>
        <w:t xml:space="preserve"> и имеет непрерывные частные производные по своим аргументам, то через каждую точку фазовой плоскости, за исключением особых точек, проходит единственная фазовая траектория. Это означает, что фазовые траектории</w:t>
      </w:r>
      <w:r>
        <w:rPr>
          <w:sz w:val="30"/>
          <w:szCs w:val="30"/>
        </w:rPr>
        <w:t xml:space="preserve"> при различных начальных условиях</w:t>
      </w:r>
      <w:r w:rsidRPr="00A07E6C">
        <w:rPr>
          <w:sz w:val="30"/>
          <w:szCs w:val="30"/>
        </w:rPr>
        <w:t xml:space="preserve"> не пересекаются между собой;</w:t>
      </w:r>
    </w:p>
    <w:p w:rsidR="00BB0E3A" w:rsidRDefault="00BB0E3A" w:rsidP="00A72D7A">
      <w:pPr>
        <w:numPr>
          <w:ilvl w:val="2"/>
          <w:numId w:val="15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 xml:space="preserve">при </w:t>
      </w:r>
      <w:r w:rsidRPr="00A07E6C">
        <w:rPr>
          <w:i/>
          <w:sz w:val="30"/>
          <w:szCs w:val="30"/>
        </w:rPr>
        <w:t>x</w:t>
      </w:r>
      <w:r w:rsidRPr="00A07E6C"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</w:t>
      </w:r>
      <w:r w:rsidRPr="00A07E6C">
        <w:rPr>
          <w:sz w:val="30"/>
          <w:szCs w:val="30"/>
        </w:rPr>
        <w:t>&gt;</w:t>
      </w:r>
      <w:r>
        <w:rPr>
          <w:sz w:val="30"/>
          <w:szCs w:val="30"/>
        </w:rPr>
        <w:t xml:space="preserve"> </w:t>
      </w:r>
      <w:r w:rsidRPr="00A07E6C">
        <w:rPr>
          <w:sz w:val="30"/>
          <w:szCs w:val="30"/>
        </w:rPr>
        <w:t xml:space="preserve">0 координата </w:t>
      </w:r>
      <w:r w:rsidRPr="00A07E6C">
        <w:rPr>
          <w:i/>
          <w:sz w:val="30"/>
          <w:szCs w:val="30"/>
        </w:rPr>
        <w:t>x</w:t>
      </w:r>
      <w:r w:rsidRPr="00A07E6C">
        <w:rPr>
          <w:sz w:val="30"/>
          <w:szCs w:val="30"/>
          <w:vertAlign w:val="subscript"/>
        </w:rPr>
        <w:t>1</w:t>
      </w:r>
      <w:r>
        <w:rPr>
          <w:sz w:val="30"/>
          <w:szCs w:val="30"/>
        </w:rPr>
        <w:t xml:space="preserve"> </w:t>
      </w:r>
      <w:r w:rsidRPr="00A07E6C">
        <w:rPr>
          <w:sz w:val="30"/>
          <w:szCs w:val="30"/>
        </w:rPr>
        <w:t>должна возрастать, поэтому в верхней фазовой полуплоскости изображающая точка движется слева направо</w:t>
      </w:r>
      <w:r>
        <w:rPr>
          <w:sz w:val="30"/>
          <w:szCs w:val="30"/>
        </w:rPr>
        <w:t>, а</w:t>
      </w:r>
      <w:r w:rsidRPr="00A07E6C">
        <w:rPr>
          <w:sz w:val="30"/>
          <w:szCs w:val="30"/>
        </w:rPr>
        <w:t xml:space="preserve"> в нижней полуплоскости движение происходит справа налево. Направление движения на траекториях показывают стрелками;</w:t>
      </w:r>
    </w:p>
    <w:p w:rsidR="00BB0E3A" w:rsidRDefault="00BB0E3A" w:rsidP="00A72D7A">
      <w:pPr>
        <w:numPr>
          <w:ilvl w:val="2"/>
          <w:numId w:val="15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согласно (2.5), </w:t>
      </w:r>
      <w:r w:rsidRPr="00FC02C7">
        <w:rPr>
          <w:sz w:val="30"/>
          <w:szCs w:val="30"/>
        </w:rPr>
        <w:t>если</w:t>
      </w:r>
      <w:r w:rsidRPr="00A07E6C">
        <w:rPr>
          <w:sz w:val="30"/>
          <w:szCs w:val="30"/>
        </w:rPr>
        <w:t xml:space="preserve"> </w:t>
      </w:r>
      <w:r w:rsidRPr="00A21973">
        <w:rPr>
          <w:i/>
          <w:sz w:val="30"/>
          <w:szCs w:val="30"/>
        </w:rPr>
        <w:t>x</w:t>
      </w:r>
      <w:r w:rsidRPr="00A07E6C"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</w:t>
      </w:r>
      <w:r w:rsidRPr="00A07E6C">
        <w:rPr>
          <w:sz w:val="30"/>
          <w:szCs w:val="30"/>
        </w:rPr>
        <w:t xml:space="preserve">= 0 и </w:t>
      </w:r>
      <w:r>
        <w:rPr>
          <w:i/>
          <w:sz w:val="30"/>
          <w:szCs w:val="30"/>
        </w:rPr>
        <w:t>N</w:t>
      </w:r>
      <w:r w:rsidRPr="00A07E6C">
        <w:rPr>
          <w:sz w:val="30"/>
          <w:szCs w:val="30"/>
        </w:rPr>
        <w:t>(</w:t>
      </w:r>
      <w:r w:rsidRPr="00A21973">
        <w:rPr>
          <w:i/>
          <w:sz w:val="30"/>
          <w:szCs w:val="30"/>
        </w:rPr>
        <w:t>x</w:t>
      </w:r>
      <w:r w:rsidRPr="00A07E6C">
        <w:rPr>
          <w:sz w:val="30"/>
          <w:szCs w:val="30"/>
          <w:vertAlign w:val="subscript"/>
        </w:rPr>
        <w:t>1</w:t>
      </w:r>
      <w:r w:rsidRPr="00A07E6C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  <w:r w:rsidRPr="00A21973">
        <w:rPr>
          <w:i/>
          <w:sz w:val="30"/>
          <w:szCs w:val="30"/>
        </w:rPr>
        <w:t>x</w:t>
      </w:r>
      <w:r w:rsidRPr="00A07E6C">
        <w:rPr>
          <w:sz w:val="30"/>
          <w:szCs w:val="30"/>
          <w:vertAlign w:val="subscript"/>
        </w:rPr>
        <w:t>2</w:t>
      </w:r>
      <w:r w:rsidRPr="00A07E6C">
        <w:rPr>
          <w:sz w:val="30"/>
          <w:szCs w:val="30"/>
        </w:rPr>
        <w:t xml:space="preserve">) </w:t>
      </w:r>
      <w:r>
        <w:rPr>
          <w:sz w:val="30"/>
          <w:szCs w:val="30"/>
        </w:rPr>
        <w:t>≠</w:t>
      </w:r>
      <w:r w:rsidRPr="00A07E6C">
        <w:rPr>
          <w:sz w:val="30"/>
          <w:szCs w:val="30"/>
        </w:rPr>
        <w:t xml:space="preserve"> 0</w:t>
      </w:r>
      <w:r>
        <w:rPr>
          <w:sz w:val="30"/>
          <w:szCs w:val="30"/>
        </w:rPr>
        <w:t>, то</w:t>
      </w:r>
      <w:r w:rsidRPr="00D13352">
        <w:rPr>
          <w:i/>
          <w:sz w:val="30"/>
          <w:szCs w:val="30"/>
        </w:rPr>
        <w:t xml:space="preserve"> </w:t>
      </w:r>
      <w:r w:rsidRPr="002706BD">
        <w:rPr>
          <w:i/>
          <w:sz w:val="30"/>
          <w:szCs w:val="30"/>
          <w:lang w:val="en-US"/>
        </w:rPr>
        <w:t>d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2</w:t>
      </w:r>
      <w:r w:rsidRPr="002706BD">
        <w:rPr>
          <w:sz w:val="30"/>
          <w:szCs w:val="30"/>
        </w:rPr>
        <w:t>/</w:t>
      </w:r>
      <w:r w:rsidRPr="002706BD">
        <w:rPr>
          <w:i/>
          <w:sz w:val="30"/>
          <w:szCs w:val="30"/>
          <w:lang w:val="en-US"/>
        </w:rPr>
        <w:t>d</w:t>
      </w:r>
      <w:r w:rsidRPr="00B308CD">
        <w:rPr>
          <w:i/>
          <w:sz w:val="30"/>
          <w:szCs w:val="30"/>
        </w:rPr>
        <w:t>x</w:t>
      </w:r>
      <w:r w:rsidRPr="002706BD">
        <w:rPr>
          <w:sz w:val="30"/>
          <w:szCs w:val="30"/>
          <w:vertAlign w:val="subscript"/>
        </w:rPr>
        <w:t>1</w:t>
      </w:r>
      <w:r w:rsidRPr="002706BD">
        <w:rPr>
          <w:i/>
          <w:sz w:val="30"/>
          <w:szCs w:val="30"/>
        </w:rPr>
        <w:t xml:space="preserve"> =</w:t>
      </w:r>
      <w:r>
        <w:rPr>
          <w:i/>
          <w:sz w:val="30"/>
          <w:szCs w:val="30"/>
        </w:rPr>
        <w:t xml:space="preserve"> ∞</w:t>
      </w:r>
      <w:r w:rsidRPr="00A07E6C">
        <w:rPr>
          <w:sz w:val="30"/>
          <w:szCs w:val="30"/>
        </w:rPr>
        <w:t>,</w:t>
      </w:r>
      <w:r>
        <w:rPr>
          <w:sz w:val="30"/>
          <w:szCs w:val="30"/>
        </w:rPr>
        <w:t xml:space="preserve"> это значит, что </w:t>
      </w:r>
      <w:r w:rsidRPr="00A07E6C">
        <w:rPr>
          <w:sz w:val="30"/>
          <w:szCs w:val="30"/>
        </w:rPr>
        <w:t>фазовые траектории пересекают ось абсцисс</w:t>
      </w:r>
      <w:r>
        <w:rPr>
          <w:sz w:val="30"/>
          <w:szCs w:val="30"/>
        </w:rPr>
        <w:t xml:space="preserve"> </w:t>
      </w:r>
      <w:r w:rsidRPr="00A07E6C">
        <w:rPr>
          <w:sz w:val="30"/>
          <w:szCs w:val="30"/>
        </w:rPr>
        <w:t xml:space="preserve">под прямым углом, за исключением </w:t>
      </w:r>
      <w:r w:rsidRPr="00387BF1">
        <w:rPr>
          <w:sz w:val="30"/>
          <w:szCs w:val="30"/>
        </w:rPr>
        <w:t>особой точки</w:t>
      </w:r>
      <w:r>
        <w:rPr>
          <w:sz w:val="30"/>
          <w:szCs w:val="30"/>
        </w:rPr>
        <w:t>,</w:t>
      </w:r>
      <w:r w:rsidRPr="00140681">
        <w:rPr>
          <w:sz w:val="30"/>
          <w:szCs w:val="30"/>
        </w:rPr>
        <w:t xml:space="preserve"> </w:t>
      </w:r>
      <w:r>
        <w:rPr>
          <w:sz w:val="30"/>
          <w:szCs w:val="30"/>
        </w:rPr>
        <w:t>где</w:t>
      </w:r>
      <w:r w:rsidRPr="00140681">
        <w:rPr>
          <w:i/>
          <w:sz w:val="30"/>
          <w:szCs w:val="30"/>
        </w:rPr>
        <w:t xml:space="preserve"> </w:t>
      </w:r>
      <w:r w:rsidRPr="002706BD">
        <w:rPr>
          <w:i/>
          <w:sz w:val="30"/>
          <w:szCs w:val="30"/>
          <w:lang w:val="en-US"/>
        </w:rPr>
        <w:t>d</w:t>
      </w:r>
      <w:r w:rsidRPr="00B308CD">
        <w:rPr>
          <w:i/>
          <w:sz w:val="30"/>
          <w:szCs w:val="30"/>
        </w:rPr>
        <w:t>x</w:t>
      </w:r>
      <w:r w:rsidRPr="00B308CD">
        <w:rPr>
          <w:sz w:val="30"/>
          <w:szCs w:val="30"/>
          <w:vertAlign w:val="subscript"/>
        </w:rPr>
        <w:t>2</w:t>
      </w:r>
      <w:r w:rsidRPr="002706BD">
        <w:rPr>
          <w:sz w:val="30"/>
          <w:szCs w:val="30"/>
        </w:rPr>
        <w:t>/</w:t>
      </w:r>
      <w:r w:rsidRPr="002706BD">
        <w:rPr>
          <w:i/>
          <w:sz w:val="30"/>
          <w:szCs w:val="30"/>
          <w:lang w:val="en-US"/>
        </w:rPr>
        <w:t>d</w:t>
      </w:r>
      <w:r w:rsidRPr="00B308CD">
        <w:rPr>
          <w:i/>
          <w:sz w:val="30"/>
          <w:szCs w:val="30"/>
        </w:rPr>
        <w:t>x</w:t>
      </w:r>
      <w:r w:rsidRPr="002706BD">
        <w:rPr>
          <w:sz w:val="30"/>
          <w:szCs w:val="30"/>
          <w:vertAlign w:val="subscript"/>
        </w:rPr>
        <w:t>1</w:t>
      </w:r>
      <w:r w:rsidRPr="002706BD">
        <w:rPr>
          <w:i/>
          <w:sz w:val="30"/>
          <w:szCs w:val="30"/>
        </w:rPr>
        <w:t xml:space="preserve"> =</w:t>
      </w:r>
      <w:r>
        <w:rPr>
          <w:sz w:val="30"/>
          <w:szCs w:val="30"/>
        </w:rPr>
        <w:t xml:space="preserve"> 0/0</w:t>
      </w:r>
      <w:r w:rsidRPr="00A07E6C">
        <w:rPr>
          <w:sz w:val="30"/>
          <w:szCs w:val="30"/>
        </w:rPr>
        <w:t>. Ось ординат фазовые траектории могут пересекать под любым углом</w:t>
      </w:r>
      <w:r>
        <w:rPr>
          <w:sz w:val="30"/>
          <w:szCs w:val="30"/>
        </w:rPr>
        <w:t>;</w:t>
      </w:r>
    </w:p>
    <w:p w:rsidR="00BB0E3A" w:rsidRDefault="00BB0E3A" w:rsidP="00A72D7A">
      <w:pPr>
        <w:numPr>
          <w:ilvl w:val="2"/>
          <w:numId w:val="15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703688">
        <w:rPr>
          <w:sz w:val="30"/>
          <w:szCs w:val="30"/>
        </w:rPr>
        <w:t>затухающему (устойчивому) переходному процессу соответствует фазовая траектория, сходящаяся к началу координат или от</w:t>
      </w:r>
      <w:r>
        <w:rPr>
          <w:sz w:val="30"/>
          <w:szCs w:val="30"/>
        </w:rPr>
        <w:t>резку покоя;</w:t>
      </w:r>
    </w:p>
    <w:p w:rsidR="00BB0E3A" w:rsidRDefault="00BB0E3A" w:rsidP="00A72D7A">
      <w:pPr>
        <w:numPr>
          <w:ilvl w:val="2"/>
          <w:numId w:val="15"/>
        </w:numPr>
        <w:tabs>
          <w:tab w:val="left" w:pos="1134"/>
        </w:tabs>
        <w:spacing w:line="235" w:lineRule="auto"/>
        <w:ind w:left="0" w:firstLine="709"/>
        <w:jc w:val="both"/>
        <w:rPr>
          <w:sz w:val="30"/>
          <w:szCs w:val="30"/>
        </w:rPr>
      </w:pPr>
      <w:r w:rsidRPr="00703688">
        <w:rPr>
          <w:sz w:val="30"/>
          <w:szCs w:val="30"/>
        </w:rPr>
        <w:t>неустойчивому процессу соответствует фазовая траектория, удаляющаяся от начала координат.</w:t>
      </w:r>
    </w:p>
    <w:p w:rsidR="00F061B6" w:rsidRDefault="00F061B6" w:rsidP="00F061B6">
      <w:pPr>
        <w:jc w:val="center"/>
        <w:rPr>
          <w:b/>
          <w:sz w:val="30"/>
          <w:szCs w:val="30"/>
        </w:rPr>
      </w:pPr>
    </w:p>
    <w:p w:rsidR="00F061B6" w:rsidRPr="0036347E" w:rsidRDefault="00F061B6" w:rsidP="00F061B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9</w:t>
      </w:r>
      <w:r w:rsidRPr="0036347E">
        <w:rPr>
          <w:b/>
          <w:sz w:val="30"/>
          <w:szCs w:val="30"/>
        </w:rPr>
        <w:t>.</w:t>
      </w:r>
      <w:r>
        <w:rPr>
          <w:b/>
          <w:sz w:val="30"/>
          <w:szCs w:val="30"/>
        </w:rPr>
        <w:t>3</w:t>
      </w:r>
      <w:r w:rsidRPr="0036347E">
        <w:rPr>
          <w:b/>
          <w:sz w:val="30"/>
          <w:szCs w:val="30"/>
        </w:rPr>
        <w:t xml:space="preserve">. </w:t>
      </w:r>
      <w:r>
        <w:rPr>
          <w:b/>
          <w:sz w:val="30"/>
          <w:szCs w:val="30"/>
        </w:rPr>
        <w:t>Особые точки</w:t>
      </w:r>
      <w:r w:rsidRPr="00576FCB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фазовых </w:t>
      </w:r>
      <w:r w:rsidRPr="007C4B56">
        <w:rPr>
          <w:b/>
          <w:sz w:val="30"/>
          <w:szCs w:val="30"/>
        </w:rPr>
        <w:t>траектори</w:t>
      </w:r>
      <w:r>
        <w:rPr>
          <w:b/>
          <w:sz w:val="30"/>
          <w:szCs w:val="30"/>
        </w:rPr>
        <w:t>й линейных и нелинейных систем</w:t>
      </w:r>
    </w:p>
    <w:p w:rsidR="00F061B6" w:rsidRPr="0036347E" w:rsidRDefault="00F061B6" w:rsidP="00F061B6">
      <w:pPr>
        <w:jc w:val="center"/>
        <w:rPr>
          <w:b/>
          <w:sz w:val="30"/>
          <w:szCs w:val="30"/>
        </w:rPr>
      </w:pPr>
    </w:p>
    <w:p w:rsidR="00F061B6" w:rsidRDefault="00F061B6" w:rsidP="00F061B6">
      <w:pPr>
        <w:ind w:firstLine="709"/>
        <w:jc w:val="both"/>
        <w:rPr>
          <w:sz w:val="30"/>
          <w:szCs w:val="30"/>
        </w:rPr>
      </w:pPr>
      <w:r w:rsidRPr="002C50B6">
        <w:rPr>
          <w:sz w:val="30"/>
          <w:szCs w:val="30"/>
        </w:rPr>
        <w:t>Фазовые портреты нелинейных систем характеризуются большим разнообразием, чем фазовые пор</w:t>
      </w:r>
      <w:r>
        <w:rPr>
          <w:sz w:val="30"/>
          <w:szCs w:val="30"/>
        </w:rPr>
        <w:t xml:space="preserve">треты линейных систем. Однако </w:t>
      </w:r>
      <w:r w:rsidRPr="002C50B6">
        <w:rPr>
          <w:sz w:val="30"/>
          <w:szCs w:val="30"/>
        </w:rPr>
        <w:t>типы особых точек линейных и нелинейных систем совпадают. Здесь имеются в виду те особые точки, в окрестностях которых уравнения нелинейных систем допускают линеаризацию.</w:t>
      </w:r>
    </w:p>
    <w:p w:rsidR="00A72D7A" w:rsidRDefault="00A72D7A" w:rsidP="00A72D7A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Несмотря на схожесть фазовых характеристик линейных и нелинейных систем, н</w:t>
      </w:r>
      <w:r w:rsidRPr="002C50B6">
        <w:rPr>
          <w:sz w:val="30"/>
          <w:szCs w:val="30"/>
        </w:rPr>
        <w:t xml:space="preserve">елинейные элементы </w:t>
      </w:r>
      <w:r>
        <w:rPr>
          <w:sz w:val="30"/>
          <w:szCs w:val="30"/>
        </w:rPr>
        <w:t xml:space="preserve">существенно </w:t>
      </w:r>
      <w:r w:rsidRPr="002C50B6">
        <w:rPr>
          <w:sz w:val="30"/>
          <w:szCs w:val="30"/>
        </w:rPr>
        <w:t>искажают характер фазовых траекторий</w:t>
      </w:r>
      <w:r>
        <w:rPr>
          <w:sz w:val="30"/>
          <w:szCs w:val="30"/>
        </w:rPr>
        <w:t>,</w:t>
      </w:r>
      <w:r w:rsidRPr="002C50B6">
        <w:rPr>
          <w:sz w:val="30"/>
          <w:szCs w:val="30"/>
        </w:rPr>
        <w:t xml:space="preserve"> </w:t>
      </w:r>
      <w:r>
        <w:rPr>
          <w:sz w:val="30"/>
          <w:szCs w:val="30"/>
        </w:rPr>
        <w:t>н</w:t>
      </w:r>
      <w:r w:rsidRPr="002C50B6">
        <w:rPr>
          <w:sz w:val="30"/>
          <w:szCs w:val="30"/>
        </w:rPr>
        <w:t>о в принципе они имеют такой же вид, название и зависимость от корней</w:t>
      </w:r>
      <w:r>
        <w:rPr>
          <w:sz w:val="30"/>
          <w:szCs w:val="30"/>
        </w:rPr>
        <w:t xml:space="preserve"> характеристического уравнения линейной части системы.</w:t>
      </w:r>
    </w:p>
    <w:p w:rsidR="00F061B6" w:rsidRPr="002C50B6" w:rsidRDefault="00F061B6" w:rsidP="00F061B6">
      <w:pPr>
        <w:spacing w:line="235" w:lineRule="auto"/>
        <w:ind w:firstLine="709"/>
        <w:jc w:val="both"/>
        <w:rPr>
          <w:sz w:val="30"/>
          <w:szCs w:val="30"/>
        </w:rPr>
      </w:pPr>
      <w:r w:rsidRPr="00CC75F4">
        <w:rPr>
          <w:sz w:val="30"/>
          <w:szCs w:val="30"/>
        </w:rPr>
        <w:lastRenderedPageBreak/>
        <w:t>В табл</w:t>
      </w:r>
      <w:r>
        <w:rPr>
          <w:sz w:val="30"/>
          <w:szCs w:val="30"/>
        </w:rPr>
        <w:t>.</w:t>
      </w:r>
      <w:r w:rsidRPr="00CC75F4">
        <w:rPr>
          <w:sz w:val="30"/>
          <w:szCs w:val="30"/>
        </w:rPr>
        <w:t xml:space="preserve"> 2.1 представлены основные типы</w:t>
      </w:r>
      <w:r>
        <w:rPr>
          <w:sz w:val="30"/>
          <w:szCs w:val="30"/>
        </w:rPr>
        <w:t xml:space="preserve"> переходных характеристик,</w:t>
      </w:r>
      <w:r w:rsidRPr="00CC75F4">
        <w:rPr>
          <w:sz w:val="30"/>
          <w:szCs w:val="30"/>
        </w:rPr>
        <w:t xml:space="preserve"> фазовых </w:t>
      </w:r>
      <w:r w:rsidRPr="007C4A3C">
        <w:rPr>
          <w:spacing w:val="-2"/>
          <w:sz w:val="30"/>
          <w:szCs w:val="30"/>
        </w:rPr>
        <w:t>траектори</w:t>
      </w:r>
      <w:r>
        <w:rPr>
          <w:spacing w:val="-2"/>
          <w:sz w:val="30"/>
          <w:szCs w:val="30"/>
        </w:rPr>
        <w:t>й</w:t>
      </w:r>
      <w:r w:rsidRPr="007C4A3C">
        <w:rPr>
          <w:spacing w:val="-2"/>
          <w:sz w:val="30"/>
          <w:szCs w:val="30"/>
        </w:rPr>
        <w:t xml:space="preserve"> </w:t>
      </w:r>
      <w:r w:rsidRPr="00CC75F4">
        <w:rPr>
          <w:sz w:val="30"/>
          <w:szCs w:val="30"/>
        </w:rPr>
        <w:t xml:space="preserve">и особых точек линейных систем в зависимости от типа корней </w:t>
      </w:r>
      <w:r w:rsidRPr="00CC75F4">
        <w:rPr>
          <w:i/>
          <w:sz w:val="30"/>
          <w:szCs w:val="30"/>
          <w:lang w:val="en-US"/>
        </w:rPr>
        <w:t>p</w:t>
      </w:r>
      <w:r w:rsidRPr="00CC75F4">
        <w:rPr>
          <w:i/>
          <w:sz w:val="30"/>
          <w:szCs w:val="30"/>
          <w:vertAlign w:val="subscript"/>
          <w:lang w:val="en-US"/>
        </w:rPr>
        <w:t>i</w:t>
      </w:r>
      <w:r w:rsidRPr="00CC75F4">
        <w:rPr>
          <w:sz w:val="30"/>
          <w:szCs w:val="30"/>
        </w:rPr>
        <w:t xml:space="preserve"> характеристического уравнения системы (2.1</w:t>
      </w:r>
      <w:r>
        <w:rPr>
          <w:sz w:val="30"/>
          <w:szCs w:val="30"/>
        </w:rPr>
        <w:t>). Данные</w:t>
      </w:r>
      <w:r w:rsidRPr="002C50B6">
        <w:rPr>
          <w:sz w:val="30"/>
          <w:szCs w:val="30"/>
        </w:rPr>
        <w:t xml:space="preserve"> </w:t>
      </w:r>
      <w:r>
        <w:rPr>
          <w:sz w:val="30"/>
          <w:szCs w:val="30"/>
        </w:rPr>
        <w:t>таблицы</w:t>
      </w:r>
      <w:r w:rsidRPr="002C50B6">
        <w:rPr>
          <w:sz w:val="30"/>
          <w:szCs w:val="30"/>
        </w:rPr>
        <w:t xml:space="preserve"> показывают, что по характеру фазовых траекторий можно непосредственно судить о </w:t>
      </w:r>
      <w:r>
        <w:rPr>
          <w:sz w:val="30"/>
          <w:szCs w:val="30"/>
        </w:rPr>
        <w:t>переходной</w:t>
      </w:r>
      <w:r w:rsidRPr="002C50B6">
        <w:rPr>
          <w:sz w:val="30"/>
          <w:szCs w:val="30"/>
        </w:rPr>
        <w:t xml:space="preserve"> характеристике</w:t>
      </w:r>
      <w:r>
        <w:rPr>
          <w:sz w:val="30"/>
          <w:szCs w:val="30"/>
        </w:rPr>
        <w:t xml:space="preserve"> системы и об её устойчивости</w:t>
      </w:r>
      <w:r w:rsidRPr="002C50B6">
        <w:rPr>
          <w:sz w:val="30"/>
          <w:szCs w:val="30"/>
        </w:rPr>
        <w:t>.</w:t>
      </w:r>
    </w:p>
    <w:p w:rsidR="00F061B6" w:rsidRDefault="00F061B6" w:rsidP="00F061B6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Между собой фазовые траектории пересекаются только </w:t>
      </w:r>
      <w:r w:rsidRPr="003B2023">
        <w:rPr>
          <w:sz w:val="30"/>
          <w:szCs w:val="30"/>
        </w:rPr>
        <w:t>в особых точках</w:t>
      </w:r>
      <w:r>
        <w:rPr>
          <w:sz w:val="30"/>
          <w:szCs w:val="30"/>
        </w:rPr>
        <w:t xml:space="preserve">, соответствующих состоянию равновесия. </w:t>
      </w:r>
      <w:r w:rsidRPr="00B2410B">
        <w:rPr>
          <w:sz w:val="30"/>
          <w:szCs w:val="30"/>
        </w:rPr>
        <w:t xml:space="preserve">Особые точки бывают четырех видов: </w:t>
      </w:r>
      <w:r w:rsidRPr="007034ED">
        <w:rPr>
          <w:i/>
          <w:sz w:val="30"/>
          <w:szCs w:val="30"/>
        </w:rPr>
        <w:t>центр</w:t>
      </w:r>
      <w:r w:rsidRPr="00251D60">
        <w:rPr>
          <w:sz w:val="30"/>
          <w:szCs w:val="30"/>
        </w:rPr>
        <w:t xml:space="preserve">, </w:t>
      </w:r>
      <w:r w:rsidRPr="007034ED">
        <w:rPr>
          <w:i/>
          <w:sz w:val="30"/>
          <w:szCs w:val="30"/>
        </w:rPr>
        <w:t>фокус</w:t>
      </w:r>
      <w:r w:rsidRPr="00251D60">
        <w:rPr>
          <w:sz w:val="30"/>
          <w:szCs w:val="30"/>
        </w:rPr>
        <w:t xml:space="preserve">, </w:t>
      </w:r>
      <w:r w:rsidRPr="007034ED">
        <w:rPr>
          <w:i/>
          <w:sz w:val="30"/>
          <w:szCs w:val="30"/>
        </w:rPr>
        <w:t>узел</w:t>
      </w:r>
      <w:r w:rsidRPr="00251D60">
        <w:rPr>
          <w:sz w:val="30"/>
          <w:szCs w:val="30"/>
        </w:rPr>
        <w:t xml:space="preserve"> и </w:t>
      </w:r>
      <w:r w:rsidRPr="007034ED">
        <w:rPr>
          <w:i/>
          <w:sz w:val="30"/>
          <w:szCs w:val="30"/>
        </w:rPr>
        <w:t>седло</w:t>
      </w:r>
      <w:r w:rsidRPr="00B2410B">
        <w:rPr>
          <w:sz w:val="30"/>
          <w:szCs w:val="30"/>
        </w:rPr>
        <w:t>.</w:t>
      </w:r>
    </w:p>
    <w:p w:rsidR="00F061B6" w:rsidRDefault="00F061B6" w:rsidP="00F061B6">
      <w:pPr>
        <w:spacing w:line="235" w:lineRule="auto"/>
        <w:ind w:firstLine="709"/>
        <w:jc w:val="both"/>
        <w:rPr>
          <w:spacing w:val="-2"/>
          <w:sz w:val="30"/>
          <w:szCs w:val="30"/>
        </w:rPr>
      </w:pPr>
      <w:r w:rsidRPr="0099247D">
        <w:rPr>
          <w:i/>
          <w:spacing w:val="-2"/>
          <w:sz w:val="30"/>
          <w:szCs w:val="30"/>
        </w:rPr>
        <w:t>Центр</w:t>
      </w:r>
      <w:r w:rsidRPr="00AE115A">
        <w:rPr>
          <w:spacing w:val="-2"/>
          <w:sz w:val="30"/>
          <w:szCs w:val="30"/>
        </w:rPr>
        <w:t xml:space="preserve"> – это особая точка в начале координат (</w:t>
      </w:r>
      <w:proofErr w:type="gramStart"/>
      <w:r w:rsidRPr="00AE115A">
        <w:rPr>
          <w:spacing w:val="-2"/>
          <w:sz w:val="30"/>
          <w:szCs w:val="30"/>
        </w:rPr>
        <w:t>см</w:t>
      </w:r>
      <w:proofErr w:type="gramEnd"/>
      <w:r w:rsidRPr="00AE115A">
        <w:rPr>
          <w:spacing w:val="-2"/>
          <w:sz w:val="30"/>
          <w:szCs w:val="30"/>
        </w:rPr>
        <w:t xml:space="preserve">. табл. 2.1, п. 1). </w:t>
      </w:r>
      <w:r w:rsidRPr="009B34F0">
        <w:rPr>
          <w:i/>
          <w:spacing w:val="-2"/>
          <w:sz w:val="30"/>
          <w:szCs w:val="30"/>
        </w:rPr>
        <w:t>Фокус</w:t>
      </w:r>
      <w:r w:rsidRPr="00AE115A">
        <w:rPr>
          <w:spacing w:val="-2"/>
          <w:sz w:val="30"/>
          <w:szCs w:val="30"/>
        </w:rPr>
        <w:t xml:space="preserve"> может быть устойчивым (</w:t>
      </w:r>
      <w:proofErr w:type="gramStart"/>
      <w:r w:rsidRPr="00AE115A">
        <w:rPr>
          <w:spacing w:val="-2"/>
          <w:sz w:val="30"/>
          <w:szCs w:val="30"/>
        </w:rPr>
        <w:t>см</w:t>
      </w:r>
      <w:proofErr w:type="gramEnd"/>
      <w:r w:rsidRPr="00AE115A">
        <w:rPr>
          <w:spacing w:val="-2"/>
          <w:sz w:val="30"/>
          <w:szCs w:val="30"/>
        </w:rPr>
        <w:t xml:space="preserve">. табл. 2.1, п. 2) или неустойчивым (см. табл. 2.1, п. 3), траектория с фокусом соответствует сходящемуся или расходящемуся колебательному процессу. Если фазовые траектории будут входить в начало координат, что соответствует устойчивой системе, начало координат будет называться </w:t>
      </w:r>
      <w:r w:rsidRPr="0099247D">
        <w:rPr>
          <w:i/>
          <w:spacing w:val="-2"/>
          <w:sz w:val="30"/>
          <w:szCs w:val="30"/>
        </w:rPr>
        <w:t>устойчивым узлом</w:t>
      </w:r>
      <w:r w:rsidRPr="00AE115A">
        <w:rPr>
          <w:b/>
          <w:i/>
          <w:spacing w:val="-2"/>
          <w:sz w:val="30"/>
          <w:szCs w:val="30"/>
        </w:rPr>
        <w:t xml:space="preserve"> </w:t>
      </w:r>
      <w:r w:rsidRPr="00AE115A">
        <w:rPr>
          <w:spacing w:val="-2"/>
          <w:sz w:val="30"/>
          <w:szCs w:val="30"/>
        </w:rPr>
        <w:t>(</w:t>
      </w:r>
      <w:proofErr w:type="gramStart"/>
      <w:r w:rsidRPr="00AE115A">
        <w:rPr>
          <w:spacing w:val="-2"/>
          <w:sz w:val="30"/>
          <w:szCs w:val="30"/>
        </w:rPr>
        <w:t>см</w:t>
      </w:r>
      <w:proofErr w:type="gramEnd"/>
      <w:r w:rsidRPr="00AE115A">
        <w:rPr>
          <w:spacing w:val="-2"/>
          <w:sz w:val="30"/>
          <w:szCs w:val="30"/>
        </w:rPr>
        <w:t xml:space="preserve">. табл. 2.1, п. 4). Если фазовые траектории вблизи </w:t>
      </w:r>
      <w:r w:rsidRPr="005A5D2F">
        <w:rPr>
          <w:spacing w:val="-2"/>
          <w:sz w:val="30"/>
          <w:szCs w:val="30"/>
        </w:rPr>
        <w:t>узла</w:t>
      </w:r>
      <w:r w:rsidRPr="00AE115A">
        <w:rPr>
          <w:spacing w:val="-2"/>
          <w:sz w:val="30"/>
          <w:szCs w:val="30"/>
        </w:rPr>
        <w:t xml:space="preserve"> асимптотически стягиваются к нему, то для линейной или нелинейной системы используют понятие </w:t>
      </w:r>
      <w:r w:rsidRPr="00EA59E7">
        <w:rPr>
          <w:spacing w:val="-2"/>
          <w:sz w:val="30"/>
          <w:szCs w:val="30"/>
        </w:rPr>
        <w:t>асимптотической устойчивости</w:t>
      </w:r>
      <w:r w:rsidRPr="00AE115A">
        <w:rPr>
          <w:spacing w:val="-2"/>
          <w:sz w:val="30"/>
          <w:szCs w:val="30"/>
        </w:rPr>
        <w:t>.</w:t>
      </w:r>
    </w:p>
    <w:p w:rsidR="00F061B6" w:rsidRPr="00AE115A" w:rsidRDefault="00F061B6" w:rsidP="00F061B6">
      <w:pPr>
        <w:spacing w:line="235" w:lineRule="auto"/>
        <w:ind w:firstLine="709"/>
        <w:jc w:val="both"/>
        <w:rPr>
          <w:spacing w:val="-2"/>
          <w:sz w:val="30"/>
          <w:szCs w:val="30"/>
        </w:rPr>
      </w:pPr>
      <w:r w:rsidRPr="0099247D">
        <w:rPr>
          <w:i/>
          <w:spacing w:val="-2"/>
          <w:sz w:val="30"/>
          <w:szCs w:val="30"/>
        </w:rPr>
        <w:t>Седло</w:t>
      </w:r>
      <w:r w:rsidRPr="00AE115A">
        <w:rPr>
          <w:spacing w:val="-2"/>
          <w:sz w:val="30"/>
          <w:szCs w:val="30"/>
        </w:rPr>
        <w:t xml:space="preserve"> – это особая точка в виде начала координат (</w:t>
      </w:r>
      <w:proofErr w:type="gramStart"/>
      <w:r w:rsidRPr="00AE115A">
        <w:rPr>
          <w:spacing w:val="-2"/>
          <w:sz w:val="30"/>
          <w:szCs w:val="30"/>
        </w:rPr>
        <w:t>см</w:t>
      </w:r>
      <w:proofErr w:type="gramEnd"/>
      <w:r w:rsidRPr="00AE115A">
        <w:rPr>
          <w:spacing w:val="-2"/>
          <w:sz w:val="30"/>
          <w:szCs w:val="30"/>
        </w:rPr>
        <w:t>. табл. 2.1, п. 6). Седло всегда неустойчиво, т. е. соответствует неустойчивому состоянию равновесия.</w:t>
      </w:r>
    </w:p>
    <w:p w:rsidR="00F061B6" w:rsidRPr="003B2023" w:rsidRDefault="00F061B6" w:rsidP="00F061B6">
      <w:pPr>
        <w:spacing w:line="235" w:lineRule="auto"/>
        <w:ind w:firstLine="709"/>
        <w:jc w:val="both"/>
        <w:rPr>
          <w:sz w:val="30"/>
          <w:szCs w:val="30"/>
        </w:rPr>
      </w:pPr>
      <w:r w:rsidRPr="003B2023">
        <w:rPr>
          <w:sz w:val="30"/>
          <w:szCs w:val="30"/>
        </w:rPr>
        <w:t>Особые точки</w:t>
      </w:r>
      <w:r>
        <w:rPr>
          <w:sz w:val="30"/>
          <w:szCs w:val="30"/>
        </w:rPr>
        <w:t>, прямые линии</w:t>
      </w:r>
      <w:r w:rsidRPr="003B2023">
        <w:rPr>
          <w:sz w:val="30"/>
          <w:szCs w:val="30"/>
        </w:rPr>
        <w:t xml:space="preserve"> и </w:t>
      </w:r>
      <w:r>
        <w:rPr>
          <w:sz w:val="30"/>
          <w:szCs w:val="30"/>
        </w:rPr>
        <w:t>кривые</w:t>
      </w:r>
      <w:r w:rsidRPr="003B2023">
        <w:rPr>
          <w:sz w:val="30"/>
          <w:szCs w:val="30"/>
        </w:rPr>
        <w:t xml:space="preserve">, к которым притягиваются фазовые траектории, называются </w:t>
      </w:r>
      <w:r w:rsidRPr="003B2023">
        <w:rPr>
          <w:b/>
          <w:i/>
          <w:sz w:val="30"/>
          <w:szCs w:val="30"/>
        </w:rPr>
        <w:t>аттракторами</w:t>
      </w:r>
      <w:r w:rsidRPr="003B2023">
        <w:rPr>
          <w:sz w:val="30"/>
          <w:szCs w:val="30"/>
        </w:rPr>
        <w:t>.</w:t>
      </w:r>
    </w:p>
    <w:p w:rsidR="00F061B6" w:rsidRPr="000E68CB" w:rsidRDefault="00F061B6" w:rsidP="00F061B6">
      <w:pPr>
        <w:spacing w:line="235" w:lineRule="auto"/>
        <w:ind w:firstLine="709"/>
        <w:jc w:val="both"/>
        <w:rPr>
          <w:spacing w:val="-2"/>
          <w:sz w:val="30"/>
          <w:szCs w:val="30"/>
        </w:rPr>
      </w:pPr>
      <w:r w:rsidRPr="000E68CB">
        <w:rPr>
          <w:spacing w:val="-2"/>
          <w:sz w:val="30"/>
          <w:szCs w:val="30"/>
        </w:rPr>
        <w:t>Особыми траекториями называют такие фазовые траектории, которые разделяют плоскость на различные качественные процессы или траектории. К ним отно</w:t>
      </w:r>
      <w:r>
        <w:rPr>
          <w:spacing w:val="-2"/>
          <w:sz w:val="30"/>
          <w:szCs w:val="30"/>
        </w:rPr>
        <w:t>сятся:</w:t>
      </w:r>
    </w:p>
    <w:p w:rsidR="00F061B6" w:rsidRPr="00527177" w:rsidRDefault="00F061B6" w:rsidP="00F061B6">
      <w:pPr>
        <w:numPr>
          <w:ilvl w:val="0"/>
          <w:numId w:val="17"/>
        </w:numPr>
        <w:tabs>
          <w:tab w:val="left" w:pos="993"/>
        </w:tabs>
        <w:spacing w:line="235" w:lineRule="auto"/>
        <w:ind w:left="0" w:firstLine="709"/>
        <w:jc w:val="both"/>
        <w:rPr>
          <w:spacing w:val="-2"/>
          <w:sz w:val="30"/>
          <w:szCs w:val="30"/>
        </w:rPr>
      </w:pPr>
      <w:proofErr w:type="spellStart"/>
      <w:r w:rsidRPr="00322857">
        <w:rPr>
          <w:b/>
          <w:i/>
          <w:spacing w:val="-2"/>
          <w:sz w:val="30"/>
          <w:szCs w:val="30"/>
        </w:rPr>
        <w:t>сепаратрисы</w:t>
      </w:r>
      <w:proofErr w:type="spellEnd"/>
      <w:r>
        <w:rPr>
          <w:spacing w:val="-2"/>
          <w:sz w:val="30"/>
          <w:szCs w:val="30"/>
        </w:rPr>
        <w:t xml:space="preserve"> (</w:t>
      </w:r>
      <w:r w:rsidRPr="00665DAA">
        <w:rPr>
          <w:i/>
          <w:spacing w:val="-2"/>
          <w:sz w:val="30"/>
          <w:szCs w:val="30"/>
        </w:rPr>
        <w:t>С</w:t>
      </w:r>
      <w:r>
        <w:rPr>
          <w:spacing w:val="-2"/>
          <w:sz w:val="30"/>
          <w:szCs w:val="30"/>
        </w:rPr>
        <w:t>) – линии на фазовой плоскости</w:t>
      </w:r>
      <w:r w:rsidRPr="00527177">
        <w:rPr>
          <w:spacing w:val="-2"/>
          <w:sz w:val="30"/>
          <w:szCs w:val="30"/>
        </w:rPr>
        <w:t>, разделяющ</w:t>
      </w:r>
      <w:r>
        <w:rPr>
          <w:spacing w:val="-2"/>
          <w:sz w:val="30"/>
          <w:szCs w:val="30"/>
        </w:rPr>
        <w:t>ие</w:t>
      </w:r>
      <w:r w:rsidRPr="00527177">
        <w:rPr>
          <w:spacing w:val="-2"/>
          <w:sz w:val="30"/>
          <w:szCs w:val="30"/>
        </w:rPr>
        <w:t xml:space="preserve"> области с разным характером движения, начинаются и заканчиваются в</w:t>
      </w:r>
      <w:r w:rsidR="00D22B0E">
        <w:rPr>
          <w:spacing w:val="-2"/>
          <w:sz w:val="30"/>
          <w:szCs w:val="30"/>
        </w:rPr>
        <w:t xml:space="preserve"> </w:t>
      </w:r>
      <w:hyperlink r:id="rId21" w:tooltip="Седловая точка" w:history="1">
        <w:proofErr w:type="spellStart"/>
        <w:r w:rsidRPr="00527177">
          <w:rPr>
            <w:spacing w:val="-2"/>
            <w:sz w:val="30"/>
            <w:szCs w:val="30"/>
          </w:rPr>
          <w:t>седловых</w:t>
        </w:r>
        <w:proofErr w:type="spellEnd"/>
        <w:r w:rsidRPr="00527177">
          <w:rPr>
            <w:spacing w:val="-2"/>
            <w:sz w:val="30"/>
            <w:szCs w:val="30"/>
          </w:rPr>
          <w:t xml:space="preserve"> стационарных точках</w:t>
        </w:r>
      </w:hyperlink>
      <w:r w:rsidRPr="00527177">
        <w:rPr>
          <w:spacing w:val="-2"/>
          <w:sz w:val="30"/>
          <w:szCs w:val="30"/>
        </w:rPr>
        <w:t>;</w:t>
      </w:r>
    </w:p>
    <w:p w:rsidR="00F061B6" w:rsidRPr="00665DAA" w:rsidRDefault="00F061B6" w:rsidP="00F061B6">
      <w:pPr>
        <w:numPr>
          <w:ilvl w:val="0"/>
          <w:numId w:val="17"/>
        </w:numPr>
        <w:tabs>
          <w:tab w:val="left" w:pos="993"/>
        </w:tabs>
        <w:spacing w:line="235" w:lineRule="auto"/>
        <w:ind w:left="0" w:firstLine="709"/>
        <w:jc w:val="both"/>
        <w:rPr>
          <w:spacing w:val="-4"/>
          <w:sz w:val="30"/>
          <w:szCs w:val="30"/>
        </w:rPr>
      </w:pPr>
      <w:r w:rsidRPr="00665DAA">
        <w:rPr>
          <w:b/>
          <w:i/>
          <w:spacing w:val="-4"/>
          <w:sz w:val="30"/>
          <w:szCs w:val="30"/>
        </w:rPr>
        <w:t>предельные циклы</w:t>
      </w:r>
      <w:r w:rsidRPr="00665DAA">
        <w:rPr>
          <w:spacing w:val="-4"/>
          <w:sz w:val="30"/>
          <w:szCs w:val="30"/>
        </w:rPr>
        <w:t xml:space="preserve"> (</w:t>
      </w:r>
      <w:r w:rsidRPr="00665DAA">
        <w:rPr>
          <w:i/>
          <w:spacing w:val="-4"/>
          <w:sz w:val="30"/>
          <w:szCs w:val="30"/>
        </w:rPr>
        <w:t>Ц</w:t>
      </w:r>
      <w:r w:rsidRPr="00665DAA">
        <w:rPr>
          <w:spacing w:val="-4"/>
          <w:sz w:val="30"/>
          <w:szCs w:val="30"/>
        </w:rPr>
        <w:t>) – изолированные замкнутые траектории.</w:t>
      </w:r>
    </w:p>
    <w:p w:rsidR="00F061B6" w:rsidRPr="00DD43ED" w:rsidRDefault="00F061B6" w:rsidP="00F061B6">
      <w:pPr>
        <w:spacing w:line="235" w:lineRule="auto"/>
        <w:ind w:firstLine="709"/>
        <w:jc w:val="both"/>
        <w:rPr>
          <w:spacing w:val="-2"/>
          <w:sz w:val="30"/>
          <w:szCs w:val="30"/>
        </w:rPr>
      </w:pPr>
      <w:r w:rsidRPr="006D5B2D">
        <w:rPr>
          <w:sz w:val="30"/>
          <w:szCs w:val="30"/>
        </w:rPr>
        <w:t xml:space="preserve">Особой точкой предельного цикла является </w:t>
      </w:r>
      <w:r w:rsidRPr="006D5B2D">
        <w:rPr>
          <w:i/>
          <w:sz w:val="30"/>
          <w:szCs w:val="30"/>
        </w:rPr>
        <w:t>центр</w:t>
      </w:r>
      <w:r w:rsidRPr="006D5B2D">
        <w:rPr>
          <w:sz w:val="30"/>
          <w:szCs w:val="30"/>
        </w:rPr>
        <w:t>. Если изнутри и снаружи фазовые траектории сходятся к предельному циклу</w:t>
      </w:r>
      <w:r>
        <w:rPr>
          <w:sz w:val="30"/>
          <w:szCs w:val="30"/>
        </w:rPr>
        <w:t xml:space="preserve">     </w:t>
      </w:r>
      <w:r w:rsidRPr="006D5B2D">
        <w:rPr>
          <w:sz w:val="30"/>
          <w:szCs w:val="30"/>
        </w:rPr>
        <w:t xml:space="preserve"> (рис. 2.8)</w:t>
      </w:r>
      <w:r w:rsidRPr="00DD43ED">
        <w:rPr>
          <w:spacing w:val="-2"/>
          <w:sz w:val="30"/>
          <w:szCs w:val="30"/>
        </w:rPr>
        <w:t xml:space="preserve">, то такой предельный цикл называется </w:t>
      </w:r>
      <w:r w:rsidRPr="00DD43ED">
        <w:rPr>
          <w:b/>
          <w:i/>
          <w:spacing w:val="-2"/>
          <w:sz w:val="30"/>
          <w:szCs w:val="30"/>
        </w:rPr>
        <w:t>устойчивым</w:t>
      </w:r>
      <w:r>
        <w:rPr>
          <w:b/>
          <w:i/>
          <w:spacing w:val="-2"/>
          <w:sz w:val="30"/>
          <w:szCs w:val="30"/>
        </w:rPr>
        <w:t xml:space="preserve">        </w:t>
      </w:r>
      <w:r w:rsidRPr="00DD43ED">
        <w:rPr>
          <w:b/>
          <w:i/>
          <w:spacing w:val="-2"/>
          <w:sz w:val="30"/>
          <w:szCs w:val="30"/>
        </w:rPr>
        <w:t xml:space="preserve"> предельным циклом</w:t>
      </w:r>
      <w:r w:rsidRPr="00DD43ED">
        <w:rPr>
          <w:spacing w:val="-2"/>
          <w:sz w:val="30"/>
          <w:szCs w:val="30"/>
        </w:rPr>
        <w:t>. Если система попала на устойчивый предельный цикл, то она обладает устойчивыми автоколебаниями.</w:t>
      </w:r>
    </w:p>
    <w:p w:rsidR="00A72D7A" w:rsidRDefault="00A72D7A" w:rsidP="00A72D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наличии в системе </w:t>
      </w:r>
      <w:r w:rsidRPr="00CB319E">
        <w:rPr>
          <w:sz w:val="30"/>
          <w:szCs w:val="30"/>
        </w:rPr>
        <w:t>нелинейн</w:t>
      </w:r>
      <w:r>
        <w:rPr>
          <w:sz w:val="30"/>
          <w:szCs w:val="30"/>
        </w:rPr>
        <w:t>ого</w:t>
      </w:r>
      <w:r w:rsidRPr="00CB319E">
        <w:rPr>
          <w:sz w:val="30"/>
          <w:szCs w:val="30"/>
        </w:rPr>
        <w:t xml:space="preserve"> элемент</w:t>
      </w:r>
      <w:r>
        <w:rPr>
          <w:sz w:val="30"/>
          <w:szCs w:val="30"/>
        </w:rPr>
        <w:t>а,</w:t>
      </w:r>
      <w:r w:rsidRPr="00CB319E">
        <w:rPr>
          <w:sz w:val="30"/>
          <w:szCs w:val="30"/>
        </w:rPr>
        <w:t xml:space="preserve"> облада</w:t>
      </w:r>
      <w:r>
        <w:rPr>
          <w:sz w:val="30"/>
          <w:szCs w:val="30"/>
        </w:rPr>
        <w:t>ющего</w:t>
      </w:r>
      <w:r w:rsidRPr="00CB319E">
        <w:rPr>
          <w:sz w:val="30"/>
          <w:szCs w:val="30"/>
        </w:rPr>
        <w:t xml:space="preserve"> кусочно-линейной характеристикой</w:t>
      </w:r>
      <w:r>
        <w:rPr>
          <w:sz w:val="30"/>
          <w:szCs w:val="30"/>
        </w:rPr>
        <w:t>,</w:t>
      </w:r>
      <w:r w:rsidRPr="00CB319E">
        <w:rPr>
          <w:sz w:val="30"/>
          <w:szCs w:val="30"/>
        </w:rPr>
        <w:t xml:space="preserve"> фазов</w:t>
      </w:r>
      <w:r>
        <w:rPr>
          <w:sz w:val="30"/>
          <w:szCs w:val="30"/>
        </w:rPr>
        <w:t>ая</w:t>
      </w:r>
      <w:r w:rsidRPr="00CB319E">
        <w:rPr>
          <w:sz w:val="30"/>
          <w:szCs w:val="30"/>
        </w:rPr>
        <w:t xml:space="preserve"> </w:t>
      </w:r>
      <w:r>
        <w:rPr>
          <w:sz w:val="30"/>
          <w:szCs w:val="30"/>
        </w:rPr>
        <w:t>плоскость</w:t>
      </w:r>
      <w:r w:rsidRPr="00CB319E">
        <w:rPr>
          <w:sz w:val="30"/>
          <w:szCs w:val="30"/>
        </w:rPr>
        <w:t xml:space="preserve"> разбивается на ряд областей</w:t>
      </w:r>
      <w:r>
        <w:rPr>
          <w:sz w:val="30"/>
          <w:szCs w:val="30"/>
        </w:rPr>
        <w:t xml:space="preserve"> </w:t>
      </w:r>
      <w:r w:rsidRPr="00331FEA">
        <w:rPr>
          <w:b/>
          <w:i/>
          <w:sz w:val="30"/>
          <w:szCs w:val="30"/>
        </w:rPr>
        <w:t>линией переключения</w:t>
      </w:r>
      <w:r>
        <w:rPr>
          <w:sz w:val="30"/>
          <w:szCs w:val="30"/>
        </w:rPr>
        <w:t xml:space="preserve"> (рис. 2.6)</w:t>
      </w:r>
      <w:r w:rsidRPr="00CB319E">
        <w:rPr>
          <w:sz w:val="30"/>
          <w:szCs w:val="30"/>
        </w:rPr>
        <w:t>, где работа нелинейной системы описывается обыкновенными линейными уравнениями, на основании которых строятся фазовые траектории.</w:t>
      </w:r>
    </w:p>
    <w:p w:rsidR="006E47F3" w:rsidRPr="00632040" w:rsidRDefault="006E47F3" w:rsidP="006E47F3">
      <w:pPr>
        <w:jc w:val="right"/>
        <w:rPr>
          <w:sz w:val="26"/>
          <w:szCs w:val="26"/>
        </w:rPr>
      </w:pPr>
      <w:r w:rsidRPr="00632040">
        <w:rPr>
          <w:sz w:val="26"/>
          <w:szCs w:val="26"/>
        </w:rPr>
        <w:lastRenderedPageBreak/>
        <w:t xml:space="preserve">Таблица </w:t>
      </w:r>
      <w:r>
        <w:rPr>
          <w:sz w:val="26"/>
          <w:szCs w:val="26"/>
        </w:rPr>
        <w:t>2</w:t>
      </w:r>
      <w:r w:rsidRPr="00632040">
        <w:rPr>
          <w:sz w:val="26"/>
          <w:szCs w:val="26"/>
        </w:rPr>
        <w:t>.1</w:t>
      </w:r>
    </w:p>
    <w:p w:rsidR="006E47F3" w:rsidRPr="005E03C7" w:rsidRDefault="006E47F3" w:rsidP="006E47F3">
      <w:pPr>
        <w:spacing w:line="228" w:lineRule="auto"/>
        <w:jc w:val="center"/>
        <w:rPr>
          <w:b/>
          <w:sz w:val="26"/>
          <w:szCs w:val="26"/>
        </w:rPr>
      </w:pPr>
      <w:r w:rsidRPr="005E03C7">
        <w:rPr>
          <w:b/>
          <w:sz w:val="26"/>
          <w:szCs w:val="26"/>
        </w:rPr>
        <w:t>Типы фазовых траектори</w:t>
      </w:r>
      <w:r>
        <w:rPr>
          <w:b/>
          <w:sz w:val="26"/>
          <w:szCs w:val="26"/>
        </w:rPr>
        <w:t>й</w:t>
      </w:r>
      <w:r w:rsidRPr="005E03C7">
        <w:rPr>
          <w:b/>
          <w:sz w:val="26"/>
          <w:szCs w:val="26"/>
        </w:rPr>
        <w:t xml:space="preserve"> и особых точек линейных систем</w:t>
      </w:r>
    </w:p>
    <w:p w:rsidR="006E47F3" w:rsidRPr="00632040" w:rsidRDefault="006E47F3" w:rsidP="006E47F3">
      <w:pPr>
        <w:spacing w:line="228" w:lineRule="auto"/>
        <w:jc w:val="center"/>
        <w:rPr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1984"/>
        <w:gridCol w:w="2438"/>
        <w:gridCol w:w="2495"/>
        <w:gridCol w:w="1701"/>
      </w:tblGrid>
      <w:tr w:rsidR="006E47F3" w:rsidRPr="005E03C7" w:rsidTr="005528D0">
        <w:trPr>
          <w:trHeight w:val="1134"/>
        </w:trPr>
        <w:tc>
          <w:tcPr>
            <w:tcW w:w="454" w:type="dxa"/>
            <w:vAlign w:val="center"/>
          </w:tcPr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5E03C7"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Тип корней</w:t>
            </w:r>
          </w:p>
        </w:tc>
        <w:tc>
          <w:tcPr>
            <w:tcW w:w="2438" w:type="dxa"/>
            <w:vAlign w:val="center"/>
          </w:tcPr>
          <w:p w:rsidR="006E47F3" w:rsidRPr="005E03C7" w:rsidRDefault="006E47F3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Внешний вид</w:t>
            </w:r>
          </w:p>
          <w:p w:rsidR="006E47F3" w:rsidRPr="005E03C7" w:rsidRDefault="006E47F3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переходной</w:t>
            </w:r>
          </w:p>
          <w:p w:rsidR="006E47F3" w:rsidRPr="005E03C7" w:rsidRDefault="006E47F3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характеристики</w:t>
            </w:r>
          </w:p>
        </w:tc>
        <w:tc>
          <w:tcPr>
            <w:tcW w:w="2495" w:type="dxa"/>
            <w:vAlign w:val="center"/>
          </w:tcPr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Внешний вид</w:t>
            </w:r>
          </w:p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фазовой</w:t>
            </w:r>
          </w:p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траектории</w:t>
            </w:r>
          </w:p>
        </w:tc>
        <w:tc>
          <w:tcPr>
            <w:tcW w:w="1701" w:type="dxa"/>
            <w:vAlign w:val="center"/>
          </w:tcPr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Название</w:t>
            </w:r>
          </w:p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особой</w:t>
            </w:r>
          </w:p>
          <w:p w:rsidR="006E47F3" w:rsidRPr="005E03C7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5E03C7">
              <w:rPr>
                <w:sz w:val="26"/>
                <w:szCs w:val="26"/>
              </w:rPr>
              <w:t>точки</w:t>
            </w:r>
          </w:p>
        </w:tc>
      </w:tr>
      <w:tr w:rsidR="006E47F3" w:rsidRPr="00632040" w:rsidTr="005528D0">
        <w:tc>
          <w:tcPr>
            <w:tcW w:w="454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Чисто мнимые сопряженные</w:t>
            </w:r>
          </w:p>
          <w:p w:rsidR="006E47F3" w:rsidRPr="00632040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A10057">
              <w:rPr>
                <w:i/>
                <w:sz w:val="26"/>
                <w:szCs w:val="26"/>
                <w:lang w:val="en-US"/>
              </w:rPr>
              <w:t>p</w:t>
            </w:r>
            <w:r>
              <w:rPr>
                <w:sz w:val="26"/>
                <w:szCs w:val="26"/>
                <w:vertAlign w:val="subscript"/>
              </w:rPr>
              <w:t>1,2</w:t>
            </w:r>
            <w:r w:rsidRPr="008C204F">
              <w:rPr>
                <w:sz w:val="26"/>
                <w:szCs w:val="26"/>
              </w:rPr>
              <w:t xml:space="preserve"> = </w:t>
            </w:r>
            <w:r w:rsidRPr="00A10057">
              <w:rPr>
                <w:sz w:val="26"/>
                <w:szCs w:val="26"/>
              </w:rPr>
              <w:sym w:font="Symbol" w:char="F0B1"/>
            </w:r>
            <w:r w:rsidRPr="00A10057">
              <w:rPr>
                <w:i/>
                <w:sz w:val="26"/>
                <w:szCs w:val="26"/>
                <w:lang w:val="en-US"/>
              </w:rPr>
              <w:t>j</w:t>
            </w:r>
            <w:r w:rsidRPr="00B952EF">
              <w:rPr>
                <w:sz w:val="26"/>
                <w:szCs w:val="26"/>
              </w:rPr>
              <w:t>β</w:t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2438" w:type="dxa"/>
            <w:vAlign w:val="center"/>
          </w:tcPr>
          <w:p w:rsidR="006E47F3" w:rsidRPr="00632040" w:rsidRDefault="006E6631" w:rsidP="005528D0">
            <w:pPr>
              <w:spacing w:line="235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5071" editas="canvas" style="width:122.2pt;height:85.8pt;mso-position-horizontal-relative:char;mso-position-vertical-relative:line" coordorigin="3505,3738" coordsize="2444,1716">
                  <v:shape id="_x0000_s5072" type="#_x0000_t75" style="position:absolute;left:3505;top:3738;width:2444;height:1716" o:preferrelative="f">
                    <v:fill o:detectmouseclick="t"/>
                    <v:path o:extrusionok="t" o:connecttype="none"/>
                    <o:lock v:ext="edit" aspectratio="f" text="t"/>
                  </v:shape>
                  <v:shape id="_x0000_s5073" type="#_x0000_t32" style="position:absolute;left:3623;top:3847;width:2;height:1417;flip:y" o:connectortype="straight">
                    <v:stroke endarrow="block" endarrowlength="long"/>
                  </v:shape>
                  <v:shape id="_x0000_s5074" type="#_x0000_t32" style="position:absolute;left:4713;top:3694;width:1;height:2154;rotation:-90;flip:y" o:connectortype="straight">
                    <v:stroke endarrow="block" endarrowlength="long"/>
                  </v:shape>
                  <v:shape id="_x0000_s5075" type="#_x0000_t202" style="position:absolute;left:3669;top:3787;width:340;height:340" filled="f" stroked="f" strokeweight="2.25pt">
                    <v:textbox style="mso-next-textbox:#_x0000_s5075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5076" type="#_x0000_t202" style="position:absolute;left:5462;top:4802;width:340;height:340" filled="f" stroked="f" strokeweight="2.25pt">
                    <v:textbox style="mso-next-textbox:#_x0000_s5076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  <v:group id="_x0000_s5077" style="position:absolute;left:3629;top:4220;width:1821;height:1118" coordorigin="3629,4220" coordsize="1821,1118">
                    <v:shape id="_x0000_s5078" type="#_x0000_t19" style="position:absolute;left:3572;top:4277;width:567;height:454;rotation:270" coordsize="22159,43200" adj=",5995456,559" path="wr-21041,,22159,43200,559,,,43193nfewr-21041,,22159,43200,559,,,43193l559,21600nsxe" strokeweight="1.5pt">
                      <v:path o:connectlocs="559,0;0,43193;559,21600"/>
                    </v:shape>
                    <v:shape id="_x0000_s5079" type="#_x0000_t19" style="position:absolute;left:4028;top:4828;width:567;height:454;rotation:270;flip:y" coordsize="22159,43200" adj=",5995456,559" path="wr-21041,,22159,43200,559,,,43193nfewr-21041,,22159,43200,559,,,43193l559,21600nsxe" strokeweight="1.5pt">
                      <v:path o:connectlocs="559,0;0,43193;559,21600"/>
                    </v:shape>
                    <v:shape id="_x0000_s5080" type="#_x0000_t19" style="position:absolute;left:4485;top:4277;width:567;height:454;rotation:270" coordsize="22159,43200" adj=",5995456,559" path="wr-21041,,22159,43200,559,,,43193nfewr-21041,,22159,43200,559,,,43193l559,21600nsxe" strokeweight="1.5pt">
                      <v:path o:connectlocs="559,0;0,43193;559,21600"/>
                    </v:shape>
                    <v:shape id="_x0000_s5081" type="#_x0000_t19" style="position:absolute;left:4939;top:4828;width:567;height:454;rotation:270;flip:y" coordsize="22159,43200" adj=",5995456,559" path="wr-21041,,22159,43200,559,,,43193nfewr-21041,,22159,43200,559,,,43193l559,21600nsxe" strokeweight="1.5pt">
                      <v:path o:connectlocs="559,0;0,43193;559,21600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2495" w:type="dxa"/>
            <w:vAlign w:val="center"/>
          </w:tcPr>
          <w:p w:rsidR="006E47F3" w:rsidRPr="00632040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5046" editas="canvas" style="width:102.4pt;height:88pt;mso-position-horizontal-relative:char;mso-position-vertical-relative:line" coordorigin="5048,2306" coordsize="2048,1760">
                  <o:lock v:ext="edit" aspectratio="t"/>
                  <v:shape id="_x0000_s5047" type="#_x0000_t75" style="position:absolute;left:5048;top:2306;width:2048;height:1760" o:preferrelative="f">
                    <v:fill o:detectmouseclick="t"/>
                    <v:path o:extrusionok="t" o:connecttype="none"/>
                    <o:lock v:ext="edit" text="t"/>
                  </v:shape>
                  <v:shape id="_x0000_s5048" type="#_x0000_t32" style="position:absolute;left:6078;top:2495;width:1;height:1701;rotation:-90;flip:y" o:connectortype="straight">
                    <v:stroke endarrow="block" endarrowlength="long"/>
                  </v:shape>
                  <v:shape id="_x0000_s5049" type="#_x0000_t202" style="position:absolute;left:6633;top:3414;width:324;height:325" filled="f" stroked="f" strokeweight="2.25pt">
                    <v:textbox style="mso-next-textbox:#_x0000_s5049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5050" type="#_x0000_t202" style="position:absolute;left:6007;top:2306;width:324;height:325" filled="f" stroked="f" strokeweight="2.25pt">
                    <v:textbox style="mso-next-textbox:#_x0000_s5050" inset="0,0,0,0">
                      <w:txbxContent>
                        <w:p w:rsidR="005528D0" w:rsidRPr="00666915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v:oval id="_x0000_s5051" style="position:absolute;left:5413;top:2788;width:1134;height:1134" filled="f" strokeweight="1.5pt"/>
                  <v:shape id="_x0000_s5052" type="#_x0000_t32" style="position:absolute;left:5977;top:2309;width:1;height:1701;flip:y" o:connectortype="straight">
                    <v:stroke endarrow="block" endarrowlength="long"/>
                  </v:shape>
                  <v:shape id="_x0000_s5053" type="#_x0000_t32" style="position:absolute;left:5583;top:2825;width:170;height:113;flip:y" o:connectortype="straight">
                    <v:stroke endarrow="block" endarrowlength="long"/>
                  </v:shape>
                  <v:shape id="_x0000_s5054" type="#_x0000_t32" style="position:absolute;left:6244;top:3739;width:170;height:113;flip:x" o:connectortype="straight">
                    <v:stroke endarrow="block" endarrowlength="long"/>
                  </v:shape>
                  <v:shape id="_x0000_s5055" type="#_x0000_t202" style="position:absolute;left:5558;top:2492;width:326;height:327" filled="f" stroked="f" strokeweight="2.25pt">
                    <v:textbox style="mso-next-textbox:#_x0000_s5055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oval id="_x0000_s5056" style="position:absolute;left:5925;top:2727;width:113;height:113" strokeweight="2pt"/>
                  <v:oval id="_x0000_s5057" style="position:absolute;left:5938;top:3297;width:85;height:85" fillcolor="black"/>
                  <v:shape id="_x0000_s5058" type="#_x0000_t202" style="position:absolute;left:6511;top:2670;width:340;height:340" filled="f" stroked="f" strokeweight="2.25pt">
                    <v:textbox style="mso-next-textbox:#_x0000_s5058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</w:rPr>
                            <w:t>Ц</w:t>
                          </w:r>
                          <w:proofErr w:type="gramEnd"/>
                        </w:p>
                      </w:txbxContent>
                    </v:textbox>
                  </v:shape>
                  <v:shape id="_x0000_s5059" type="#_x0000_t32" style="position:absolute;left:6269;top:2840;width:242;height:27;flip:y" o:connectortype="straight"/>
                  <w10:wrap type="none"/>
                  <w10:anchorlock/>
                </v:group>
              </w:pict>
            </w:r>
          </w:p>
        </w:tc>
        <w:tc>
          <w:tcPr>
            <w:tcW w:w="1701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Центр</w:t>
            </w:r>
          </w:p>
        </w:tc>
      </w:tr>
      <w:tr w:rsidR="006E47F3" w:rsidRPr="00632040" w:rsidTr="005528D0">
        <w:tc>
          <w:tcPr>
            <w:tcW w:w="454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proofErr w:type="gramStart"/>
            <w:r w:rsidRPr="003B0B5E">
              <w:rPr>
                <w:sz w:val="26"/>
                <w:szCs w:val="26"/>
              </w:rPr>
              <w:t>Комплексные</w:t>
            </w:r>
            <w:proofErr w:type="gramEnd"/>
            <w:r w:rsidRPr="003B0B5E">
              <w:rPr>
                <w:sz w:val="26"/>
                <w:szCs w:val="26"/>
              </w:rPr>
              <w:t xml:space="preserve"> с отрицательной действительной частью</w:t>
            </w:r>
          </w:p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A10057">
              <w:rPr>
                <w:i/>
                <w:sz w:val="26"/>
                <w:szCs w:val="26"/>
                <w:lang w:val="en-US"/>
              </w:rPr>
              <w:t>p</w:t>
            </w:r>
            <w:r>
              <w:rPr>
                <w:sz w:val="26"/>
                <w:szCs w:val="26"/>
                <w:vertAlign w:val="subscript"/>
              </w:rPr>
              <w:t>1,2</w:t>
            </w:r>
            <w:r w:rsidRPr="008C204F">
              <w:rPr>
                <w:sz w:val="26"/>
                <w:szCs w:val="26"/>
              </w:rPr>
              <w:t xml:space="preserve"> = </w:t>
            </w:r>
            <w:r>
              <w:rPr>
                <w:sz w:val="26"/>
                <w:szCs w:val="26"/>
              </w:rPr>
              <w:t>–</w:t>
            </w:r>
            <w:r w:rsidRPr="00B952EF">
              <w:rPr>
                <w:sz w:val="26"/>
                <w:szCs w:val="26"/>
              </w:rPr>
              <w:sym w:font="Symbol" w:char="F061"/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r w:rsidRPr="008C204F">
              <w:rPr>
                <w:sz w:val="26"/>
                <w:szCs w:val="26"/>
              </w:rPr>
              <w:t xml:space="preserve"> </w:t>
            </w:r>
            <w:r w:rsidRPr="00A10057">
              <w:rPr>
                <w:sz w:val="26"/>
                <w:szCs w:val="26"/>
              </w:rPr>
              <w:sym w:font="Symbol" w:char="F0B1"/>
            </w:r>
            <w:r w:rsidRPr="008C204F">
              <w:rPr>
                <w:i/>
                <w:sz w:val="26"/>
                <w:szCs w:val="26"/>
              </w:rPr>
              <w:t xml:space="preserve"> </w:t>
            </w:r>
            <w:r w:rsidRPr="00A10057">
              <w:rPr>
                <w:i/>
                <w:sz w:val="26"/>
                <w:szCs w:val="26"/>
                <w:lang w:val="en-US"/>
              </w:rPr>
              <w:t>j</w:t>
            </w:r>
            <w:r w:rsidRPr="00B952EF">
              <w:rPr>
                <w:sz w:val="26"/>
                <w:szCs w:val="26"/>
              </w:rPr>
              <w:t>β</w:t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2438" w:type="dxa"/>
            <w:vAlign w:val="center"/>
          </w:tcPr>
          <w:p w:rsidR="006E47F3" w:rsidRPr="00632040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5060" editas="canvas" style="width:121.9pt;height:82.2pt;mso-position-horizontal-relative:char;mso-position-vertical-relative:line" coordorigin="3509,5505" coordsize="2438,1644">
                  <v:shape id="_x0000_s5061" type="#_x0000_t75" style="position:absolute;left:3509;top:5505;width:2438;height:1644" o:preferrelative="f">
                    <v:fill o:detectmouseclick="t"/>
                    <v:path o:extrusionok="t" o:connecttype="none"/>
                    <o:lock v:ext="edit" aspectratio="f" text="t"/>
                  </v:shape>
                  <v:shape id="_x0000_s5062" type="#_x0000_t32" style="position:absolute;left:3679;top:5636;width:1;height:1417;flip:y" o:connectortype="straight">
                    <v:stroke endarrow="block" endarrowlength="long"/>
                  </v:shape>
                  <v:shape id="_x0000_s5063" type="#_x0000_t32" style="position:absolute;left:3679;top:6477;width:2154;height:1;flip:y" o:connectortype="straight">
                    <v:stroke endarrow="block" endarrowlength="long"/>
                  </v:shape>
                  <v:shape id="_x0000_s5064" type="#_x0000_t202" style="position:absolute;left:3720;top:5583;width:340;height:340" filled="f" stroked="f" strokeweight="2.25pt">
                    <v:textbox style="mso-next-textbox:#_x0000_s5064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5065" type="#_x0000_t202" style="position:absolute;left:5472;top:6554;width:475;height:388" filled="f" stroked="f" strokeweight="2.25pt">
                    <v:textbox style="mso-next-textbox:#_x0000_s5065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  <v:shape id="_x0000_s5066" type="#_x0000_t19" style="position:absolute;left:3340;top:6312;width:1020;height:340;rotation:270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v:shape id="_x0000_s5067" type="#_x0000_t19" style="position:absolute;left:3847;top:6255;width:794;height:454;rotation:270;flip:y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v:shape id="_x0000_s5068" type="#_x0000_t19" style="position:absolute;left:4410;top:6256;width:567;height:454;rotation:270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v:shape id="_x0000_s5069" type="#_x0000_t19" style="position:absolute;left:4980;top:6255;width:340;height:454;rotation:270;flip:y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v:shape id="_x0000_s5070" type="#_x0000_t19" style="position:absolute;left:5403;top:6338;width:227;height:283;rotation:270" coordsize="21600,19580" adj="-3942599,146759,,18736" path="wr-21600,-2864,21600,40336,10748,,21584,19580nfewr-21600,-2864,21600,40336,10748,,21584,19580l,18736nsxe" strokeweight="1.5pt">
                    <v:path o:connectlocs="10748,0;21584,19580;0,18736"/>
                  </v:shape>
                  <w10:wrap type="none"/>
                  <w10:anchorlock/>
                </v:group>
              </w:pict>
            </w:r>
          </w:p>
        </w:tc>
        <w:tc>
          <w:tcPr>
            <w:tcW w:w="2495" w:type="dxa"/>
            <w:vAlign w:val="center"/>
          </w:tcPr>
          <w:p w:rsidR="006E47F3" w:rsidRPr="00632040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5025" editas="canvas" style="width:103.3pt;height:85.8pt;mso-position-horizontal-relative:char;mso-position-vertical-relative:line" coordorigin="6197,5515" coordsize="2066,1716">
                  <o:lock v:ext="edit" aspectratio="t"/>
                  <v:shape id="_x0000_s5026" type="#_x0000_t75" style="position:absolute;left:6197;top:5515;width:2066;height:1716" o:preferrelative="f">
                    <v:fill o:detectmouseclick="t"/>
                    <v:path o:extrusionok="t" o:connecttype="none"/>
                    <o:lock v:ext="edit" text="t"/>
                  </v:shape>
                  <v:shape id="_x0000_s5027" type="#_x0000_t32" style="position:absolute;left:7234;top:5673;width:1;height:1714;rotation:-90;flip:y" o:connectortype="straight">
                    <v:stroke endarrow="block" endarrowlength="long"/>
                  </v:shape>
                  <v:shape id="_x0000_s5028" type="#_x0000_t202" style="position:absolute;left:7794;top:6598;width:326;height:327" filled="f" stroked="f" strokeweight="2.25pt">
                    <v:textbox style="mso-next-textbox:#_x0000_s5028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5029" type="#_x0000_t202" style="position:absolute;left:7163;top:5515;width:326;height:327" filled="f" stroked="f" strokeweight="2.25pt">
                    <v:textbox style="mso-next-textbox:#_x0000_s5029" inset="0,0,0,0">
                      <w:txbxContent>
                        <w:p w:rsidR="005528D0" w:rsidRPr="00666915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v:shape id="_x0000_s5030" type="#_x0000_t32" style="position:absolute;left:7133;top:5518;width:1;height:1701;flip:y" o:connectortype="straight">
                    <v:stroke endarrow="block" endarrowlength="long"/>
                  </v:shape>
                  <v:shape id="_x0000_s5031" type="#_x0000_t32" style="position:absolute;left:6906;top:6386;width:171;height:114;flip:y" o:connectortype="straight">
                    <v:stroke endarrow="block" endarrowlength="long"/>
                  </v:shape>
                  <v:shape id="_x0000_s5032" type="#_x0000_t32" style="position:absolute;left:6755;top:6200;width:171;height:114;flip:y" o:connectortype="straight">
                    <v:stroke endarrow="block" endarrowlength="long"/>
                  </v:shape>
                  <v:shape id="_x0000_s5033" type="#_x0000_t19" style="position:absolute;left:7047;top:5987;width:567;height:510;rotation:90;flip: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34" type="#_x0000_t19" style="position:absolute;left:7077;top:6519;width:510;height:454;flip: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35" type="#_x0000_t19" style="position:absolute;left:6690;top:6519;width:397;height:458;rotation:-360;flip:x 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36" type="#_x0000_t19" style="position:absolute;left:6686;top:6182;width:400;height:342;rotation:-180;flip: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37" type="#_x0000_t19" style="position:absolute;left:7076;top:6182;width:285;height:342;rotation:-360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38" type="#_x0000_t19" style="position:absolute;left:7077;top:6519;width:285;height:229;rotation:-180;flip:x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39" type="#_x0000_t19" style="position:absolute;left:6914;top:6519;width:172;height:229;rotation:-360;flip:x 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40" type="#_x0000_t19" style="position:absolute;left:6914;top:6410;width:172;height:114;rotation:-180;flip: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41" type="#_x0000_t19" style="position:absolute;left:7076;top:6410;width:113;height:114;rotation:-360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42" type="#_x0000_t32" style="position:absolute;left:7359;top:6739;width:171;height:170;flip:x" o:connectortype="straight">
                    <v:stroke endarrow="block" endarrowlength="long"/>
                  </v:shape>
                  <v:shape id="_x0000_s5043" type="#_x0000_t202" style="position:absolute;left:6682;top:5765;width:326;height:327" filled="f" stroked="f" strokeweight="2.25pt">
                    <v:textbox style="mso-next-textbox:#_x0000_s5043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oval id="_x0000_s5044" style="position:absolute;left:7074;top:5908;width:113;height:113" strokeweight="2pt"/>
                  <v:oval id="_x0000_s5045" style="position:absolute;left:7086;top:6486;width:85;height:85" fillcolor="black"/>
                  <w10:wrap type="none"/>
                  <w10:anchorlock/>
                </v:group>
              </w:pict>
            </w:r>
          </w:p>
        </w:tc>
        <w:tc>
          <w:tcPr>
            <w:tcW w:w="1701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Устойчивый  фокус</w:t>
            </w:r>
          </w:p>
        </w:tc>
      </w:tr>
      <w:tr w:rsidR="006E47F3" w:rsidRPr="00632040" w:rsidTr="005528D0">
        <w:tc>
          <w:tcPr>
            <w:tcW w:w="454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proofErr w:type="gramStart"/>
            <w:r w:rsidRPr="003B0B5E">
              <w:rPr>
                <w:sz w:val="26"/>
                <w:szCs w:val="26"/>
              </w:rPr>
              <w:t>Комплексные</w:t>
            </w:r>
            <w:proofErr w:type="gramEnd"/>
            <w:r w:rsidRPr="003B0B5E">
              <w:rPr>
                <w:sz w:val="26"/>
                <w:szCs w:val="26"/>
              </w:rPr>
              <w:t xml:space="preserve"> с положительной действительной частью</w:t>
            </w:r>
          </w:p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A10057">
              <w:rPr>
                <w:i/>
                <w:sz w:val="26"/>
                <w:szCs w:val="26"/>
                <w:lang w:val="en-US"/>
              </w:rPr>
              <w:t>p</w:t>
            </w:r>
            <w:r>
              <w:rPr>
                <w:sz w:val="26"/>
                <w:szCs w:val="26"/>
                <w:vertAlign w:val="subscript"/>
              </w:rPr>
              <w:t>1,2</w:t>
            </w:r>
            <w:r w:rsidRPr="008C204F">
              <w:rPr>
                <w:sz w:val="26"/>
                <w:szCs w:val="26"/>
              </w:rPr>
              <w:t xml:space="preserve"> = </w:t>
            </w:r>
            <w:r>
              <w:rPr>
                <w:sz w:val="26"/>
                <w:szCs w:val="26"/>
              </w:rPr>
              <w:t>+</w:t>
            </w:r>
            <w:r w:rsidRPr="00B952EF">
              <w:rPr>
                <w:sz w:val="26"/>
                <w:szCs w:val="26"/>
              </w:rPr>
              <w:sym w:font="Symbol" w:char="F061"/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r w:rsidRPr="008C204F">
              <w:rPr>
                <w:sz w:val="26"/>
                <w:szCs w:val="26"/>
              </w:rPr>
              <w:t xml:space="preserve"> </w:t>
            </w:r>
            <w:r w:rsidRPr="00A10057">
              <w:rPr>
                <w:sz w:val="26"/>
                <w:szCs w:val="26"/>
              </w:rPr>
              <w:sym w:font="Symbol" w:char="F0B1"/>
            </w:r>
            <w:r w:rsidRPr="008C204F">
              <w:rPr>
                <w:i/>
                <w:sz w:val="26"/>
                <w:szCs w:val="26"/>
              </w:rPr>
              <w:t xml:space="preserve"> </w:t>
            </w:r>
            <w:r w:rsidRPr="00A10057">
              <w:rPr>
                <w:i/>
                <w:sz w:val="26"/>
                <w:szCs w:val="26"/>
                <w:lang w:val="en-US"/>
              </w:rPr>
              <w:t>j</w:t>
            </w:r>
            <w:r w:rsidRPr="00B952EF">
              <w:rPr>
                <w:sz w:val="26"/>
                <w:szCs w:val="26"/>
              </w:rPr>
              <w:t>β</w:t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2438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5015" editas="canvas" style="width:121.9pt;height:82.2pt;mso-position-horizontal-relative:char;mso-position-vertical-relative:line" coordorigin="3496,7237" coordsize="2438,1644">
                  <v:shape id="_x0000_s5016" type="#_x0000_t75" style="position:absolute;left:3496;top:7237;width:2438;height:1644" o:preferrelative="f">
                    <v:fill o:detectmouseclick="t"/>
                    <v:path o:extrusionok="t" o:connecttype="none"/>
                    <o:lock v:ext="edit" aspectratio="f" text="t"/>
                  </v:shape>
                  <v:shape id="_x0000_s5017" type="#_x0000_t32" style="position:absolute;left:3666;top:7368;width:1;height:1451;flip:y" o:connectortype="straight">
                    <v:stroke endarrow="block" endarrowlength="long"/>
                  </v:shape>
                  <v:shape id="_x0000_s5018" type="#_x0000_t32" style="position:absolute;left:3675;top:8209;width:2154;height:1;flip:y" o:connectortype="straight">
                    <v:stroke endarrow="block" endarrowlength="long"/>
                  </v:shape>
                  <v:shape id="_x0000_s5019" type="#_x0000_t202" style="position:absolute;left:3707;top:7315;width:340;height:340" filled="f" stroked="f" strokeweight="2.25pt">
                    <v:textbox style="mso-next-textbox:#_x0000_s5019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5020" type="#_x0000_t202" style="position:absolute;left:5459;top:8220;width:475;height:388" filled="f" stroked="f" strokeweight="2.25pt">
                    <v:textbox style="mso-next-textbox:#_x0000_s5020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  <v:shape id="_x0000_s5021" type="#_x0000_t19" style="position:absolute;left:4689;top:8039;width:1020;height:340;rotation:270;flip:x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v:shape id="_x0000_s5022" type="#_x0000_t19" style="position:absolute;left:4408;top:7982;width:794;height:454;rotation:270;flip:x y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v:shape id="_x0000_s5023" type="#_x0000_t19" style="position:absolute;left:4071;top:7983;width:567;height:454;rotation:270;flip:x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v:shape id="_x0000_s5024" type="#_x0000_t19" style="position:absolute;left:3729;top:7982;width:340;height:454;rotation:270;flip:x y" coordsize="21600,37429" adj="-3942599,3927605,,18736" path="wr-21600,-2864,21600,40336,10748,,10823,37429nfewr-21600,-2864,21600,40336,10748,,10823,37429l,18736nsxe" strokeweight="1.5pt">
                    <v:path o:connectlocs="10748,0;10823,37429;0,18736"/>
                  </v:shape>
                  <w10:wrap type="none"/>
                  <w10:anchorlock/>
                </v:group>
              </w:pict>
            </w:r>
          </w:p>
        </w:tc>
        <w:tc>
          <w:tcPr>
            <w:tcW w:w="2495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993" editas="canvas" style="width:103.3pt;height:85.8pt;mso-position-horizontal-relative:char;mso-position-vertical-relative:line" coordorigin="6197,7246" coordsize="2066,1716">
                  <o:lock v:ext="edit" aspectratio="t"/>
                  <v:shape id="_x0000_s4994" type="#_x0000_t75" style="position:absolute;left:6197;top:7246;width:2066;height:1716" o:preferrelative="f">
                    <v:fill o:detectmouseclick="t"/>
                    <v:path o:extrusionok="t" o:connecttype="none"/>
                    <o:lock v:ext="edit" text="t"/>
                  </v:shape>
                  <v:shape id="_x0000_s4995" type="#_x0000_t32" style="position:absolute;left:7234;top:7338;width:1;height:1714;rotation:-90;flip:y" o:connectortype="straight">
                    <v:stroke endarrow="block" endarrowlength="long"/>
                  </v:shape>
                  <v:shape id="_x0000_s4996" type="#_x0000_t202" style="position:absolute;left:7794;top:8263;width:326;height:327" filled="f" stroked="f" strokeweight="2.25pt">
                    <v:textbox style="mso-next-textbox:#_x0000_s4996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4997" type="#_x0000_t202" style="position:absolute;left:7163;top:7246;width:326;height:327" filled="f" stroked="f" strokeweight="2.25pt">
                    <v:textbox style="mso-next-textbox:#_x0000_s4997" inset="0,0,0,0">
                      <w:txbxContent>
                        <w:p w:rsidR="005528D0" w:rsidRPr="00666915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v:shape id="_x0000_s4998" type="#_x0000_t32" style="position:absolute;left:7133;top:7249;width:1;height:1701;flip:y" o:connectortype="straight">
                    <v:stroke endarrow="block" endarrowlength="long"/>
                  </v:shape>
                  <v:shape id="_x0000_s4999" type="#_x0000_t32" style="position:absolute;left:7259;top:8347;width:170;height:113;rotation:-90;flip:x y" o:connectortype="straight">
                    <v:stroke endarrow="block" endarrowlength="long"/>
                  </v:shape>
                  <v:shape id="_x0000_s5000" type="#_x0000_t32" style="position:absolute;left:6954;top:7984;width:85;height:208;flip:y" o:connectortype="straight">
                    <v:stroke endarrow="block" endarrowlength="long"/>
                  </v:shape>
                  <v:shape id="_x0000_s5001" type="#_x0000_t202" style="position:absolute;left:6485;top:8534;width:326;height:327" filled="f" stroked="f" strokeweight="2.25pt">
                    <v:textbox style="mso-next-textbox:#_x0000_s5001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5002" type="#_x0000_t19" style="position:absolute;left:7102;top:8221;width:567;height:510;rotation:90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03" type="#_x0000_t19" style="position:absolute;left:7131;top:7733;width:510;height:454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04" type="#_x0000_t19" style="position:absolute;left:6745;top:7729;width:397;height:458;rotation:-360;flip:x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05" type="#_x0000_t19" style="position:absolute;left:6741;top:8192;width:400;height:342;rotation:-180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06" type="#_x0000_t19" style="position:absolute;left:7131;top:8192;width:285;height:342;rotation:-360;flip: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07" type="#_x0000_t19" style="position:absolute;left:7131;top:7959;width:285;height:229;rotation:-180;flip:x y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08" type="#_x0000_t19" style="position:absolute;left:6969;top:7959;width:172;height:229;rotation:-360;flip:x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shape id="_x0000_s5009" type="#_x0000_t19" style="position:absolute;left:6969;top:8192;width:172;height:114;rotation:-180" coordsize="21689,21600" adj="-5913705,,89" path="wr-21511,,21689,43200,,,21689,21600nfewr-21511,,21689,43200,,,21689,21600l89,21600nsxe" strokeweight="1.5pt">
                    <v:path o:connectlocs="0,0;21689,21600;89,21600"/>
                  </v:shape>
                  <v:oval id="_x0000_s5010" style="position:absolute;left:7077;top:8253;width:113;height:113" strokeweight="2pt"/>
                  <v:shape id="_x0000_s5011" type="#_x0000_t32" style="position:absolute;left:6826;top:8339;width:283;height:340;flip:y" o:connectortype="straight"/>
                  <v:shape id="_x0000_s5012" type="#_x0000_t32" style="position:absolute;left:6754;top:7930;width:57;height:170;flip:y" o:connectortype="straight">
                    <v:stroke endarrow="block" endarrowlength="long"/>
                  </v:shape>
                  <v:shape id="_x0000_s5013" type="#_x0000_t32" style="position:absolute;left:7369;top:8534;width:171;height:170;flip:x" o:connectortype="straight">
                    <v:stroke endarrow="block" endarrowlength="long"/>
                  </v:shape>
                  <v:oval id="_x0000_s5014" style="position:absolute;left:7093;top:8141;width:85;height:85" fillcolor="black"/>
                  <w10:wrap type="none"/>
                  <w10:anchorlock/>
                </v:group>
              </w:pict>
            </w:r>
          </w:p>
        </w:tc>
        <w:tc>
          <w:tcPr>
            <w:tcW w:w="1701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3B0B5E">
              <w:rPr>
                <w:sz w:val="26"/>
                <w:szCs w:val="26"/>
              </w:rPr>
              <w:t>Неустойчивый фокус</w:t>
            </w:r>
          </w:p>
        </w:tc>
      </w:tr>
      <w:tr w:rsidR="006E47F3" w:rsidRPr="00632040" w:rsidTr="005528D0">
        <w:tc>
          <w:tcPr>
            <w:tcW w:w="454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3B0B5E">
              <w:rPr>
                <w:sz w:val="26"/>
                <w:szCs w:val="26"/>
              </w:rPr>
              <w:t>Действительные отрицательные</w:t>
            </w:r>
          </w:p>
          <w:p w:rsidR="006E47F3" w:rsidRPr="00950000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  <w:lang w:val="en-US"/>
              </w:rPr>
            </w:pPr>
            <w:r w:rsidRPr="00A10057">
              <w:rPr>
                <w:i/>
                <w:sz w:val="26"/>
                <w:szCs w:val="26"/>
                <w:lang w:val="en-US"/>
              </w:rPr>
              <w:t>p</w:t>
            </w:r>
            <w:r>
              <w:rPr>
                <w:sz w:val="26"/>
                <w:szCs w:val="26"/>
                <w:vertAlign w:val="subscript"/>
              </w:rPr>
              <w:t>1,2</w:t>
            </w:r>
            <w:r w:rsidRPr="00A10057">
              <w:rPr>
                <w:sz w:val="26"/>
                <w:szCs w:val="26"/>
                <w:lang w:val="en-US"/>
              </w:rPr>
              <w:t xml:space="preserve"> = </w:t>
            </w:r>
            <w:r>
              <w:rPr>
                <w:sz w:val="26"/>
                <w:szCs w:val="26"/>
              </w:rPr>
              <w:t>–</w:t>
            </w:r>
            <w:r w:rsidRPr="00B952EF">
              <w:rPr>
                <w:sz w:val="26"/>
                <w:szCs w:val="26"/>
              </w:rPr>
              <w:sym w:font="Symbol" w:char="F061"/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2438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981" editas="canvas" style="width:121.9pt;height:102.05pt;mso-position-horizontal-relative:char;mso-position-vertical-relative:line" coordorigin="3510,8949" coordsize="2438,2041">
                  <v:shape id="_x0000_s4982" type="#_x0000_t75" style="position:absolute;left:3510;top:8949;width:2438;height:2041" o:preferrelative="f">
                    <v:fill o:detectmouseclick="t"/>
                    <v:path o:extrusionok="t" o:connecttype="none"/>
                    <o:lock v:ext="edit" aspectratio="f" text="t"/>
                  </v:shape>
                  <v:shape id="_x0000_s4983" type="#_x0000_t32" style="position:absolute;left:3657;top:8999;width:1;height:1984;flip:y" o:connectortype="straight">
                    <v:stroke endarrow="block" endarrowlength="long"/>
                  </v:shape>
                  <v:shape id="_x0000_s4984" type="#_x0000_t32" style="position:absolute;left:3666;top:10137;width:2154;height:1;flip:y" o:connectortype="straight">
                    <v:stroke endarrow="block" endarrowlength="long"/>
                  </v:shape>
                  <v:shape id="_x0000_s4985" type="#_x0000_t202" style="position:absolute;left:3634;top:8953;width:475;height:483" filled="f" stroked="f" strokeweight="2.25pt">
                    <v:textbox style="mso-next-textbox:#_x0000_s4985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4986" type="#_x0000_t202" style="position:absolute;left:5464;top:10229;width:340;height:422" filled="f" stroked="f" strokeweight="2.25pt">
                    <v:textbox style="mso-next-textbox:#_x0000_s4986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  <v:shape id="_x0000_s4987" style="position:absolute;left:3664;top:9275;width:1871;height:846" coordsize="1871,846" path="m,c27,16,110,33,160,94v50,61,84,185,143,270c362,449,432,541,513,604v81,63,180,101,277,135c887,773,917,789,1097,807v180,18,613,31,774,39e" filled="f" strokeweight="1.5pt">
                    <v:path arrowok="t"/>
                  </v:shape>
                  <v:shape id="_x0000_s4988" type="#_x0000_t202" style="position:absolute;left:4353;top:10368;width:340;height:340" filled="f" stroked="f" strokeweight="2.25pt">
                    <v:textbox style="mso-next-textbox:#_x0000_s4988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989" type="#_x0000_t202" style="position:absolute;left:4036;top:9374;width:340;height:340" filled="f" stroked="f" strokeweight="2.25pt">
                    <v:textbox style="mso-next-textbox:#_x0000_s4989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  <v:group id="_x0000_s4990" style="position:absolute;left:3662;top:10123;width:1871;height:850" coordorigin="3662,10123" coordsize="1871,850">
                    <v:shape id="_x0000_s4991" type="#_x0000_t19" style="position:absolute;left:3456;top:10329;width:850;height:437;rotation:270;flip:x y" coordsize="21600,34778" adj="-2463975,5884338,,13178" path="wr-21600,-8422,21600,34778,17114,,80,34778nfewr-21600,-8422,21600,34778,17114,,80,34778l,13178nsxe" strokeweight="1.5pt">
                      <v:path o:connectlocs="17114,0;80,34778;0,13178"/>
                    </v:shape>
                    <v:shape id="_x0000_s4992" style="position:absolute;left:4091;top:10140;width:1442;height:680;flip:y" coordsize="1433,668" path="m,c25,38,89,155,152,225v63,70,112,126,224,193c488,485,647,588,823,628v176,40,483,25,610,31e" filled="f" strokeweight="1.5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</w:tc>
        <w:tc>
          <w:tcPr>
            <w:tcW w:w="2495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960" editas="canvas" style="width:118.5pt;height:100.1pt;mso-position-horizontal-relative:char;mso-position-vertical-relative:line" coordorigin="6042,8949" coordsize="2370,2002">
                  <o:lock v:ext="edit" aspectratio="t"/>
                  <v:shape id="_x0000_s4961" type="#_x0000_t75" style="position:absolute;left:6042;top:8949;width:2370;height:2002" o:preferrelative="f">
                    <v:fill o:detectmouseclick="t"/>
                    <v:path o:extrusionok="t" o:connecttype="none"/>
                    <o:lock v:ext="edit" text="t"/>
                  </v:shape>
                  <v:shape id="_x0000_s4962" type="#_x0000_t32" style="position:absolute;left:7277;top:8719;width:1;height:2268;rotation:-90;flip:y" o:connectortype="straight">
                    <v:stroke endarrow="block" endarrowlength="long"/>
                  </v:shape>
                  <v:shape id="_x0000_s4963" type="#_x0000_t202" style="position:absolute;left:7040;top:8964;width:320;height:321" filled="f" stroked="f" strokeweight="2.25pt">
                    <v:textbox style="mso-next-textbox:#_x0000_s4963" inset="0,0,0,0">
                      <w:txbxContent>
                        <w:p w:rsidR="005528D0" w:rsidRPr="00666915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v:shape id="_x0000_s4964" type="#_x0000_t32" style="position:absolute;left:6971;top:8967;width:1;height:1701;flip:y" o:connectortype="straight">
                    <v:stroke endarrow="block" endarrowlength="long"/>
                  </v:shape>
                  <v:shape id="_x0000_s4965" type="#_x0000_t32" style="position:absolute;left:7294;top:9944;width:111;height:224;rotation:-90;flip:x" o:connectortype="straight">
                    <v:stroke endarrow="block" endarrowlength="long"/>
                  </v:shape>
                  <v:shape id="_x0000_s4966" type="#_x0000_t32" style="position:absolute;left:7675;top:10011;width:167;height:111;rotation:-90;flip:x y" o:connectortype="straight">
                    <v:stroke endarrow="block" endarrowlength="long"/>
                  </v:shape>
                  <v:shape id="_x0000_s4967" type="#_x0000_t202" style="position:absolute;left:7703;top:9443;width:321;height:321" filled="f" stroked="f" strokeweight="2.25pt">
                    <v:textbox style="mso-next-textbox:#_x0000_s4967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oval id="_x0000_s4968" style="position:absolute;left:6930;top:9812;width:83;height:83" fillcolor="black"/>
                  <v:shape id="_x0000_s4969" style="position:absolute;left:6964;top:9852;width:864;height:305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size="879,310" path="m,6c47,33,198,127,283,171v85,44,154,76,227,97c583,289,667,310,722,295v55,-15,94,-71,120,-120c868,126,871,36,879,e" filled="f" strokeweight="1.5pt">
                    <v:path arrowok="t"/>
                  </v:shape>
                  <v:oval id="_x0000_s4970" style="position:absolute;left:7767;top:9797;width:111;height:111" strokeweight="2pt"/>
                  <v:shape id="_x0000_s4971" type="#_x0000_t202" style="position:absolute;left:7544;top:10111;width:334;height:334" filled="f" stroked="f" strokeweight="2.25pt">
                    <v:textbox style="mso-next-textbox:#_x0000_s4971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972" type="#_x0000_t19" style="position:absolute;left:6126;top:9837;width:850;height:267;rotation:180;flip:y" coordsize="21596,21600" adj="70284,5884338,,0" path="wr-21600,-21600,21600,21600,21596,404,80,21600nfewr-21600,-21600,21600,21600,21596,404,80,21600l,nsxe" strokeweight="1.5pt">
                    <v:path o:connectlocs="21596,404;80,21600;0,0"/>
                  </v:shape>
                  <v:oval id="_x0000_s4973" style="position:absolute;left:6920;top:10020;width:111;height:111" strokeweight="2pt"/>
                  <v:shape id="_x0000_s4974" type="#_x0000_t202" style="position:absolute;left:6650;top:10134;width:321;height:321" filled="f" stroked="f" strokeweight="2.25pt">
                    <v:textbox style="mso-next-textbox:#_x0000_s4974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4975" type="#_x0000_t202" style="position:absolute;left:6069;top:10020;width:334;height:334" filled="f" stroked="f" strokeweight="2.25pt">
                    <v:textbox style="mso-next-textbox:#_x0000_s4975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976" type="#_x0000_t19" style="position:absolute;left:6136;top:9742;width:850;height:227;rotation:-1055082fd;flip:x" coordsize="21600,22958" adj="-5892542,236190" path="wr-21600,,21600,43200,33,,21557,22958nfewr-21600,,21600,43200,33,,21557,22958l,21600nsxe" strokeweight="1.5pt">
                    <v:path o:connectlocs="33,0;21557,22958;0,21600"/>
                  </v:shape>
                  <v:shape id="_x0000_s4977" type="#_x0000_t32" style="position:absolute;left:6749;top:9982;width:1;height:227;rotation:-90;flip:x" o:connectortype="straight">
                    <v:stroke endarrow="block" endarrowlength="long"/>
                  </v:shape>
                  <v:shape id="_x0000_s4978" type="#_x0000_t32" style="position:absolute;left:6206;top:9865;width:111;height:224;rotation:-90;flip:x" o:connectortype="straight">
                    <v:stroke endarrow="block" endarrowlength="long"/>
                  </v:shape>
                  <v:shape id="_x0000_s4979" type="#_x0000_t32" style="position:absolute;left:6407;top:9646;width:1;height:224;rotation:-90" o:connectortype="straight">
                    <v:stroke endarrow="block" endarrowlength="long"/>
                  </v:shape>
                  <v:shape id="_x0000_s4980" type="#_x0000_t202" style="position:absolute;left:8088;top:9846;width:321;height:321" filled="f" stroked="f" strokeweight="2.25pt">
                    <v:textbox style="mso-next-textbox:#_x0000_s4980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1701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3B0B5E">
              <w:rPr>
                <w:sz w:val="26"/>
                <w:szCs w:val="26"/>
              </w:rPr>
              <w:t>Устойчивый</w:t>
            </w:r>
            <w:r>
              <w:rPr>
                <w:sz w:val="26"/>
                <w:szCs w:val="26"/>
              </w:rPr>
              <w:t xml:space="preserve"> </w:t>
            </w:r>
            <w:r w:rsidRPr="003B0B5E">
              <w:rPr>
                <w:sz w:val="26"/>
                <w:szCs w:val="26"/>
              </w:rPr>
              <w:t>узел</w:t>
            </w:r>
          </w:p>
        </w:tc>
      </w:tr>
      <w:tr w:rsidR="006E47F3" w:rsidRPr="00632040" w:rsidTr="005528D0">
        <w:tc>
          <w:tcPr>
            <w:tcW w:w="454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3B0B5E">
              <w:rPr>
                <w:sz w:val="26"/>
                <w:szCs w:val="26"/>
              </w:rPr>
              <w:t>Действительные положительные</w:t>
            </w:r>
          </w:p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A10057">
              <w:rPr>
                <w:i/>
                <w:sz w:val="26"/>
                <w:szCs w:val="26"/>
                <w:lang w:val="en-US"/>
              </w:rPr>
              <w:t>p</w:t>
            </w:r>
            <w:r>
              <w:rPr>
                <w:sz w:val="26"/>
                <w:szCs w:val="26"/>
                <w:vertAlign w:val="subscript"/>
              </w:rPr>
              <w:t>1,2</w:t>
            </w:r>
            <w:r w:rsidRPr="00A10057">
              <w:rPr>
                <w:sz w:val="26"/>
                <w:szCs w:val="26"/>
                <w:lang w:val="en-US"/>
              </w:rPr>
              <w:t xml:space="preserve"> = </w:t>
            </w:r>
            <w:r>
              <w:rPr>
                <w:sz w:val="26"/>
                <w:szCs w:val="26"/>
              </w:rPr>
              <w:t>+</w:t>
            </w:r>
            <w:r w:rsidRPr="00B952EF">
              <w:rPr>
                <w:sz w:val="26"/>
                <w:szCs w:val="26"/>
              </w:rPr>
              <w:sym w:font="Symbol" w:char="F061"/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2438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949" editas="canvas" style="width:121.9pt;height:90.5pt;mso-position-horizontal-relative:char;mso-position-vertical-relative:line" coordorigin="3496,7315" coordsize="2438,1810">
                  <v:shape id="_x0000_s4950" type="#_x0000_t75" style="position:absolute;left:3496;top:7315;width:2438;height:1810" o:preferrelative="f">
                    <v:fill o:detectmouseclick="t"/>
                    <v:path o:extrusionok="t" o:connecttype="none"/>
                    <o:lock v:ext="edit" aspectratio="f" text="t"/>
                  </v:shape>
                  <v:shape id="_x0000_s4951" type="#_x0000_t32" style="position:absolute;left:3666;top:7368;width:1;height:1701;flip:y" o:connectortype="straight">
                    <v:stroke endarrow="block" endarrowlength="long"/>
                  </v:shape>
                  <v:shape id="_x0000_s4952" type="#_x0000_t32" style="position:absolute;left:3675;top:8259;width:2154;height:1;flip:y" o:connectortype="straight">
                    <v:stroke endarrow="block" endarrowlength="long"/>
                  </v:shape>
                  <v:shape id="_x0000_s4953" type="#_x0000_t202" style="position:absolute;left:3690;top:7345;width:340;height:340" filled="f" stroked="f" strokeweight="2.25pt">
                    <v:textbox style="mso-next-textbox:#_x0000_s4953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4954" type="#_x0000_t202" style="position:absolute;left:5459;top:8270;width:475;height:388" filled="f" stroked="f" strokeweight="2.25pt">
                    <v:textbox style="mso-next-textbox:#_x0000_s4954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  <v:shape id="_x0000_s4955" type="#_x0000_t19" style="position:absolute;left:3664;top:7405;width:1713;height:850;flip:y" coordsize="21110,21600" adj="-5942318,-988155,254" path="wr-21346,,21854,43200,,1,21110,15981nfewr-21346,,21854,43200,,1,21110,15981l254,21600nsxe" strokeweight="1.5pt">
                    <v:path o:connectlocs="0,1;21110,15981;254,21600"/>
                  </v:shape>
                  <v:shape id="_x0000_s4956" type="#_x0000_t19" style="position:absolute;left:4474;top:7904;width:1678;height:499;rotation:270;flip:y" coordsize="21600,23600" adj="-842322,3963132,,4805" path="wr-21600,-16795,21600,26405,21059,,10645,23600nfewr-21600,-16795,21600,26405,21059,,10645,23600l,4805nsxe" strokeweight="1.5pt">
                    <v:path o:connectlocs="21059,0;10645,23600;0,4805"/>
                  </v:shape>
                  <v:shape id="_x0000_s4957" style="position:absolute;left:3667;top:8265;width:1398;height:691" coordsize="1398,691" path="m1398,691c1364,659,1274,567,1193,498,1112,429,1006,337,913,278,820,219,785,190,633,144,481,98,132,30,,e" filled="f" strokeweight="1.5pt">
                    <v:path arrowok="t"/>
                  </v:shape>
                  <v:shape id="_x0000_s4958" type="#_x0000_t202" style="position:absolute;left:4641;top:7644;width:340;height:340" filled="f" stroked="f" strokeweight="2.25pt">
                    <v:textbox style="mso-next-textbox:#_x0000_s4958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959" type="#_x0000_t202" style="position:absolute;left:4186;top:8501;width:340;height:340" filled="f" stroked="f" strokeweight="2.25pt">
                    <v:textbox style="mso-next-textbox:#_x0000_s4959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2495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929" editas="canvas" style="width:117.3pt;height:87.6pt;mso-position-horizontal-relative:char;mso-position-vertical-relative:line" coordorigin="6129,7231" coordsize="2346,1752">
                  <o:lock v:ext="edit" aspectratio="t"/>
                  <v:shape id="_x0000_s4930" type="#_x0000_t75" style="position:absolute;left:6129;top:7231;width:2346;height:1752" o:preferrelative="f">
                    <v:fill o:detectmouseclick="t"/>
                    <v:path o:extrusionok="t" o:connecttype="none"/>
                    <o:lock v:ext="edit" text="t"/>
                  </v:shape>
                  <v:shape id="_x0000_s4931" type="#_x0000_t19" style="position:absolute;left:6290;top:8245;width:794;height:403;rotation:-1766350fd;flip:x y" coordsize="21600,26860" adj="-5892542,923664" path="wr-21600,,21600,43200,33,,20950,26860nfewr-21600,,21600,43200,33,,20950,26860l,21600nsxe" strokeweight="1.5pt">
                    <v:path o:connectlocs="33,0;20950,26860;0,21600"/>
                  </v:shape>
                  <v:shape id="_x0000_s4932" type="#_x0000_t32" style="position:absolute;left:7262;top:7311;width:1;height:2268;rotation:-90;flip:y" o:connectortype="straight">
                    <v:stroke endarrow="block" endarrowlength="long"/>
                  </v:shape>
                  <v:shape id="_x0000_s4933" type="#_x0000_t32" style="position:absolute;left:7139;top:7767;width:956;height:680;flip:y" o:connectortype="straight" strokeweight="1.5pt"/>
                  <v:shape id="_x0000_s4934" type="#_x0000_t202" style="position:absolute;left:8126;top:8439;width:326;height:327" filled="f" stroked="f" strokeweight="2.25pt">
                    <v:textbox style="mso-next-textbox:#_x0000_s4934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4935" type="#_x0000_t32" style="position:absolute;left:7134;top:7244;width:1;height:1701;flip:y" o:connectortype="straight">
                    <v:stroke endarrow="block" endarrowlength="long"/>
                  </v:shape>
                  <v:shape id="_x0000_s4936" type="#_x0000_t202" style="position:absolute;left:6741;top:8098;width:326;height:327" filled="f" stroked="f" strokeweight="2.25pt">
                    <v:textbox style="mso-next-textbox:#_x0000_s4936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oval id="_x0000_s4937" style="position:absolute;left:7078;top:8394;width:113;height:113" strokeweight="2pt"/>
                  <v:shape id="_x0000_s4938" type="#_x0000_t32" style="position:absolute;left:7453;top:8103;width:170;height:113;flip:y" o:connectortype="straight">
                    <v:stroke endarrow="block" endarrowlength="long"/>
                  </v:shape>
                  <v:shape id="_x0000_s4939" type="#_x0000_t32" style="position:absolute;left:7868;top:7809;width:170;height:113;flip:y" o:connectortype="straight">
                    <v:stroke endarrow="block" endarrowlength="long"/>
                  </v:shape>
                  <v:shape id="_x0000_s4940" type="#_x0000_t202" style="position:absolute;left:7445;top:7767;width:340;height:340" filled="f" stroked="f" strokeweight="2.25pt">
                    <v:textbox style="mso-next-textbox:#_x0000_s4940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941" type="#_x0000_t19" style="position:absolute;left:6262;top:7924;width:850;height:531;rotation:180" coordsize="21596,18183" adj="70284,3757116,,0" path="wr-21600,-21600,21600,21600,21596,404,11660,18183nfewr-21600,-21600,21600,21600,21596,404,11660,18183l,nsxe" strokeweight="1.5pt">
                    <v:path o:connectlocs="21596,404;11660,18183;0,0"/>
                  </v:shape>
                  <v:shape id="_x0000_s4942" type="#_x0000_t32" style="position:absolute;left:6648;top:7647;width:624;height:283;flip:y" o:connectortype="straight" strokeweight="1.5pt"/>
                  <v:shape id="_x0000_s4943" type="#_x0000_t32" style="position:absolute;left:6809;top:8512;width:170;height:57;flip:x" o:connectortype="straight">
                    <v:stroke endarrow="block" endarrowlength="long"/>
                  </v:shape>
                  <v:shape id="_x0000_s4944" type="#_x0000_t32" style="position:absolute;left:6473;top:7925;width:170;height:113;flip:y" o:connectortype="straight">
                    <v:stroke endarrow="block" endarrowlength="long"/>
                  </v:shape>
                  <v:shape id="_x0000_s4945" type="#_x0000_t32" style="position:absolute;left:6257;top:8235;width:57;height:170;flip:y" o:connectortype="straight">
                    <v:stroke endarrow="block" endarrowlength="long"/>
                  </v:shape>
                  <v:shape id="_x0000_s4946" type="#_x0000_t32" style="position:absolute;left:6938;top:7735;width:170;height:57;flip:y" o:connectortype="straight">
                    <v:stroke endarrow="block" endarrowlength="long"/>
                  </v:shape>
                  <v:shape id="_x0000_s4947" type="#_x0000_t202" style="position:absolute;left:6257;top:7647;width:340;height:340" filled="f" stroked="f" strokeweight="2.25pt">
                    <v:textbox style="mso-next-textbox:#_x0000_s4947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948" type="#_x0000_t202" style="position:absolute;left:7198;top:7264;width:326;height:327" filled="f" stroked="f" strokeweight="2.25pt">
                    <v:textbox style="mso-next-textbox:#_x0000_s4948" inset="0,0,0,0">
                      <w:txbxContent>
                        <w:p w:rsidR="005528D0" w:rsidRPr="00666915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1701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3B0B5E">
              <w:rPr>
                <w:sz w:val="26"/>
                <w:szCs w:val="26"/>
              </w:rPr>
              <w:t>Неустойчивый узел</w:t>
            </w:r>
          </w:p>
        </w:tc>
      </w:tr>
      <w:tr w:rsidR="006E47F3" w:rsidRPr="00632040" w:rsidTr="005528D0">
        <w:tc>
          <w:tcPr>
            <w:tcW w:w="454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vAlign w:val="center"/>
          </w:tcPr>
          <w:p w:rsidR="006E47F3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proofErr w:type="gramStart"/>
            <w:r w:rsidRPr="003B0B5E">
              <w:rPr>
                <w:sz w:val="26"/>
                <w:szCs w:val="26"/>
              </w:rPr>
              <w:t>Действительные</w:t>
            </w:r>
            <w:proofErr w:type="gramEnd"/>
            <w:r w:rsidRPr="003B0B5E">
              <w:rPr>
                <w:sz w:val="26"/>
                <w:szCs w:val="26"/>
              </w:rPr>
              <w:t xml:space="preserve"> разных знаков</w:t>
            </w:r>
          </w:p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A10057">
              <w:rPr>
                <w:i/>
                <w:sz w:val="26"/>
                <w:szCs w:val="26"/>
                <w:lang w:val="en-US"/>
              </w:rPr>
              <w:t>p</w:t>
            </w:r>
            <w:r>
              <w:rPr>
                <w:sz w:val="26"/>
                <w:szCs w:val="26"/>
                <w:vertAlign w:val="subscript"/>
              </w:rPr>
              <w:t>1,2</w:t>
            </w:r>
            <w:r w:rsidRPr="008C204F">
              <w:rPr>
                <w:sz w:val="26"/>
                <w:szCs w:val="26"/>
              </w:rPr>
              <w:t xml:space="preserve"> = </w:t>
            </w:r>
            <w:r w:rsidRPr="00A10057">
              <w:rPr>
                <w:sz w:val="26"/>
                <w:szCs w:val="26"/>
              </w:rPr>
              <w:sym w:font="Symbol" w:char="F0B1"/>
            </w:r>
            <w:r w:rsidRPr="00B952EF">
              <w:rPr>
                <w:sz w:val="26"/>
                <w:szCs w:val="26"/>
              </w:rPr>
              <w:sym w:font="Symbol" w:char="F061"/>
            </w:r>
            <w:proofErr w:type="spellStart"/>
            <w:r w:rsidRPr="00950000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2438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4919" editas="canvas" style="width:121.9pt;height:95.7pt;mso-position-horizontal-relative:char;mso-position-vertical-relative:line" coordorigin="3496,7315" coordsize="2438,1914">
                  <v:shape id="_x0000_s4920" type="#_x0000_t75" style="position:absolute;left:3496;top:7315;width:2438;height:1914" o:preferrelative="f">
                    <v:fill o:detectmouseclick="t"/>
                    <v:path o:extrusionok="t" o:connecttype="none"/>
                    <o:lock v:ext="edit" aspectratio="f" text="t"/>
                  </v:shape>
                  <v:shape id="_x0000_s4921" type="#_x0000_t32" style="position:absolute;left:3666;top:7368;width:1;height:1701;flip:y" o:connectortype="straight">
                    <v:stroke endarrow="block" endarrowlength="long"/>
                  </v:shape>
                  <v:shape id="_x0000_s4922" type="#_x0000_t32" style="position:absolute;left:3675;top:8322;width:2154;height:1;flip:y" o:connectortype="straight">
                    <v:stroke endarrow="block" endarrowlength="long"/>
                  </v:shape>
                  <v:shape id="_x0000_s4923" type="#_x0000_t202" style="position:absolute;left:3690;top:7345;width:340;height:340" filled="f" stroked="f" strokeweight="2.25pt">
                    <v:textbox style="mso-next-textbox:#_x0000_s4923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4924" type="#_x0000_t202" style="position:absolute;left:5459;top:8333;width:475;height:388" filled="f" stroked="f" strokeweight="2.25pt">
                    <v:textbox style="mso-next-textbox:#_x0000_s4924" inset="0,0,0,0">
                      <w:txbxContent>
                        <w:p w:rsidR="005528D0" w:rsidRPr="0091019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t</w:t>
                          </w:r>
                          <w:proofErr w:type="gramEnd"/>
                        </w:p>
                      </w:txbxContent>
                    </v:textbox>
                  </v:shape>
                  <v:shape id="_x0000_s4925" type="#_x0000_t202" style="position:absolute;left:5092;top:7476;width:340;height:340" filled="f" stroked="f" strokeweight="2.25pt">
                    <v:textbox style="mso-next-textbox:#_x0000_s4925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4926" type="#_x0000_t202" style="position:absolute;left:5092;top:8867;width:340;height:340" filled="f" stroked="f" strokeweight="2.25pt">
                    <v:textbox style="mso-next-textbox:#_x0000_s4926" inset="0,0,0,0">
                      <w:txbxContent>
                        <w:p w:rsidR="005528D0" w:rsidRPr="0072134E" w:rsidRDefault="005528D0" w:rsidP="006E47F3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4927" style="position:absolute;left:3666;top:7489;width:1933;height:627" coordsize="1933,627" path="m1933,v-52,74,-225,346,-313,446c1532,546,1486,573,1407,600v-79,27,-174,19,-260,6c1061,593,978,554,893,520,808,486,728,439,634,400,540,361,436,321,330,287,224,253,69,216,,197e" filled="f" strokeweight="1.5pt">
                    <v:path arrowok="t"/>
                  </v:shape>
                  <v:shape id="_x0000_s4928" style="position:absolute;left:3666;top:8507;width:1933;height:627;flip:y" coordsize="1933,627" path="m1933,v-52,74,-225,346,-313,446c1532,546,1486,573,1407,600v-79,27,-174,19,-260,6c1061,593,978,554,893,520,808,486,728,439,634,400,540,361,436,321,330,287,224,253,69,216,,197e" filled="f" strokeweight="1.5pt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495" w:type="dxa"/>
            <w:vAlign w:val="center"/>
          </w:tcPr>
          <w:p w:rsidR="006E47F3" w:rsidRDefault="006E6631" w:rsidP="005528D0">
            <w:pPr>
              <w:spacing w:line="228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pict>
                <v:group id="_x0000_s5082" editas="canvas" style="width:122.6pt;height:101.25pt;mso-position-horizontal-relative:char;mso-position-vertical-relative:line" coordorigin="5948,12743" coordsize="2452,2025">
                  <o:lock v:ext="edit" aspectratio="t"/>
                  <v:shape id="_x0000_s5083" type="#_x0000_t75" style="position:absolute;left:5948;top:12743;width:2452;height:2025" o:preferrelative="f">
                    <v:fill o:detectmouseclick="t"/>
                    <v:path o:extrusionok="t" o:connecttype="none"/>
                    <o:lock v:ext="edit" text="t"/>
                  </v:shape>
                  <v:shape id="_x0000_s5084" type="#_x0000_t19" style="position:absolute;left:7232;top:13222;width:1134;height:1123;rotation:225" coordsize="21600,21404" adj="-5392634,,,21404" path="wr-21600,-196,21600,43004,2900,,21600,21404nfewr-21600,-196,21600,43004,2900,,21600,21404l,21404nsxe" strokeweight="1.5pt">
                    <v:path o:connectlocs="2900,0;21600,21404;0,21404"/>
                  </v:shape>
                  <v:shape id="_x0000_s5085" type="#_x0000_t32" style="position:absolute;left:7179;top:12935;width:1;height:1701;flip:y" o:connectortype="straight">
                    <v:stroke endarrow="block" endarrowlength="long"/>
                  </v:shape>
                  <v:shape id="_x0000_s5086" type="#_x0000_t32" style="position:absolute;left:7180;top:12766;width:1;height:2041;rotation:-90;flip:y" o:connectortype="straight">
                    <v:stroke endarrow="block" endarrowlength="long"/>
                  </v:shape>
                  <v:shape id="_x0000_s5087" type="#_x0000_t202" style="position:absolute;left:7213;top:12885;width:326;height:327" filled="f" stroked="f" strokeweight="2.25pt">
                    <v:textbox style="mso-next-textbox:#_x0000_s5087" inset="0,0,0,0">
                      <w:txbxContent>
                        <w:p w:rsidR="005528D0" w:rsidRPr="00666915" w:rsidRDefault="005528D0" w:rsidP="00450D1F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2</w:t>
                          </w:r>
                          <w:proofErr w:type="gramEnd"/>
                        </w:p>
                      </w:txbxContent>
                    </v:textbox>
                  </v:shape>
                  <v:shape id="_x0000_s5088" type="#_x0000_t202" style="position:absolute;left:7963;top:13745;width:326;height:340" filled="f" stroked="f" strokeweight="2.25pt">
                    <v:textbox style="mso-next-textbox:#_x0000_s5088" inset="0,0,0,0">
                      <w:txbxContent>
                        <w:p w:rsidR="005528D0" w:rsidRPr="00666915" w:rsidRDefault="005528D0" w:rsidP="00450D1F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x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</w:rPr>
                            <w:t>1</w:t>
                          </w:r>
                          <w:proofErr w:type="gramEnd"/>
                        </w:p>
                      </w:txbxContent>
                    </v:textbox>
                  </v:shape>
                  <v:shape id="_x0000_s5089" type="#_x0000_t202" style="position:absolute;left:7673;top:14087;width:326;height:327" filled="f" stroked="f" strokeweight="2.25pt">
                    <v:textbox style="mso-next-textbox:#_x0000_s5089" inset="0,0,0,0">
                      <w:txbxContent>
                        <w:p w:rsidR="005528D0" w:rsidRPr="0091019E" w:rsidRDefault="005528D0" w:rsidP="00450D1F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oval id="_x0000_s5090" style="position:absolute;left:7628;top:14387;width:113;height:113" strokeweight="2pt"/>
                  <v:shape id="_x0000_s5091" type="#_x0000_t202" style="position:absolute;left:7439;top:13485;width:340;height:340" filled="f" stroked="f" strokeweight="2.25pt">
                    <v:textbox style="mso-next-textbox:#_x0000_s5091" inset="0,0,0,0">
                      <w:txbxContent>
                        <w:p w:rsidR="005528D0" w:rsidRPr="0072134E" w:rsidRDefault="005528D0" w:rsidP="00450D1F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5092" type="#_x0000_t32" style="position:absolute;left:7451;top:13373;width:167;height:57;rotation:90;flip:x y" o:connectortype="straight">
                    <v:stroke endarrow="block" endarrowlength="long"/>
                  </v:shape>
                  <v:shape id="_x0000_s5093" type="#_x0000_t32" style="position:absolute;left:7427;top:14074;width:167;height:57;rotation:-90;flip:x" o:connectortype="straight">
                    <v:stroke endarrow="block" endarrowlength="long"/>
                  </v:shape>
                  <v:shape id="_x0000_s5094" type="#_x0000_t19" style="position:absolute;left:5996;top:13227;width:1134;height:1127;rotation:45" coordsize="21600,21507" adj="-5550073,,,21507" path="wr-21600,-93,21600,43107,2000,,21600,21507nfewr-21600,-93,21600,43107,2000,,21600,21507l,21507nsxe" strokeweight="1.5pt">
                    <v:path o:connectlocs="2000,0;21600,21507;0,21507"/>
                  </v:shape>
                  <v:oval id="_x0000_s5095" style="position:absolute;left:6582;top:13023;width:113;height:113" strokeweight="2pt"/>
                  <v:shape id="_x0000_s5096" type="#_x0000_t202" style="position:absolute;left:6232;top:12861;width:326;height:327" filled="f" stroked="f" strokeweight="2.25pt">
                    <v:textbox style="mso-next-textbox:#_x0000_s5096" inset="0,0,0,0">
                      <w:txbxContent>
                        <w:p w:rsidR="005528D0" w:rsidRPr="0091019E" w:rsidRDefault="005528D0" w:rsidP="00450D1F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  <w:lang w:val="en-US"/>
                            </w:rPr>
                            <w:t>M</w:t>
                          </w:r>
                          <w:r>
                            <w:rPr>
                              <w:sz w:val="26"/>
                              <w:szCs w:val="26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5097" type="#_x0000_t202" style="position:absolute;left:6575;top:13500;width:340;height:340" filled="f" stroked="f" strokeweight="2.25pt">
                    <v:textbox style="mso-next-textbox:#_x0000_s5097" inset="0,0,0,0">
                      <w:txbxContent>
                        <w:p w:rsidR="005528D0" w:rsidRPr="0072134E" w:rsidRDefault="005528D0" w:rsidP="00450D1F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5098" type="#_x0000_t32" style="position:absolute;left:6753;top:14124;width:167;height:57;rotation:-90;flip:x y" o:connectortype="straight">
                    <v:stroke endarrow="block" endarrowlength="long"/>
                  </v:shape>
                  <v:shape id="_x0000_s5099" type="#_x0000_t32" style="position:absolute;left:6753;top:13408;width:167;height:57;rotation:-90;flip:y" o:connectortype="straight">
                    <v:stroke endarrow="block" endarrowlength="long"/>
                  </v:shape>
                  <v:shape id="_x0000_s5100" type="#_x0000_t32" style="position:absolute;left:6613;top:12935;width:1134;height:1701;flip:x" o:connectortype="straight"/>
                  <v:shape id="_x0000_s5101" type="#_x0000_t32" style="position:absolute;left:6613;top:12935;width:1134;height:1701" o:connectortype="straight"/>
                  <v:shape id="_x0000_s5102" type="#_x0000_t32" style="position:absolute;left:6957;top:13512;width:167;height:113;rotation:-90;flip:y" o:connectortype="straight">
                    <v:stroke endarrow="block" endarrowlength="long"/>
                  </v:shape>
                  <v:shape id="_x0000_s5103" type="#_x0000_t32" style="position:absolute;left:7245;top:13945;width:167;height:113;rotation:-270;flip:y" o:connectortype="straight">
                    <v:stroke endarrow="block" endarrowlength="long"/>
                  </v:shape>
                  <v:shape id="_x0000_s5104" type="#_x0000_t32" style="position:absolute;left:6924;top:13998;width:167;height:113;rotation:-270" o:connectortype="straight">
                    <v:stroke endarrow="block" endarrowlength="long"/>
                  </v:shape>
                  <v:shape id="_x0000_s5105" type="#_x0000_t32" style="position:absolute;left:7278;top:13465;width:167;height:113;rotation:-90" o:connectortype="straight">
                    <v:stroke endarrow="block" endarrowlength="long"/>
                  </v:shape>
                  <v:shape id="_x0000_s5106" type="#_x0000_t202" style="position:absolute;left:7968;top:14387;width:340;height:340" filled="f" stroked="f" strokeweight="2.25pt">
                    <v:textbox style="mso-next-textbox:#_x0000_s5106" inset="0,0,0,0">
                      <w:txbxContent>
                        <w:p w:rsidR="005528D0" w:rsidRPr="0072134E" w:rsidRDefault="005528D0" w:rsidP="00450D1F">
                          <w:pPr>
                            <w:jc w:val="center"/>
                            <w:rPr>
                              <w:sz w:val="26"/>
                              <w:szCs w:val="26"/>
                              <w:vertAlign w:val="subscript"/>
                            </w:rPr>
                          </w:pPr>
                          <w:r>
                            <w:rPr>
                              <w:i/>
                              <w:sz w:val="26"/>
                              <w:szCs w:val="26"/>
                            </w:rPr>
                            <w:t>С</w:t>
                          </w:r>
                        </w:p>
                      </w:txbxContent>
                    </v:textbox>
                  </v:shape>
                  <v:shape id="_x0000_s5107" type="#_x0000_t32" style="position:absolute;left:7726;top:14557;width:242;height:27;flip:y" o:connectortype="straight"/>
                  <v:oval id="_x0000_s5116" style="position:absolute;left:7140;top:13738;width:83;height:83" fillcolor="black"/>
                  <w10:wrap type="none"/>
                  <w10:anchorlock/>
                </v:group>
              </w:pict>
            </w:r>
          </w:p>
        </w:tc>
        <w:tc>
          <w:tcPr>
            <w:tcW w:w="1701" w:type="dxa"/>
            <w:vAlign w:val="center"/>
          </w:tcPr>
          <w:p w:rsidR="006E47F3" w:rsidRPr="003B0B5E" w:rsidRDefault="006E47F3" w:rsidP="005528D0">
            <w:pPr>
              <w:spacing w:line="228" w:lineRule="auto"/>
              <w:ind w:left="-108" w:right="-108"/>
              <w:jc w:val="center"/>
              <w:rPr>
                <w:sz w:val="26"/>
                <w:szCs w:val="26"/>
              </w:rPr>
            </w:pPr>
            <w:r w:rsidRPr="003B0B5E">
              <w:rPr>
                <w:sz w:val="26"/>
                <w:szCs w:val="26"/>
              </w:rPr>
              <w:t>Седло</w:t>
            </w:r>
          </w:p>
        </w:tc>
      </w:tr>
    </w:tbl>
    <w:p w:rsidR="00A72D7A" w:rsidRDefault="00A72D7A">
      <w:pPr>
        <w:ind w:firstLine="709"/>
        <w:jc w:val="both"/>
        <w:rPr>
          <w:sz w:val="30"/>
          <w:szCs w:val="30"/>
          <w:lang w:val="en-US"/>
        </w:rPr>
      </w:pPr>
    </w:p>
    <w:p w:rsidR="002E25F0" w:rsidRPr="002E25F0" w:rsidRDefault="000D768C" w:rsidP="002E25F0">
      <w:pPr>
        <w:spacing w:line="23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  <w:lang w:val="en-US"/>
        </w:rPr>
        <w:lastRenderedPageBreak/>
        <w:t>9</w:t>
      </w:r>
      <w:r w:rsidR="002E25F0" w:rsidRPr="002E25F0">
        <w:rPr>
          <w:b/>
          <w:sz w:val="30"/>
          <w:szCs w:val="30"/>
        </w:rPr>
        <w:t>.</w:t>
      </w:r>
      <w:r>
        <w:rPr>
          <w:b/>
          <w:sz w:val="30"/>
          <w:szCs w:val="30"/>
          <w:lang w:val="en-US"/>
        </w:rPr>
        <w:t>4</w:t>
      </w:r>
      <w:r w:rsidR="002E25F0" w:rsidRPr="002E25F0">
        <w:rPr>
          <w:b/>
          <w:sz w:val="30"/>
          <w:szCs w:val="30"/>
        </w:rPr>
        <w:t>. Метод фазовой плоскости</w:t>
      </w:r>
    </w:p>
    <w:p w:rsidR="002E25F0" w:rsidRPr="002E25F0" w:rsidRDefault="002E25F0" w:rsidP="002E25F0">
      <w:pPr>
        <w:spacing w:line="230" w:lineRule="auto"/>
        <w:jc w:val="center"/>
        <w:rPr>
          <w:b/>
          <w:sz w:val="30"/>
          <w:szCs w:val="30"/>
        </w:rPr>
      </w:pPr>
    </w:p>
    <w:p w:rsidR="002E25F0" w:rsidRPr="002E25F0" w:rsidRDefault="002E25F0" w:rsidP="002E25F0">
      <w:pPr>
        <w:spacing w:line="230" w:lineRule="auto"/>
        <w:ind w:firstLine="709"/>
        <w:jc w:val="both"/>
        <w:rPr>
          <w:sz w:val="30"/>
          <w:szCs w:val="30"/>
        </w:rPr>
      </w:pPr>
      <w:r w:rsidRPr="002E25F0">
        <w:rPr>
          <w:spacing w:val="-2"/>
          <w:sz w:val="30"/>
          <w:szCs w:val="30"/>
        </w:rPr>
        <w:t xml:space="preserve">Метод анализа и синтеза системы управления, основанный на построении фазового портрета, называют </w:t>
      </w:r>
      <w:r w:rsidRPr="002E25F0">
        <w:rPr>
          <w:b/>
          <w:i/>
          <w:spacing w:val="-2"/>
          <w:sz w:val="30"/>
          <w:szCs w:val="30"/>
        </w:rPr>
        <w:t>методом фазовой плоскости</w:t>
      </w:r>
      <w:r w:rsidRPr="002E25F0">
        <w:rPr>
          <w:spacing w:val="-2"/>
          <w:sz w:val="30"/>
          <w:szCs w:val="30"/>
        </w:rPr>
        <w:t>.</w:t>
      </w:r>
      <w:r w:rsidRPr="002E25F0">
        <w:rPr>
          <w:sz w:val="30"/>
          <w:szCs w:val="30"/>
        </w:rPr>
        <w:t xml:space="preserve"> Метод фазовой плоскости используется для исследования нелинейных систем, линейная часть которых описывается дифференциальным уравнением не выше второго порядка, а нелинейный элемент может быть любым. Метод анализа по фазовой плоскости достаточно прост и отличается большой наглядностью. Оценка устойчивости в методе фазовой плоскости опирается на одну из формулировок устойчивости А.М. Ляпунова.</w:t>
      </w:r>
    </w:p>
    <w:p w:rsidR="002E25F0" w:rsidRPr="002E25F0" w:rsidRDefault="002E25F0" w:rsidP="002E25F0">
      <w:pPr>
        <w:spacing w:line="230" w:lineRule="auto"/>
        <w:ind w:firstLine="709"/>
        <w:jc w:val="both"/>
        <w:rPr>
          <w:sz w:val="30"/>
          <w:szCs w:val="30"/>
        </w:rPr>
      </w:pPr>
      <w:r w:rsidRPr="002E25F0">
        <w:rPr>
          <w:i/>
          <w:sz w:val="30"/>
          <w:szCs w:val="30"/>
        </w:rPr>
        <w:t>Формулировка устойчивости системы по Ляпунову:</w:t>
      </w:r>
      <w:r w:rsidRPr="002E25F0">
        <w:rPr>
          <w:sz w:val="30"/>
          <w:szCs w:val="30"/>
        </w:rPr>
        <w:t xml:space="preserve"> невозмущенное движение называется устойчивым по Ляпунову, если для любого сколь угодно малого положительного числа ε найдется такое положительное число δ, что в любой момент времени 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 xml:space="preserve"> ≥ </w:t>
      </w:r>
      <w:r w:rsidRPr="002E25F0">
        <w:rPr>
          <w:i/>
          <w:sz w:val="30"/>
          <w:szCs w:val="30"/>
        </w:rPr>
        <w:t>t</w:t>
      </w:r>
      <w:r w:rsidRPr="002E25F0">
        <w:rPr>
          <w:sz w:val="30"/>
          <w:szCs w:val="30"/>
          <w:vertAlign w:val="subscript"/>
        </w:rPr>
        <w:t>0</w:t>
      </w:r>
      <w:r w:rsidRPr="002E25F0">
        <w:rPr>
          <w:sz w:val="30"/>
          <w:szCs w:val="30"/>
        </w:rPr>
        <w:t xml:space="preserve"> расстояние от изображающей точки фазовой траектории до начала координат фазовой плоскости </w:t>
      </w:r>
      <w:proofErr w:type="spellStart"/>
      <w:r w:rsidRPr="002E25F0">
        <w:rPr>
          <w:i/>
          <w:sz w:val="30"/>
          <w:szCs w:val="30"/>
        </w:rPr>
        <w:t>х</w:t>
      </w:r>
      <w:proofErr w:type="spellEnd"/>
      <w:r w:rsidRPr="002E25F0">
        <w:rPr>
          <w:sz w:val="30"/>
          <w:szCs w:val="30"/>
        </w:rPr>
        <w:t>(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>) меньше ε, при конечном начальном отклонении, т.е. при |</w:t>
      </w:r>
      <w:r w:rsidRPr="002E25F0">
        <w:rPr>
          <w:i/>
          <w:sz w:val="30"/>
          <w:szCs w:val="30"/>
        </w:rPr>
        <w:t>х</w:t>
      </w:r>
      <w:proofErr w:type="gramStart"/>
      <w:r w:rsidRPr="002E25F0">
        <w:rPr>
          <w:sz w:val="30"/>
          <w:szCs w:val="30"/>
          <w:vertAlign w:val="subscript"/>
        </w:rPr>
        <w:t>0</w:t>
      </w:r>
      <w:proofErr w:type="gramEnd"/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t</w:t>
      </w:r>
      <w:r w:rsidRPr="002E25F0">
        <w:rPr>
          <w:sz w:val="30"/>
          <w:szCs w:val="30"/>
          <w:vertAlign w:val="subscript"/>
        </w:rPr>
        <w:t>0</w:t>
      </w:r>
      <w:r w:rsidRPr="002E25F0">
        <w:rPr>
          <w:sz w:val="30"/>
          <w:szCs w:val="30"/>
        </w:rPr>
        <w:t>)| &lt; δ.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30" w:lineRule="auto"/>
        <w:rPr>
          <w:sz w:val="30"/>
          <w:szCs w:val="30"/>
        </w:rPr>
      </w:pPr>
      <w:r w:rsidRPr="002E25F0">
        <w:rPr>
          <w:i/>
          <w:sz w:val="30"/>
          <w:szCs w:val="30"/>
        </w:rPr>
        <w:tab/>
      </w:r>
      <w:proofErr w:type="spellStart"/>
      <w:r w:rsidRPr="002E25F0">
        <w:rPr>
          <w:sz w:val="30"/>
          <w:szCs w:val="30"/>
        </w:rPr>
        <w:t>|</w:t>
      </w:r>
      <w:r w:rsidRPr="002E25F0">
        <w:rPr>
          <w:i/>
          <w:sz w:val="30"/>
          <w:szCs w:val="30"/>
        </w:rPr>
        <w:t>х</w:t>
      </w:r>
      <w:proofErr w:type="spellEnd"/>
      <w:r w:rsidRPr="002E25F0">
        <w:rPr>
          <w:sz w:val="30"/>
          <w:szCs w:val="30"/>
        </w:rPr>
        <w:t>(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 xml:space="preserve">)| &lt; ε при 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 xml:space="preserve"> ≥ </w:t>
      </w:r>
      <w:r w:rsidRPr="002E25F0">
        <w:rPr>
          <w:i/>
          <w:sz w:val="30"/>
          <w:szCs w:val="30"/>
        </w:rPr>
        <w:t>t</w:t>
      </w:r>
      <w:r w:rsidRPr="002E25F0">
        <w:rPr>
          <w:sz w:val="30"/>
          <w:szCs w:val="30"/>
          <w:vertAlign w:val="subscript"/>
        </w:rPr>
        <w:t>0</w:t>
      </w:r>
      <w:r w:rsidRPr="002E25F0">
        <w:rPr>
          <w:sz w:val="30"/>
          <w:szCs w:val="30"/>
        </w:rPr>
        <w:t>, если |</w:t>
      </w:r>
      <w:r w:rsidRPr="002E25F0">
        <w:rPr>
          <w:i/>
          <w:sz w:val="30"/>
          <w:szCs w:val="30"/>
        </w:rPr>
        <w:t>х</w:t>
      </w:r>
      <w:proofErr w:type="gramStart"/>
      <w:r w:rsidRPr="002E25F0">
        <w:rPr>
          <w:sz w:val="30"/>
          <w:szCs w:val="30"/>
          <w:vertAlign w:val="subscript"/>
        </w:rPr>
        <w:t>0</w:t>
      </w:r>
      <w:proofErr w:type="gramEnd"/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t</w:t>
      </w:r>
      <w:r w:rsidRPr="002E25F0">
        <w:rPr>
          <w:sz w:val="30"/>
          <w:szCs w:val="30"/>
          <w:vertAlign w:val="subscript"/>
        </w:rPr>
        <w:t>0</w:t>
      </w:r>
      <w:r w:rsidRPr="002E25F0">
        <w:rPr>
          <w:sz w:val="30"/>
          <w:szCs w:val="30"/>
        </w:rPr>
        <w:t>)| &lt; δ.</w:t>
      </w:r>
      <w:r w:rsidRPr="002E25F0">
        <w:rPr>
          <w:sz w:val="30"/>
          <w:szCs w:val="30"/>
        </w:rPr>
        <w:tab/>
        <w:t>(2.14)</w:t>
      </w:r>
    </w:p>
    <w:p w:rsidR="002E25F0" w:rsidRPr="002E25F0" w:rsidRDefault="002E25F0" w:rsidP="002E25F0">
      <w:pPr>
        <w:spacing w:line="230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 xml:space="preserve">Невозмущенное движение системы называется </w:t>
      </w:r>
      <w:r w:rsidRPr="002E25F0">
        <w:rPr>
          <w:b/>
          <w:i/>
          <w:sz w:val="30"/>
          <w:szCs w:val="30"/>
        </w:rPr>
        <w:t>асимптотически устойчивым</w:t>
      </w:r>
      <w:r w:rsidRPr="002E25F0">
        <w:rPr>
          <w:sz w:val="30"/>
          <w:szCs w:val="30"/>
        </w:rPr>
        <w:t xml:space="preserve"> </w:t>
      </w:r>
      <w:r w:rsidRPr="002E25F0">
        <w:rPr>
          <w:b/>
          <w:i/>
          <w:sz w:val="30"/>
          <w:szCs w:val="30"/>
        </w:rPr>
        <w:t>по Ляпунову</w:t>
      </w:r>
      <w:r w:rsidRPr="002E25F0">
        <w:rPr>
          <w:sz w:val="30"/>
          <w:szCs w:val="30"/>
        </w:rPr>
        <w:t>, если при конечном начальном отклонении |</w:t>
      </w:r>
      <w:r w:rsidRPr="002E25F0">
        <w:rPr>
          <w:i/>
          <w:sz w:val="30"/>
          <w:szCs w:val="30"/>
        </w:rPr>
        <w:t>х</w:t>
      </w:r>
      <w:proofErr w:type="gramStart"/>
      <w:r w:rsidRPr="002E25F0">
        <w:rPr>
          <w:sz w:val="30"/>
          <w:szCs w:val="30"/>
          <w:vertAlign w:val="subscript"/>
        </w:rPr>
        <w:t>0</w:t>
      </w:r>
      <w:proofErr w:type="gramEnd"/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t</w:t>
      </w:r>
      <w:r w:rsidRPr="002E25F0">
        <w:rPr>
          <w:sz w:val="30"/>
          <w:szCs w:val="30"/>
          <w:vertAlign w:val="subscript"/>
        </w:rPr>
        <w:t>0</w:t>
      </w:r>
      <w:r w:rsidRPr="002E25F0">
        <w:rPr>
          <w:sz w:val="30"/>
          <w:szCs w:val="30"/>
        </w:rPr>
        <w:t>)| &lt; δ фазовая траектория стремится к началу координат при стремлении времени к бесконечности.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30" w:lineRule="auto"/>
        <w:rPr>
          <w:sz w:val="30"/>
          <w:szCs w:val="30"/>
        </w:rPr>
      </w:pPr>
      <w:r w:rsidRPr="002E25F0">
        <w:rPr>
          <w:i/>
          <w:sz w:val="30"/>
          <w:szCs w:val="30"/>
        </w:rPr>
        <w:tab/>
      </w:r>
      <w:proofErr w:type="spellStart"/>
      <w:r w:rsidRPr="002E25F0">
        <w:rPr>
          <w:i/>
          <w:sz w:val="30"/>
          <w:szCs w:val="30"/>
        </w:rPr>
        <w:t>х</w:t>
      </w:r>
      <w:proofErr w:type="spellEnd"/>
      <w:r w:rsidRPr="002E25F0">
        <w:rPr>
          <w:sz w:val="30"/>
          <w:szCs w:val="30"/>
        </w:rPr>
        <w:t>(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 xml:space="preserve">) → 0 при 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 xml:space="preserve"> → ∞, если |</w:t>
      </w:r>
      <w:r w:rsidRPr="002E25F0">
        <w:rPr>
          <w:i/>
          <w:sz w:val="30"/>
          <w:szCs w:val="30"/>
        </w:rPr>
        <w:t>х</w:t>
      </w:r>
      <w:proofErr w:type="gramStart"/>
      <w:r w:rsidRPr="002E25F0">
        <w:rPr>
          <w:sz w:val="30"/>
          <w:szCs w:val="30"/>
          <w:vertAlign w:val="subscript"/>
        </w:rPr>
        <w:t>0</w:t>
      </w:r>
      <w:proofErr w:type="gramEnd"/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t</w:t>
      </w:r>
      <w:r w:rsidRPr="002E25F0">
        <w:rPr>
          <w:sz w:val="30"/>
          <w:szCs w:val="30"/>
          <w:vertAlign w:val="subscript"/>
        </w:rPr>
        <w:t>0</w:t>
      </w:r>
      <w:r w:rsidRPr="002E25F0">
        <w:rPr>
          <w:sz w:val="30"/>
          <w:szCs w:val="30"/>
        </w:rPr>
        <w:t>)| &lt; δ.</w:t>
      </w:r>
      <w:r w:rsidRPr="002E25F0">
        <w:rPr>
          <w:sz w:val="30"/>
          <w:szCs w:val="30"/>
        </w:rPr>
        <w:tab/>
        <w:t>(2.15)</w:t>
      </w:r>
    </w:p>
    <w:p w:rsidR="002E25F0" w:rsidRPr="002E25F0" w:rsidRDefault="002E25F0" w:rsidP="002E25F0">
      <w:pPr>
        <w:spacing w:line="230" w:lineRule="auto"/>
        <w:ind w:firstLine="709"/>
        <w:jc w:val="both"/>
        <w:rPr>
          <w:spacing w:val="-4"/>
          <w:sz w:val="30"/>
          <w:szCs w:val="30"/>
        </w:rPr>
      </w:pPr>
      <w:r w:rsidRPr="002E25F0">
        <w:rPr>
          <w:spacing w:val="-4"/>
          <w:sz w:val="30"/>
          <w:szCs w:val="30"/>
        </w:rPr>
        <w:t>Приведенным определениям устойчивости можно дать следующую геометрическую интерпретацию. Пусть на фазовой плоскости    [</w:t>
      </w:r>
      <w:r w:rsidRPr="002E25F0">
        <w:rPr>
          <w:i/>
          <w:spacing w:val="-4"/>
          <w:sz w:val="30"/>
          <w:szCs w:val="30"/>
        </w:rPr>
        <w:t>x</w:t>
      </w:r>
      <w:r w:rsidRPr="002E25F0">
        <w:rPr>
          <w:spacing w:val="-4"/>
          <w:sz w:val="30"/>
          <w:szCs w:val="30"/>
          <w:vertAlign w:val="subscript"/>
        </w:rPr>
        <w:t>1</w:t>
      </w:r>
      <w:r w:rsidRPr="002E25F0">
        <w:rPr>
          <w:spacing w:val="-4"/>
          <w:sz w:val="30"/>
          <w:szCs w:val="30"/>
        </w:rPr>
        <w:t xml:space="preserve">; </w:t>
      </w:r>
      <w:r w:rsidRPr="002E25F0">
        <w:rPr>
          <w:i/>
          <w:spacing w:val="-4"/>
          <w:sz w:val="30"/>
          <w:szCs w:val="30"/>
        </w:rPr>
        <w:t>x</w:t>
      </w:r>
      <w:r w:rsidRPr="002E25F0">
        <w:rPr>
          <w:spacing w:val="-4"/>
          <w:sz w:val="30"/>
          <w:szCs w:val="30"/>
          <w:vertAlign w:val="subscript"/>
        </w:rPr>
        <w:t>2</w:t>
      </w:r>
      <w:r w:rsidRPr="002E25F0">
        <w:rPr>
          <w:spacing w:val="-4"/>
          <w:sz w:val="30"/>
          <w:szCs w:val="30"/>
        </w:rPr>
        <w:t xml:space="preserve">]  </w:t>
      </w:r>
      <w:r w:rsidRPr="002E25F0">
        <w:rPr>
          <w:i/>
          <w:spacing w:val="-4"/>
          <w:sz w:val="30"/>
          <w:szCs w:val="30"/>
          <w:lang w:val="en-US"/>
        </w:rPr>
        <w:t>M</w:t>
      </w:r>
      <w:r w:rsidRPr="002E25F0">
        <w:rPr>
          <w:spacing w:val="-4"/>
          <w:sz w:val="30"/>
          <w:szCs w:val="30"/>
          <w:vertAlign w:val="subscript"/>
        </w:rPr>
        <w:t>0</w:t>
      </w:r>
      <w:r w:rsidRPr="002E25F0">
        <w:rPr>
          <w:spacing w:val="-4"/>
          <w:sz w:val="30"/>
          <w:szCs w:val="30"/>
        </w:rPr>
        <w:t>(</w:t>
      </w:r>
      <w:r w:rsidRPr="002E25F0">
        <w:rPr>
          <w:i/>
          <w:spacing w:val="-4"/>
          <w:sz w:val="30"/>
          <w:szCs w:val="30"/>
        </w:rPr>
        <w:t>x</w:t>
      </w:r>
      <w:r w:rsidRPr="002E25F0">
        <w:rPr>
          <w:spacing w:val="-4"/>
          <w:sz w:val="30"/>
          <w:szCs w:val="30"/>
          <w:vertAlign w:val="subscript"/>
        </w:rPr>
        <w:t>10</w:t>
      </w:r>
      <w:r w:rsidRPr="002E25F0">
        <w:rPr>
          <w:spacing w:val="-4"/>
          <w:sz w:val="30"/>
          <w:szCs w:val="30"/>
        </w:rPr>
        <w:t xml:space="preserve">; </w:t>
      </w:r>
      <w:r w:rsidRPr="002E25F0">
        <w:rPr>
          <w:i/>
          <w:spacing w:val="-4"/>
          <w:sz w:val="30"/>
          <w:szCs w:val="30"/>
        </w:rPr>
        <w:t>x</w:t>
      </w:r>
      <w:r w:rsidRPr="002E25F0">
        <w:rPr>
          <w:spacing w:val="-4"/>
          <w:sz w:val="30"/>
          <w:szCs w:val="30"/>
          <w:vertAlign w:val="subscript"/>
        </w:rPr>
        <w:t>20</w:t>
      </w:r>
      <w:r w:rsidRPr="002E25F0">
        <w:rPr>
          <w:spacing w:val="-4"/>
          <w:sz w:val="30"/>
          <w:szCs w:val="30"/>
        </w:rPr>
        <w:t xml:space="preserve">) – отклонение системы от заданного установившегося значения при </w:t>
      </w:r>
      <w:proofErr w:type="spellStart"/>
      <w:r w:rsidRPr="002E25F0">
        <w:rPr>
          <w:i/>
          <w:spacing w:val="-4"/>
          <w:sz w:val="30"/>
          <w:szCs w:val="30"/>
        </w:rPr>
        <w:t>t</w:t>
      </w:r>
      <w:proofErr w:type="spellEnd"/>
      <w:r w:rsidRPr="002E25F0">
        <w:rPr>
          <w:spacing w:val="-4"/>
          <w:sz w:val="30"/>
          <w:szCs w:val="30"/>
        </w:rPr>
        <w:t xml:space="preserve"> = 0 (рис. 2.5).</w:t>
      </w:r>
    </w:p>
    <w:p w:rsidR="002E25F0" w:rsidRPr="002E25F0" w:rsidRDefault="002E25F0" w:rsidP="002E25F0">
      <w:pPr>
        <w:spacing w:line="230" w:lineRule="auto"/>
        <w:ind w:firstLine="709"/>
        <w:jc w:val="both"/>
        <w:rPr>
          <w:sz w:val="30"/>
          <w:szCs w:val="30"/>
        </w:rPr>
      </w:pPr>
      <w:r w:rsidRPr="002E25F0">
        <w:rPr>
          <w:spacing w:val="-4"/>
          <w:sz w:val="30"/>
          <w:szCs w:val="30"/>
        </w:rPr>
        <w:t>Это отклонение находится в пределах прямоугольника со сторонами 2δ</w:t>
      </w:r>
      <w:r w:rsidRPr="002E25F0">
        <w:rPr>
          <w:spacing w:val="-4"/>
          <w:sz w:val="30"/>
          <w:szCs w:val="30"/>
          <w:vertAlign w:val="subscript"/>
        </w:rPr>
        <w:t>1</w:t>
      </w:r>
      <w:r w:rsidRPr="002E25F0">
        <w:rPr>
          <w:spacing w:val="-4"/>
          <w:sz w:val="30"/>
          <w:szCs w:val="30"/>
        </w:rPr>
        <w:t xml:space="preserve"> и 2δ</w:t>
      </w:r>
      <w:r w:rsidRPr="002E25F0">
        <w:rPr>
          <w:spacing w:val="-4"/>
          <w:sz w:val="30"/>
          <w:szCs w:val="30"/>
          <w:vertAlign w:val="subscript"/>
        </w:rPr>
        <w:t>2</w:t>
      </w:r>
      <w:r w:rsidRPr="002E25F0">
        <w:rPr>
          <w:spacing w:val="-4"/>
          <w:sz w:val="30"/>
          <w:szCs w:val="30"/>
        </w:rPr>
        <w:t xml:space="preserve">. На плоскости показаны области, в которых может находиться система, в виде трёх окружностей. Окружность радиуса </w:t>
      </w:r>
      <w:proofErr w:type="spellStart"/>
      <w:r w:rsidRPr="002E25F0">
        <w:rPr>
          <w:i/>
          <w:spacing w:val="-4"/>
          <w:sz w:val="30"/>
          <w:szCs w:val="30"/>
        </w:rPr>
        <w:t>r</w:t>
      </w:r>
      <w:proofErr w:type="spellEnd"/>
      <w:r w:rsidRPr="002E25F0">
        <w:rPr>
          <w:spacing w:val="-4"/>
          <w:sz w:val="30"/>
          <w:szCs w:val="30"/>
        </w:rPr>
        <w:t xml:space="preserve"> → 0 соответствует области асимптотической устойчивости, где отклонение движения  </w:t>
      </w:r>
      <w:proofErr w:type="spellStart"/>
      <w:r w:rsidRPr="002E25F0">
        <w:rPr>
          <w:i/>
          <w:spacing w:val="-4"/>
          <w:sz w:val="30"/>
          <w:szCs w:val="30"/>
        </w:rPr>
        <w:t>х</w:t>
      </w:r>
      <w:proofErr w:type="spellEnd"/>
      <w:r w:rsidRPr="002E25F0">
        <w:rPr>
          <w:spacing w:val="-4"/>
          <w:sz w:val="30"/>
          <w:szCs w:val="30"/>
        </w:rPr>
        <w:t>(</w:t>
      </w:r>
      <w:proofErr w:type="spellStart"/>
      <w:r w:rsidRPr="002E25F0">
        <w:rPr>
          <w:i/>
          <w:spacing w:val="-4"/>
          <w:sz w:val="30"/>
          <w:szCs w:val="30"/>
        </w:rPr>
        <w:t>t</w:t>
      </w:r>
      <w:proofErr w:type="spellEnd"/>
      <w:r w:rsidRPr="002E25F0">
        <w:rPr>
          <w:spacing w:val="-4"/>
          <w:sz w:val="30"/>
          <w:szCs w:val="30"/>
        </w:rPr>
        <w:t xml:space="preserve">) → 0. Окружность радиуса </w:t>
      </w:r>
      <w:r w:rsidRPr="002E25F0">
        <w:rPr>
          <w:i/>
          <w:spacing w:val="-4"/>
          <w:sz w:val="30"/>
          <w:szCs w:val="30"/>
        </w:rPr>
        <w:t>ε</w:t>
      </w:r>
      <w:r w:rsidRPr="002E25F0">
        <w:rPr>
          <w:spacing w:val="-4"/>
          <w:sz w:val="30"/>
          <w:szCs w:val="30"/>
        </w:rPr>
        <w:t xml:space="preserve"> соответствует области устойчивости с допустимым отклонением </w:t>
      </w:r>
      <w:proofErr w:type="spellStart"/>
      <w:r w:rsidRPr="002E25F0">
        <w:rPr>
          <w:spacing w:val="-4"/>
          <w:sz w:val="30"/>
          <w:szCs w:val="30"/>
        </w:rPr>
        <w:t>|</w:t>
      </w:r>
      <w:r w:rsidRPr="002E25F0">
        <w:rPr>
          <w:i/>
          <w:spacing w:val="-4"/>
          <w:sz w:val="30"/>
          <w:szCs w:val="30"/>
        </w:rPr>
        <w:t>х</w:t>
      </w:r>
      <w:proofErr w:type="spellEnd"/>
      <w:r w:rsidRPr="002E25F0">
        <w:rPr>
          <w:spacing w:val="-4"/>
          <w:sz w:val="30"/>
          <w:szCs w:val="30"/>
        </w:rPr>
        <w:t>(</w:t>
      </w:r>
      <w:proofErr w:type="spellStart"/>
      <w:r w:rsidRPr="002E25F0">
        <w:rPr>
          <w:i/>
          <w:spacing w:val="-4"/>
          <w:sz w:val="30"/>
          <w:szCs w:val="30"/>
        </w:rPr>
        <w:t>t</w:t>
      </w:r>
      <w:proofErr w:type="spellEnd"/>
      <w:r w:rsidRPr="002E25F0">
        <w:rPr>
          <w:spacing w:val="-4"/>
          <w:sz w:val="30"/>
          <w:szCs w:val="30"/>
        </w:rPr>
        <w:t xml:space="preserve">)| &lt; ε. Окружность радиуса </w:t>
      </w:r>
      <w:r w:rsidRPr="002E25F0">
        <w:rPr>
          <w:i/>
          <w:spacing w:val="-4"/>
          <w:sz w:val="30"/>
          <w:szCs w:val="30"/>
        </w:rPr>
        <w:t>ρ</w:t>
      </w:r>
      <w:r w:rsidRPr="002E25F0">
        <w:rPr>
          <w:spacing w:val="-4"/>
          <w:sz w:val="30"/>
          <w:szCs w:val="30"/>
        </w:rPr>
        <w:t xml:space="preserve"> соответствует недопустимому увеличению отклонения движения, при котором система становится неустойчивой. </w:t>
      </w:r>
      <w:r w:rsidRPr="002E25F0">
        <w:rPr>
          <w:sz w:val="30"/>
          <w:szCs w:val="30"/>
        </w:rPr>
        <w:t>Три фазовых траектории демонстрируют три режима работы систем при определенном начальном отклонении |</w:t>
      </w:r>
      <w:r w:rsidRPr="002E25F0">
        <w:rPr>
          <w:i/>
          <w:sz w:val="30"/>
          <w:szCs w:val="30"/>
        </w:rPr>
        <w:t>х</w:t>
      </w:r>
      <w:proofErr w:type="gramStart"/>
      <w:r w:rsidRPr="002E25F0">
        <w:rPr>
          <w:sz w:val="30"/>
          <w:szCs w:val="30"/>
          <w:vertAlign w:val="subscript"/>
        </w:rPr>
        <w:t>0</w:t>
      </w:r>
      <w:proofErr w:type="gramEnd"/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t</w:t>
      </w:r>
      <w:r w:rsidRPr="002E25F0">
        <w:rPr>
          <w:sz w:val="30"/>
          <w:szCs w:val="30"/>
          <w:vertAlign w:val="subscript"/>
        </w:rPr>
        <w:t>0</w:t>
      </w:r>
      <w:r w:rsidRPr="002E25F0">
        <w:rPr>
          <w:sz w:val="30"/>
          <w:szCs w:val="30"/>
        </w:rPr>
        <w:t xml:space="preserve">)|. Первая траектория </w:t>
      </w:r>
      <w:r w:rsidRPr="002E25F0">
        <w:rPr>
          <w:i/>
          <w:sz w:val="30"/>
          <w:szCs w:val="30"/>
        </w:rPr>
        <w:t>1</w:t>
      </w:r>
      <w:r w:rsidRPr="002E25F0">
        <w:rPr>
          <w:sz w:val="30"/>
          <w:szCs w:val="30"/>
        </w:rPr>
        <w:t xml:space="preserve"> соответствует асимптотически устойчивой системе, траектория </w:t>
      </w:r>
      <w:r w:rsidRPr="002E25F0">
        <w:rPr>
          <w:i/>
          <w:sz w:val="30"/>
          <w:szCs w:val="30"/>
        </w:rPr>
        <w:t>2</w:t>
      </w:r>
      <w:r w:rsidRPr="002E25F0">
        <w:rPr>
          <w:sz w:val="30"/>
          <w:szCs w:val="30"/>
        </w:rPr>
        <w:t xml:space="preserve"> – устойчивой с допустимым отклонением и траектория </w:t>
      </w:r>
      <w:r w:rsidRPr="002E25F0">
        <w:rPr>
          <w:i/>
          <w:sz w:val="30"/>
          <w:szCs w:val="30"/>
        </w:rPr>
        <w:t xml:space="preserve">3 </w:t>
      </w:r>
      <w:r w:rsidRPr="002E25F0">
        <w:rPr>
          <w:sz w:val="30"/>
          <w:szCs w:val="30"/>
        </w:rPr>
        <w:t>– неустойчивой системе.</w:t>
      </w:r>
    </w:p>
    <w:p w:rsidR="002E25F0" w:rsidRPr="002E25F0" w:rsidRDefault="006E6631" w:rsidP="002E25F0">
      <w:pPr>
        <w:spacing w:line="228" w:lineRule="auto"/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8364" editas="canvas" style="width:453.5pt;height:302.55pt;mso-position-horizontal-relative:char;mso-position-vertical-relative:line" coordorigin="1418,565" coordsize="9070,6051">
            <o:lock v:ext="edit" aspectratio="t"/>
            <v:shape id="_x0000_s8365" type="#_x0000_t75" style="position:absolute;left:1418;top:565;width:9070;height:6051" o:preferrelative="f">
              <v:fill o:detectmouseclick="t"/>
              <v:path o:extrusionok="t" o:connecttype="none"/>
              <o:lock v:ext="edit" text="t"/>
            </v:shape>
            <v:shape id="_x0000_s8366" type="#_x0000_t19" style="position:absolute;left:4236;top:3206;width:1701;height:850;rotation:-180;flip:x y" coordsize="38092,21600" adj="-9929175,-1821480,18984" path="wr-2616,,40584,43200,,11296,38092,11528nfewr-2616,,40584,43200,,11296,38092,11528l18984,21600nsxe" strokeweight="1.5pt">
              <v:stroke endarrow="block" endarrowlength="long"/>
              <v:path o:connectlocs="0,11296;38092,11528;18984,21600"/>
            </v:shape>
            <v:shape id="_x0000_s8367" type="#_x0000_t202" style="position:absolute;left:2081;top:6221;width:7744;height:395" filled="f" stroked="f" strokeweight="2.25pt">
              <v:textbox style="mso-next-textbox:#_x0000_s8367" inset="0,0,0,0">
                <w:txbxContent>
                  <w:p w:rsidR="005528D0" w:rsidRPr="004C30F7" w:rsidRDefault="005528D0" w:rsidP="002E25F0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z w:val="26"/>
                        <w:szCs w:val="26"/>
                      </w:rPr>
                      <w:t>2</w:t>
                    </w:r>
                    <w:r w:rsidRPr="00CD4ABB">
                      <w:rPr>
                        <w:sz w:val="26"/>
                        <w:szCs w:val="26"/>
                      </w:rPr>
                      <w:t>.</w:t>
                    </w:r>
                    <w:r>
                      <w:rPr>
                        <w:sz w:val="26"/>
                        <w:szCs w:val="26"/>
                      </w:rPr>
                      <w:t>5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Фазовые траектории устойчивых и неустойчивых систем</w:t>
                    </w:r>
                  </w:p>
                </w:txbxContent>
              </v:textbox>
            </v:shape>
            <v:shape id="_x0000_s8368" type="#_x0000_t32" style="position:absolute;left:5939;top:666;width:2;height:5386;flip:y" o:connectortype="straight">
              <v:stroke endarrow="block" endarrowlength="long"/>
            </v:shape>
            <v:shape id="_x0000_s8369" type="#_x0000_t32" style="position:absolute;left:3548;top:3641;width:5102;height:1;flip:y" o:connectortype="straight">
              <v:stroke endarrow="block" endarrowlength="long"/>
            </v:shape>
            <v:shape id="_x0000_s8370" type="#_x0000_t202" style="position:absolute;left:8386;top:3726;width:397;height:340" filled="f" stroked="f" strokeweight="2.25pt">
              <v:textbox style="mso-next-textbox:#_x0000_s8370" inset="0,0,0,0">
                <w:txbxContent>
                  <w:p w:rsidR="005528D0" w:rsidRPr="0091019E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8371" type="#_x0000_t202" style="position:absolute;left:5497;top:666;width:397;height:340" filled="f" stroked="f" strokeweight="2.25pt">
              <v:textbox style="mso-next-textbox:#_x0000_s8371" inset="0,0,0,0">
                <w:txbxContent>
                  <w:p w:rsidR="005528D0" w:rsidRPr="00F717E6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rect id="_x0000_s8372" style="position:absolute;left:3663;top:1373;width:4535;height:4535" filled="f">
              <v:stroke dashstyle="longDashDot"/>
            </v:rect>
            <v:shape id="_x0000_s8373" type="#_x0000_t202" style="position:absolute;left:7772;top:3649;width:547;height:460" filled="f" stroked="f" strokeweight="2.25pt">
              <v:textbox style="mso-next-textbox:#_x0000_s8373" inset="0,0,0,0">
                <w:txbxContent>
                  <w:p w:rsidR="005528D0" w:rsidRPr="0091019E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774AAD">
                      <w:rPr>
                        <w:sz w:val="26"/>
                        <w:szCs w:val="26"/>
                      </w:rPr>
                      <w:t>δ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8374" type="#_x0000_t202" style="position:absolute;left:5415;top:1371;width:546;height:460" filled="f" stroked="f" strokeweight="2.25pt">
              <v:textbox style="mso-next-textbox:#_x0000_s8374" inset="0,0,0,0">
                <w:txbxContent>
                  <w:p w:rsidR="005528D0" w:rsidRPr="00C36CA9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774AAD">
                      <w:rPr>
                        <w:sz w:val="26"/>
                        <w:szCs w:val="26"/>
                      </w:rPr>
                      <w:t>δ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shape>
            <v:oval id="_x0000_s8375" style="position:absolute;left:5647;top:3357;width:567;height:567" filled="f">
              <v:stroke dashstyle="1 1"/>
            </v:oval>
            <v:shape id="_x0000_s8376" type="#_x0000_t32" style="position:absolute;left:5924;top:3640;width:283;height:113" o:connectortype="straight">
              <v:stroke endarrow="block" endarrowwidth="narrow"/>
            </v:shape>
            <v:shape id="_x0000_s8377" type="#_x0000_t202" style="position:absolute;left:6089;top:3607;width:340;height:340" filled="f" stroked="f" strokeweight="2.25pt">
              <v:textbox style="mso-next-textbox:#_x0000_s8377" inset="0,0,0,0">
                <w:txbxContent>
                  <w:p w:rsidR="005528D0" w:rsidRPr="00C36CA9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r</w:t>
                    </w:r>
                    <w:proofErr w:type="gramEnd"/>
                  </w:p>
                </w:txbxContent>
              </v:textbox>
            </v:shape>
            <v:oval id="_x0000_s8378" style="position:absolute;left:4938;top:2652;width:1984;height:1984" filled="f">
              <v:stroke dashstyle="dash"/>
            </v:oval>
            <v:shape id="_x0000_s8379" type="#_x0000_t32" style="position:absolute;left:5934;top:2943;width:697;height:719;flip:y" o:connectortype="straight">
              <v:stroke endarrow="block" endarrowwidth="narrow"/>
            </v:shape>
            <v:shape id="_x0000_s8380" type="#_x0000_t202" style="position:absolute;left:6419;top:2998;width:340;height:340" filled="f" stroked="f" strokeweight="2.25pt">
              <v:textbox style="mso-next-textbox:#_x0000_s8380" inset="0,0,0,0">
                <w:txbxContent>
                  <w:p w:rsidR="005528D0" w:rsidRPr="00774AAD" w:rsidRDefault="005528D0" w:rsidP="002E25F0">
                    <w:pPr>
                      <w:jc w:val="center"/>
                      <w:rPr>
                        <w:szCs w:val="26"/>
                      </w:rPr>
                    </w:pPr>
                    <w:r w:rsidRPr="00774AAD">
                      <w:rPr>
                        <w:sz w:val="26"/>
                        <w:szCs w:val="26"/>
                      </w:rPr>
                      <w:t>ε</w:t>
                    </w:r>
                  </w:p>
                  <w:p w:rsidR="005528D0" w:rsidRPr="00DD797A" w:rsidRDefault="005528D0" w:rsidP="002E25F0">
                    <w:pPr>
                      <w:rPr>
                        <w:sz w:val="23"/>
                        <w:szCs w:val="23"/>
                      </w:rPr>
                    </w:pPr>
                  </w:p>
                </w:txbxContent>
              </v:textbox>
            </v:shape>
            <v:oval id="_x0000_s8381" style="position:absolute;left:4378;top:2076;width:3118;height:3118" filled="f">
              <v:stroke dashstyle="dash"/>
            </v:oval>
            <v:shape id="_x0000_s8382" type="#_x0000_t32" style="position:absolute;left:5932;top:2181;width:523;height:1474;flip:y" o:connectortype="straight">
              <v:stroke endarrow="block" endarrowwidth="narrow"/>
            </v:shape>
            <v:shape id="_x0000_s8383" type="#_x0000_t202" style="position:absolute;left:6346;top:2171;width:372;height:374" filled="f" stroked="f" strokeweight="2.25pt">
              <v:textbox style="mso-next-textbox:#_x0000_s8383" inset="0,0,0,0">
                <w:txbxContent>
                  <w:p w:rsidR="005528D0" w:rsidRPr="00C36CA9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C36CA9">
                      <w:rPr>
                        <w:i/>
                        <w:sz w:val="26"/>
                        <w:szCs w:val="26"/>
                      </w:rPr>
                      <w:t>ρ</w:t>
                    </w:r>
                  </w:p>
                </w:txbxContent>
              </v:textbox>
            </v:shape>
            <v:shape id="_x0000_s8384" type="#_x0000_t202" style="position:absolute;left:2709;top:3720;width:1577;height:374" filled="f" stroked="f" strokeweight="2.25pt">
              <v:textbox style="mso-next-textbox:#_x0000_s8384" inset="0,0,0,0">
                <w:txbxContent>
                  <w:p w:rsidR="005528D0" w:rsidRPr="00BF3CE5" w:rsidRDefault="005528D0" w:rsidP="002E25F0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  <w:r w:rsidRPr="00BF3CE5">
                      <w:rPr>
                        <w:sz w:val="26"/>
                        <w:szCs w:val="26"/>
                        <w:lang w:val="en-US"/>
                      </w:rPr>
                      <w:t>(</w:t>
                    </w:r>
                    <w:proofErr w:type="gramEnd"/>
                    <w:r w:rsidRPr="00BF3CE5">
                      <w:rPr>
                        <w:i/>
                        <w:sz w:val="26"/>
                        <w:szCs w:val="26"/>
                      </w:rPr>
                      <w:t>х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10</w:t>
                    </w:r>
                    <w:r w:rsidRPr="00BF3CE5">
                      <w:rPr>
                        <w:sz w:val="26"/>
                        <w:szCs w:val="26"/>
                      </w:rPr>
                      <w:t>;</w:t>
                    </w:r>
                    <w:r>
                      <w:rPr>
                        <w:sz w:val="26"/>
                        <w:szCs w:val="26"/>
                      </w:rPr>
                      <w:t xml:space="preserve"> </w:t>
                    </w:r>
                    <w:r w:rsidRPr="00BF3CE5">
                      <w:rPr>
                        <w:i/>
                        <w:sz w:val="26"/>
                        <w:szCs w:val="26"/>
                      </w:rPr>
                      <w:t>х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20</w:t>
                    </w:r>
                    <w:r w:rsidRPr="00BF3CE5">
                      <w:rPr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8385" type="#_x0000_t202" style="position:absolute;left:6922;top:1544;width:397;height:340" filled="f" stroked="f" strokeweight="2.25pt">
              <v:textbox style="mso-next-textbox:#_x0000_s8385" inset="0,0,0,0">
                <w:txbxContent>
                  <w:p w:rsidR="005528D0" w:rsidRPr="007E0784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</w:rPr>
                    </w:pPr>
                    <w:r w:rsidRPr="007E0784">
                      <w:rPr>
                        <w:i/>
                        <w:sz w:val="26"/>
                        <w:szCs w:val="26"/>
                      </w:rPr>
                      <w:t>3</w:t>
                    </w:r>
                  </w:p>
                </w:txbxContent>
              </v:textbox>
            </v:shape>
            <v:shape id="_x0000_s8386" type="#_x0000_t202" style="position:absolute;left:5329;top:2977;width:363;height:364" filled="f" stroked="f" strokeweight="2.25pt">
              <v:textbox style="mso-next-textbox:#_x0000_s8386" inset="0,0,0,0">
                <w:txbxContent>
                  <w:p w:rsidR="005528D0" w:rsidRPr="007E0784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</w:rPr>
                    </w:pPr>
                    <w:r w:rsidRPr="007E0784">
                      <w:rPr>
                        <w:i/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</v:shape>
            <v:shape id="_x0000_s8387" type="#_x0000_t202" style="position:absolute;left:5227;top:3899;width:364;height:364" filled="f" stroked="f" strokeweight="2.25pt">
              <v:textbox style="mso-next-textbox:#_x0000_s8387" inset="0,0,0,0">
                <w:txbxContent>
                  <w:p w:rsidR="005528D0" w:rsidRPr="007E0784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</w:rPr>
                    </w:pPr>
                    <w:r w:rsidRPr="007E0784">
                      <w:rPr>
                        <w:i/>
                        <w:sz w:val="26"/>
                        <w:szCs w:val="26"/>
                      </w:rPr>
                      <w:t>2</w:t>
                    </w:r>
                  </w:p>
                </w:txbxContent>
              </v:textbox>
            </v:shape>
            <v:shape id="_x0000_s8388" type="#_x0000_t19" style="position:absolute;left:4238;top:2516;width:1701;height:1134;rotation:-180;flip:y" coordsize="21620,21600" adj="-5901741,,20" path="wr-21580,,21620,43200,,,21620,21600nfewr-21580,,21620,43200,,,21620,21600l20,21600nsxe" strokeweight="1.5pt">
              <v:path o:connectlocs="0,0;21620,21600;20,21600"/>
            </v:shape>
            <v:shape id="_x0000_s8389" type="#_x0000_t19" style="position:absolute;left:5942;top:2516;width:1020;height:1134;rotation:-180;flip:x y" coordsize="21620,21600" adj="-5901741,,20" path="wr-21580,,21620,43200,,,21620,21600nfewr-21580,,21620,43200,,,21620,21600l20,21600nsxe" strokeweight="1.5pt">
              <v:path o:connectlocs="0,0;21620,21600;20,21600"/>
            </v:shape>
            <v:shape id="_x0000_s8390" type="#_x0000_t19" style="position:absolute;left:5942;top:3646;width:1020;height:907;rotation:-180;flip:x" coordsize="21620,21600" adj="-5901741,,20" path="wr-21580,,21620,43200,,,21620,21600nfewr-21580,,21620,43200,,,21620,21600l20,21600nsxe" strokeweight="1.5pt">
              <v:path o:connectlocs="0,0;21620,21600;20,21600"/>
            </v:shape>
            <v:shape id="_x0000_s8391" type="#_x0000_t19" style="position:absolute;left:5167;top:3639;width:781;height:907;rotation:-180" coordsize="21259,21600" adj="-5901741,-687738,20" path="wr-21580,,21620,43200,,,21259,17666nfewr-21580,,21620,43200,,,21259,17666l20,21600nsxe" strokeweight="1.5pt">
              <v:stroke endarrow="block" endarrowlength="long"/>
              <v:path o:connectlocs="0,0;21259,17666;20,21600"/>
            </v:shape>
            <v:shape id="_x0000_s8392" type="#_x0000_t19" style="position:absolute;left:4238;top:1539;width:3459;height:2108;rotation:-180;flip:y" coordsize="25113,21600" adj="-6511668,,3513" path="wr-18087,,25113,43200,,288,25113,21600nfewr-18087,,25113,43200,,288,25113,21600l3513,21600nsxe" strokeweight="1.5pt">
              <v:stroke startarrow="block" startarrowlength="long" endarrowlength="long"/>
              <v:path o:connectlocs="0,288;25113,21600;3513,21600"/>
            </v:shape>
            <v:oval id="_x0000_s8393" style="position:absolute;left:4184;top:3594;width:113;height:113" strokeweight="1.5pt"/>
            <w10:wrap type="none"/>
            <w10:anchorlock/>
          </v:group>
        </w:pict>
      </w:r>
    </w:p>
    <w:p w:rsidR="002E25F0" w:rsidRPr="002E25F0" w:rsidRDefault="002E25F0" w:rsidP="002E25F0">
      <w:pPr>
        <w:ind w:firstLine="709"/>
        <w:jc w:val="both"/>
        <w:rPr>
          <w:spacing w:val="-4"/>
          <w:sz w:val="30"/>
          <w:szCs w:val="30"/>
        </w:rPr>
      </w:pPr>
      <w:r w:rsidRPr="002E25F0">
        <w:rPr>
          <w:spacing w:val="-4"/>
          <w:sz w:val="30"/>
          <w:szCs w:val="30"/>
        </w:rPr>
        <w:t>В качестве примера рассмотрим метод фазовой плоскости для нелинейной системы (</w:t>
      </w:r>
      <w:proofErr w:type="gramStart"/>
      <w:r w:rsidRPr="002E25F0">
        <w:rPr>
          <w:spacing w:val="-4"/>
          <w:sz w:val="30"/>
          <w:szCs w:val="30"/>
        </w:rPr>
        <w:t>см</w:t>
      </w:r>
      <w:proofErr w:type="gramEnd"/>
      <w:r w:rsidRPr="002E25F0">
        <w:rPr>
          <w:spacing w:val="-4"/>
          <w:sz w:val="30"/>
          <w:szCs w:val="30"/>
        </w:rPr>
        <w:t xml:space="preserve">. рис. 2.6) с релейной характеристикой </w:t>
      </w:r>
      <w:r w:rsidRPr="002E25F0">
        <w:rPr>
          <w:i/>
          <w:spacing w:val="-4"/>
          <w:sz w:val="30"/>
          <w:szCs w:val="30"/>
        </w:rPr>
        <w:t>F</w:t>
      </w:r>
      <w:r w:rsidRPr="002E25F0">
        <w:rPr>
          <w:spacing w:val="-4"/>
          <w:sz w:val="30"/>
          <w:szCs w:val="30"/>
        </w:rPr>
        <w:t>(</w:t>
      </w:r>
      <w:proofErr w:type="spellStart"/>
      <w:r w:rsidRPr="002E25F0">
        <w:rPr>
          <w:i/>
          <w:spacing w:val="-4"/>
          <w:sz w:val="30"/>
          <w:szCs w:val="30"/>
        </w:rPr>
        <w:t>x</w:t>
      </w:r>
      <w:proofErr w:type="spellEnd"/>
      <w:r w:rsidRPr="002E25F0">
        <w:rPr>
          <w:spacing w:val="-4"/>
          <w:sz w:val="30"/>
          <w:szCs w:val="30"/>
        </w:rPr>
        <w:t>) общего вида «Трехпозиционное реле с гистерезисом» (см. табл. 1.1, п. 9).</w:t>
      </w:r>
    </w:p>
    <w:p w:rsidR="002E25F0" w:rsidRPr="002E25F0" w:rsidRDefault="006E6631" w:rsidP="002E25F0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  <w:pict>
          <v:group id="_x0000_s8512" editas="canvas" style="width:454.8pt;height:119.65pt;mso-position-horizontal-relative:char;mso-position-vertical-relative:line" coordorigin="1701,10410" coordsize="9096,2393">
            <o:lock v:ext="edit" aspectratio="t"/>
            <v:shape id="_x0000_s8513" type="#_x0000_t75" style="position:absolute;left:1701;top:10410;width:9096;height:2393" o:preferrelative="f">
              <v:fill o:detectmouseclick="t"/>
              <v:path o:extrusionok="t" o:connecttype="none"/>
            </v:shape>
            <v:line id="_x0000_s8514" style="position:absolute;flip:x" from="2181,11171" to="3031,11172" strokeweight="2.25pt">
              <v:stroke startarrow="block" startarrowlength="long" endarrowwidth="narrow" endarrowlength="long"/>
            </v:line>
            <v:group id="_x0000_s8515" style="position:absolute;left:3030;top:10898;width:510;height:510" coordorigin="7620,3216" coordsize="414,414">
              <v:oval id="_x0000_s8516" style="position:absolute;left:7620;top:3216;width:414;height:414" filled="f" strokeweight="2.25pt">
                <v:stroke endarrowwidth="narrow" endarrowlength="long"/>
              </v:oval>
              <v:line id="_x0000_s8517" style="position:absolute;flip:y" from="7680,3276" to="7974,3570" strokeweight="2.25pt">
                <v:stroke endarrowwidth="narrow" endarrowlength="long"/>
              </v:line>
              <v:line id="_x0000_s8518" style="position:absolute" from="7680,3276" to="7974,3570" strokeweight="2.25pt">
                <v:stroke endarrowwidth="narrow" endarrowlength="long"/>
              </v:line>
            </v:group>
            <v:shape id="_x0000_s8519" style="position:absolute;left:3104;top:11149;width:362;height:259;mso-wrap-distance-left:9pt;mso-wrap-distance-top:0;mso-wrap-distance-right:9pt;mso-wrap-distance-bottom:0;v-text-anchor:top" coordsize="294,210" path="m144,r48,54l294,150r-48,36l186,210r-54,l54,192,,150,144,xe" fillcolor="black" strokeweight="2.25pt">
              <v:stroke endarrowwidth="narrow" endarrowlength="long"/>
              <v:path arrowok="t"/>
            </v:shape>
            <v:line id="_x0000_s8520" style="position:absolute;flip:x" from="3541,11146" to="4391,11147" strokeweight="2.25pt">
              <v:stroke startarrow="block" startarrowlength="long" endarrowwidth="narrow" endarrowlength="long"/>
            </v:line>
            <v:shape id="_x0000_s8521" type="#_x0000_t202" style="position:absolute;left:4392;top:10841;width:1134;height:567" filled="f" strokeweight="2.25pt">
              <v:textbox style="mso-next-textbox:#_x0000_s8521">
                <w:txbxContent>
                  <w:p w:rsidR="005528D0" w:rsidRPr="00CD4ABB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НЭ</w:t>
                    </w:r>
                  </w:p>
                </w:txbxContent>
              </v:textbox>
            </v:shape>
            <v:shape id="_x0000_s8522" type="#_x0000_t202" style="position:absolute;left:8209;top:10856;width:1134;height:567" filled="f" strokeweight="2.25pt">
              <v:textbox style="mso-next-textbox:#_x0000_s8522">
                <w:txbxContent>
                  <w:p w:rsidR="005528D0" w:rsidRPr="00C7292A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ОУ</w:t>
                    </w:r>
                  </w:p>
                </w:txbxContent>
              </v:textbox>
            </v:shape>
            <v:line id="_x0000_s8523" style="position:absolute;flip:x" from="9339,11121" to="10473,11122" strokeweight="2.25pt">
              <v:stroke startarrow="block" startarrowlength="long" endarrowwidth="narrow" endarrowlength="long"/>
            </v:line>
            <v:line id="_x0000_s8524" style="position:absolute;flip:x y" from="3275,11959" to="9625,11960" strokeweight="2.25pt">
              <v:stroke startarrowwidth="narrow" startarrowlength="long" endarrowwidth="narrow" endarrowlength="long"/>
            </v:line>
            <v:line id="_x0000_s8525" style="position:absolute" from="3286,11422" to="3287,11989" strokeweight="2.25pt">
              <v:stroke startarrow="block" startarrowlength="long"/>
            </v:line>
            <v:line id="_x0000_s8526" style="position:absolute" from="9625,11126" to="9626,11976" strokeweight="2.25pt">
              <v:stroke startarrow="oval"/>
            </v:line>
            <v:shape id="_x0000_s8527" type="#_x0000_t202" style="position:absolute;left:2175;top:10789;width:477;height:392" filled="f" stroked="f" strokeweight="2.25pt">
              <v:textbox style="mso-next-textbox:#_x0000_s8527" inset="0,0,0,0">
                <w:txbxContent>
                  <w:p w:rsidR="005528D0" w:rsidRPr="00CD4ABB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shape>
            <v:line id="_x0000_s8528" style="position:absolute;flip:x" from="5521,11147" to="6371,11148" strokeweight="2.25pt">
              <v:stroke startarrow="block" startarrowlength="long" endarrowwidth="narrow" endarrowlength="long"/>
            </v:line>
            <v:shape id="_x0000_s8529" type="#_x0000_t202" style="position:absolute;left:9899;top:10738;width:477;height:392" filled="f" stroked="f" strokeweight="2.25pt">
              <v:textbox style="mso-next-textbox:#_x0000_s8529" inset="0,0,0,0">
                <w:txbxContent>
                  <w:p w:rsidR="005528D0" w:rsidRPr="00CD4ABB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CD4ABB"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8530" type="#_x0000_t202" style="position:absolute;left:1720;top:12225;width:9071;height:392" filled="f" stroked="f" strokeweight="2.25pt">
              <v:textbox style="mso-next-textbox:#_x0000_s8530" inset="0,0,0,0">
                <w:txbxContent>
                  <w:p w:rsidR="005528D0" w:rsidRPr="00CD4ABB" w:rsidRDefault="005528D0" w:rsidP="002E25F0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z w:val="26"/>
                        <w:szCs w:val="26"/>
                      </w:rPr>
                      <w:t>2</w:t>
                    </w:r>
                    <w:r w:rsidRPr="00CD4ABB">
                      <w:rPr>
                        <w:sz w:val="26"/>
                        <w:szCs w:val="26"/>
                      </w:rPr>
                      <w:t>.</w:t>
                    </w:r>
                    <w:r>
                      <w:rPr>
                        <w:sz w:val="26"/>
                        <w:szCs w:val="26"/>
                      </w:rPr>
                      <w:t>6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z w:val="26"/>
                        <w:szCs w:val="26"/>
                      </w:rPr>
                      <w:t>С</w:t>
                    </w:r>
                    <w:r w:rsidRPr="00CD4ABB">
                      <w:rPr>
                        <w:spacing w:val="-2"/>
                        <w:sz w:val="26"/>
                        <w:szCs w:val="26"/>
                      </w:rPr>
                      <w:t xml:space="preserve">труктурная схема </w:t>
                    </w:r>
                    <w:r>
                      <w:rPr>
                        <w:sz w:val="26"/>
                        <w:szCs w:val="26"/>
                      </w:rPr>
                      <w:t>нелинейной АСУ</w:t>
                    </w:r>
                  </w:p>
                </w:txbxContent>
              </v:textbox>
            </v:shape>
            <v:shape id="_x0000_s8531" type="#_x0000_t202" style="position:absolute;left:5617;top:10789;width:477;height:392" filled="f" stroked="f" strokeweight="2.25pt">
              <v:textbox style="mso-next-textbox:#_x0000_s8531" inset="0,0,0,0">
                <w:txbxContent>
                  <w:p w:rsidR="005528D0" w:rsidRPr="00CD4ABB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8532" type="#_x0000_t202" style="position:absolute;left:3731;top:10789;width:477;height:392" filled="f" stroked="f" strokeweight="2.25pt">
              <v:textbox style="mso-next-textbox:#_x0000_s8532" inset="0,0,0,0">
                <w:txbxContent>
                  <w:p w:rsidR="005528D0" w:rsidRPr="00CD4ABB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8533" type="#_x0000_t202" style="position:absolute;left:2898;top:11334;width:363;height:259" filled="f" stroked="f" strokeweight="2.25pt">
              <v:textbox style="mso-next-textbox:#_x0000_s8533" inset="0,0,0,0">
                <w:txbxContent>
                  <w:p w:rsidR="005528D0" w:rsidRPr="00CD4ABB" w:rsidRDefault="005528D0" w:rsidP="002E25F0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v:shape id="_x0000_s8534" type="#_x0000_t202" style="position:absolute;left:6360;top:10851;width:1134;height:567" filled="f" strokeweight="2.25pt">
              <v:textbox style="mso-next-textbox:#_x0000_s8534">
                <w:txbxContent>
                  <w:p w:rsidR="005528D0" w:rsidRPr="00C7292A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УУ</w:t>
                    </w:r>
                  </w:p>
                </w:txbxContent>
              </v:textbox>
            </v:shape>
            <v:line id="_x0000_s8535" style="position:absolute;flip:x" from="7490,11116" to="8170,11117" strokeweight="2.25pt">
              <v:stroke startarrow="block" startarrowlength="long" endarrowwidth="narrow" endarrowlength="long"/>
            </v:line>
            <v:shape id="_x0000_s8536" type="#_x0000_t202" style="position:absolute;left:7586;top:10774;width:477;height:392" filled="f" stroked="f" strokeweight="2.25pt">
              <v:textbox style="mso-next-textbox:#_x0000_s8536" inset="0,0,0,0">
                <w:txbxContent>
                  <w:p w:rsidR="005528D0" w:rsidRPr="00BE6A32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φ</w:t>
                    </w:r>
                    <w:proofErr w:type="gramEnd"/>
                  </w:p>
                </w:txbxContent>
              </v:textbox>
            </v:shape>
            <v:rect id="_x0000_s8537" style="position:absolute;left:6068;top:10659;width:3402;height:1134" filled="f">
              <v:stroke dashstyle="1 1"/>
            </v:rect>
            <v:shape id="_x0000_s8538" type="#_x0000_t202" style="position:absolute;left:8980;top:11482;width:477;height:335" filled="f" stroked="f" strokeweight="2.25pt">
              <v:textbox style="mso-next-textbox:#_x0000_s8538" inset="0,0,0,0">
                <w:txbxContent>
                  <w:p w:rsidR="005528D0" w:rsidRPr="00E06E8F" w:rsidRDefault="005528D0" w:rsidP="002E25F0">
                    <w:pPr>
                      <w:jc w:val="center"/>
                      <w:rPr>
                        <w:i/>
                        <w:sz w:val="26"/>
                        <w:szCs w:val="26"/>
                      </w:rPr>
                    </w:pPr>
                    <w:r w:rsidRPr="00E06E8F">
                      <w:rPr>
                        <w:i/>
                        <w:sz w:val="26"/>
                        <w:szCs w:val="26"/>
                      </w:rPr>
                      <w:t>ЛЧ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 xml:space="preserve">Уравнение динамики объекта управления </w:t>
      </w:r>
      <w:r w:rsidRPr="002E25F0">
        <w:rPr>
          <w:i/>
          <w:sz w:val="30"/>
          <w:szCs w:val="30"/>
        </w:rPr>
        <w:t>ОУ</w:t>
      </w:r>
      <w:r w:rsidRPr="002E25F0">
        <w:rPr>
          <w:sz w:val="30"/>
          <w:szCs w:val="30"/>
        </w:rPr>
        <w:t xml:space="preserve"> совместно с устройством управления </w:t>
      </w:r>
      <w:r w:rsidRPr="002E25F0">
        <w:rPr>
          <w:i/>
          <w:sz w:val="30"/>
          <w:szCs w:val="30"/>
        </w:rPr>
        <w:t>УУ</w:t>
      </w:r>
      <w:r w:rsidRPr="002E25F0">
        <w:rPr>
          <w:sz w:val="30"/>
          <w:szCs w:val="30"/>
        </w:rPr>
        <w:t xml:space="preserve"> в операторной форме имеет вид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2E25F0">
        <w:rPr>
          <w:rFonts w:eastAsia="Calibri"/>
          <w:sz w:val="24"/>
          <w:szCs w:val="24"/>
          <w:lang w:eastAsia="en-US"/>
        </w:rPr>
        <w:tab/>
      </w:r>
      <w:r w:rsidRPr="002E25F0">
        <w:rPr>
          <w:rFonts w:eastAsia="Calibri"/>
          <w:position w:val="-34"/>
          <w:sz w:val="30"/>
          <w:szCs w:val="30"/>
          <w:lang w:eastAsia="en-US"/>
        </w:rPr>
        <w:object w:dxaOrig="1900" w:dyaOrig="800">
          <v:shape id="_x0000_i1047" type="#_x0000_t75" style="width:94.35pt;height:39.7pt" o:ole="">
            <v:imagedata r:id="rId22" o:title=""/>
          </v:shape>
          <o:OLEObject Type="Embed" ProgID="Equation.DSMT4" ShapeID="_x0000_i1047" DrawAspect="Content" ObjectID="_1811571817" r:id="rId23"/>
        </w:object>
      </w:r>
      <w:r w:rsidRPr="002E25F0">
        <w:rPr>
          <w:rFonts w:eastAsia="Calibri"/>
          <w:sz w:val="30"/>
          <w:szCs w:val="30"/>
          <w:lang w:eastAsia="en-US"/>
        </w:rPr>
        <w:t>,</w:t>
      </w:r>
      <w:r w:rsidRPr="002E25F0">
        <w:rPr>
          <w:sz w:val="30"/>
          <w:szCs w:val="30"/>
        </w:rPr>
        <w:tab/>
        <w:t>(2.16)</w:t>
      </w:r>
    </w:p>
    <w:p w:rsidR="002E25F0" w:rsidRPr="002E25F0" w:rsidRDefault="002E25F0" w:rsidP="002E25F0">
      <w:pPr>
        <w:jc w:val="both"/>
        <w:rPr>
          <w:sz w:val="30"/>
          <w:szCs w:val="30"/>
        </w:rPr>
      </w:pPr>
      <w:r w:rsidRPr="002E25F0">
        <w:rPr>
          <w:sz w:val="30"/>
          <w:szCs w:val="30"/>
        </w:rPr>
        <w:t xml:space="preserve">а уравнение релейного регулятора – нелинейного элемента </w:t>
      </w:r>
      <w:r w:rsidRPr="002E25F0">
        <w:rPr>
          <w:i/>
          <w:sz w:val="30"/>
          <w:szCs w:val="30"/>
        </w:rPr>
        <w:t>НЭ</w:t>
      </w:r>
      <w:r w:rsidRPr="002E25F0">
        <w:rPr>
          <w:sz w:val="30"/>
          <w:szCs w:val="30"/>
        </w:rPr>
        <w:t xml:space="preserve"> при входном воздействии </w:t>
      </w:r>
      <w:r w:rsidRPr="002E25F0">
        <w:rPr>
          <w:i/>
          <w:sz w:val="30"/>
          <w:szCs w:val="30"/>
          <w:lang w:val="en-US"/>
        </w:rPr>
        <w:t>u</w:t>
      </w:r>
      <w:r w:rsidRPr="002E25F0">
        <w:rPr>
          <w:sz w:val="30"/>
          <w:szCs w:val="30"/>
        </w:rPr>
        <w:t>(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>) = 0 описывается нелинейной функцией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2E25F0">
        <w:rPr>
          <w:rFonts w:eastAsia="Calibri"/>
          <w:sz w:val="24"/>
          <w:szCs w:val="24"/>
          <w:lang w:eastAsia="en-US"/>
        </w:rPr>
        <w:tab/>
      </w:r>
      <w:r w:rsidRPr="002E25F0">
        <w:rPr>
          <w:rFonts w:eastAsia="Calibri"/>
          <w:position w:val="-12"/>
          <w:sz w:val="30"/>
          <w:szCs w:val="30"/>
          <w:lang w:eastAsia="en-US"/>
        </w:rPr>
        <w:object w:dxaOrig="2180" w:dyaOrig="380">
          <v:shape id="_x0000_i1048" type="#_x0000_t75" style="width:108pt;height:19.85pt" o:ole="">
            <v:imagedata r:id="rId24" o:title=""/>
          </v:shape>
          <o:OLEObject Type="Embed" ProgID="Equation.DSMT4" ShapeID="_x0000_i1048" DrawAspect="Content" ObjectID="_1811571818" r:id="rId25"/>
        </w:object>
      </w:r>
      <w:r w:rsidRPr="002E25F0">
        <w:rPr>
          <w:rFonts w:eastAsia="Calibri"/>
          <w:sz w:val="30"/>
          <w:szCs w:val="30"/>
          <w:lang w:eastAsia="en-US"/>
        </w:rPr>
        <w:t>,</w:t>
      </w:r>
      <w:r w:rsidRPr="002E25F0">
        <w:rPr>
          <w:sz w:val="30"/>
          <w:szCs w:val="30"/>
        </w:rPr>
        <w:tab/>
        <w:t>(2.17)</w:t>
      </w:r>
    </w:p>
    <w:p w:rsidR="002E25F0" w:rsidRPr="002E25F0" w:rsidRDefault="002E25F0" w:rsidP="002E25F0">
      <w:pPr>
        <w:jc w:val="both"/>
        <w:rPr>
          <w:sz w:val="30"/>
          <w:szCs w:val="30"/>
        </w:rPr>
      </w:pPr>
      <w:r w:rsidRPr="002E25F0">
        <w:rPr>
          <w:sz w:val="30"/>
          <w:szCs w:val="30"/>
        </w:rPr>
        <w:t xml:space="preserve">где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</w:rPr>
        <w:t xml:space="preserve"> = –</w:t>
      </w:r>
      <w:r w:rsidRPr="002E25F0">
        <w:rPr>
          <w:i/>
          <w:sz w:val="30"/>
          <w:szCs w:val="30"/>
          <w:lang w:val="en-US"/>
        </w:rPr>
        <w:t>y</w:t>
      </w:r>
      <w:r w:rsidRPr="002E25F0">
        <w:rPr>
          <w:sz w:val="30"/>
          <w:szCs w:val="30"/>
        </w:rPr>
        <w:t xml:space="preserve"> и 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(–</w:t>
      </w:r>
      <w:r w:rsidRPr="002E25F0">
        <w:rPr>
          <w:i/>
          <w:sz w:val="30"/>
          <w:szCs w:val="30"/>
          <w:lang w:val="en-US"/>
        </w:rPr>
        <w:t>y</w:t>
      </w:r>
      <w:r w:rsidRPr="002E25F0">
        <w:rPr>
          <w:sz w:val="30"/>
          <w:szCs w:val="30"/>
        </w:rPr>
        <w:t>) = –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  <w:lang w:val="en-US"/>
        </w:rPr>
        <w:t>y</w:t>
      </w:r>
      <w:r w:rsidRPr="002E25F0">
        <w:rPr>
          <w:sz w:val="30"/>
          <w:szCs w:val="30"/>
        </w:rPr>
        <w:t>), т.к. нелинейная релейная характеристика нечётно-симметричная (</w:t>
      </w:r>
      <w:proofErr w:type="gramStart"/>
      <w:r w:rsidRPr="002E25F0">
        <w:rPr>
          <w:sz w:val="30"/>
          <w:szCs w:val="30"/>
        </w:rPr>
        <w:t>см</w:t>
      </w:r>
      <w:proofErr w:type="gramEnd"/>
      <w:r w:rsidRPr="002E25F0">
        <w:rPr>
          <w:sz w:val="30"/>
          <w:szCs w:val="30"/>
        </w:rPr>
        <w:t>. рис. 2.6).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lastRenderedPageBreak/>
        <w:t>Уравнение динамики релейного регулятора с характеристикой «Трехпозиционное реле с гистерезисом» приведено в табл. 1.1, п. 9.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Общее нелинейное дифференциальное уравнение динамики системы найдем, подставив (2.17) в (2.16). В результате получим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2E25F0">
        <w:rPr>
          <w:rFonts w:eastAsia="Calibri"/>
          <w:sz w:val="24"/>
          <w:szCs w:val="24"/>
          <w:lang w:eastAsia="en-US"/>
        </w:rPr>
        <w:tab/>
      </w:r>
      <w:r w:rsidRPr="002E25F0">
        <w:rPr>
          <w:rFonts w:eastAsia="Calibri"/>
          <w:position w:val="-28"/>
          <w:sz w:val="30"/>
          <w:szCs w:val="30"/>
          <w:lang w:eastAsia="en-US"/>
        </w:rPr>
        <w:object w:dxaOrig="2920" w:dyaOrig="780">
          <v:shape id="_x0000_i1049" type="#_x0000_t75" style="width:146.5pt;height:38.5pt" o:ole="">
            <v:imagedata r:id="rId26" o:title=""/>
          </v:shape>
          <o:OLEObject Type="Embed" ProgID="Equation.DSMT4" ShapeID="_x0000_i1049" DrawAspect="Content" ObjectID="_1811571819" r:id="rId27"/>
        </w:object>
      </w:r>
      <w:r w:rsidRPr="002E25F0">
        <w:rPr>
          <w:rFonts w:eastAsia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(2.18)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Запишем уравнение (2.18) в виде системы дифференциальных уравнений 1-го порядка, введя новые переменные состояния</w:t>
      </w:r>
      <w:r w:rsidRPr="002E25F0">
        <w:rPr>
          <w:i/>
          <w:sz w:val="30"/>
          <w:szCs w:val="30"/>
        </w:rPr>
        <w:t xml:space="preserve"> </w:t>
      </w:r>
      <w:proofErr w:type="spellStart"/>
      <w:r w:rsidRPr="002E25F0">
        <w:rPr>
          <w:i/>
          <w:sz w:val="30"/>
          <w:szCs w:val="30"/>
        </w:rPr>
        <w:t>x</w:t>
      </w:r>
      <w:r w:rsidRPr="002E25F0">
        <w:rPr>
          <w:i/>
          <w:sz w:val="30"/>
          <w:szCs w:val="30"/>
          <w:vertAlign w:val="subscript"/>
        </w:rPr>
        <w:t>i</w:t>
      </w:r>
      <w:proofErr w:type="spellEnd"/>
      <w:r w:rsidRPr="002E25F0">
        <w:rPr>
          <w:sz w:val="30"/>
          <w:szCs w:val="30"/>
        </w:rPr>
        <w:t>(</w:t>
      </w:r>
      <w:proofErr w:type="spellStart"/>
      <w:r w:rsidRPr="002E25F0">
        <w:rPr>
          <w:i/>
          <w:sz w:val="30"/>
          <w:szCs w:val="30"/>
        </w:rPr>
        <w:t>t</w:t>
      </w:r>
      <w:proofErr w:type="spellEnd"/>
      <w:r w:rsidRPr="002E25F0">
        <w:rPr>
          <w:sz w:val="30"/>
          <w:szCs w:val="30"/>
        </w:rPr>
        <w:t>):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ascii="Calibri" w:eastAsia="Calibri" w:hAnsi="Calibri"/>
          <w:position w:val="-12"/>
          <w:sz w:val="22"/>
          <w:szCs w:val="22"/>
          <w:lang w:eastAsia="en-US"/>
        </w:rPr>
        <w:object w:dxaOrig="780" w:dyaOrig="400">
          <v:shape id="_x0000_i1050" type="#_x0000_t75" style="width:38.5pt;height:19.85pt" o:ole="">
            <v:imagedata r:id="rId28" o:title=""/>
          </v:shape>
          <o:OLEObject Type="Embed" ProgID="Equation.DSMT4" ShapeID="_x0000_i1050" DrawAspect="Content" ObjectID="_1811571820" r:id="rId29"/>
        </w:object>
      </w:r>
      <w:r w:rsidRPr="002E25F0">
        <w:rPr>
          <w:sz w:val="30"/>
          <w:szCs w:val="30"/>
        </w:rPr>
        <w:t xml:space="preserve">, </w:t>
      </w:r>
      <w:r w:rsidRPr="002E25F0">
        <w:rPr>
          <w:rFonts w:ascii="Calibri" w:eastAsia="Calibri" w:hAnsi="Calibri"/>
          <w:position w:val="-12"/>
          <w:sz w:val="22"/>
          <w:szCs w:val="22"/>
          <w:lang w:eastAsia="en-US"/>
        </w:rPr>
        <w:object w:dxaOrig="800" w:dyaOrig="400">
          <v:shape id="_x0000_i1051" type="#_x0000_t75" style="width:39.7pt;height:19.85pt" o:ole="">
            <v:imagedata r:id="rId30" o:title=""/>
          </v:shape>
          <o:OLEObject Type="Embed" ProgID="Equation.DSMT4" ShapeID="_x0000_i1051" DrawAspect="Content" ObjectID="_1811571821" r:id="rId31"/>
        </w:object>
      </w:r>
      <w:r w:rsidRPr="002E25F0">
        <w:rPr>
          <w:sz w:val="30"/>
          <w:szCs w:val="30"/>
        </w:rPr>
        <w:t xml:space="preserve">, </w:t>
      </w:r>
      <w:r w:rsidRPr="002E25F0">
        <w:rPr>
          <w:rFonts w:ascii="Calibri" w:eastAsia="Calibri" w:hAnsi="Calibri"/>
          <w:position w:val="-12"/>
          <w:sz w:val="22"/>
          <w:szCs w:val="22"/>
          <w:lang w:eastAsia="en-US"/>
        </w:rPr>
        <w:object w:dxaOrig="800" w:dyaOrig="400">
          <v:shape id="_x0000_i1052" type="#_x0000_t75" style="width:39.7pt;height:19.85pt" o:ole="">
            <v:imagedata r:id="rId32" o:title=""/>
          </v:shape>
          <o:OLEObject Type="Embed" ProgID="Equation.DSMT4" ShapeID="_x0000_i1052" DrawAspect="Content" ObjectID="_1811571822" r:id="rId33"/>
        </w:object>
      </w:r>
      <w:r w:rsidRPr="002E25F0">
        <w:rPr>
          <w:sz w:val="30"/>
          <w:szCs w:val="30"/>
        </w:rPr>
        <w:t>.</w:t>
      </w:r>
      <w:r w:rsidRPr="002E25F0">
        <w:rPr>
          <w:sz w:val="30"/>
          <w:szCs w:val="30"/>
        </w:rPr>
        <w:tab/>
        <w:t>(2.19)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Тогда модель системы в форме Коши будет иметь вид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ascii="Calibri" w:eastAsia="Calibri" w:hAnsi="Calibri"/>
          <w:position w:val="-60"/>
          <w:sz w:val="30"/>
          <w:szCs w:val="30"/>
          <w:lang w:eastAsia="en-US"/>
        </w:rPr>
        <w:object w:dxaOrig="2740" w:dyaOrig="1340">
          <v:shape id="_x0000_i1053" type="#_x0000_t75" style="width:136.55pt;height:67.05pt" o:ole="">
            <v:imagedata r:id="rId34" o:title=""/>
          </v:shape>
          <o:OLEObject Type="Embed" ProgID="Equation.DSMT4" ShapeID="_x0000_i1053" DrawAspect="Content" ObjectID="_1811571823" r:id="rId35"/>
        </w:object>
      </w:r>
      <w:r w:rsidRPr="002E25F0">
        <w:rPr>
          <w:sz w:val="30"/>
          <w:szCs w:val="30"/>
        </w:rPr>
        <w:tab/>
        <w:t>(2.20)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Отсюда получим дифференциальное уравнение фазовых траекторий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ascii="Calibri" w:eastAsia="Calibri" w:hAnsi="Calibri"/>
          <w:position w:val="-36"/>
          <w:sz w:val="30"/>
          <w:szCs w:val="30"/>
          <w:lang w:eastAsia="en-US"/>
        </w:rPr>
        <w:object w:dxaOrig="2620" w:dyaOrig="820">
          <v:shape id="_x0000_i1054" type="#_x0000_t75" style="width:131.6pt;height:40.95pt" o:ole="">
            <v:imagedata r:id="rId36" o:title=""/>
          </v:shape>
          <o:OLEObject Type="Embed" ProgID="Equation.DSMT4" ShapeID="_x0000_i1054" DrawAspect="Content" ObjectID="_1811571824" r:id="rId37"/>
        </w:object>
      </w:r>
      <w:r w:rsidRPr="002E25F0">
        <w:rPr>
          <w:rFonts w:ascii="Calibri" w:eastAsia="Calibri" w:hAnsi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(2.21)</w:t>
      </w:r>
    </w:p>
    <w:p w:rsidR="002E25F0" w:rsidRPr="002E25F0" w:rsidRDefault="002E25F0" w:rsidP="002E25F0">
      <w:pPr>
        <w:spacing w:line="245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Проинтегрируем уравнение (2.21) и получим уравнение фазовой траектории системы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ascii="Calibri" w:eastAsia="Calibri" w:hAnsi="Calibri"/>
          <w:position w:val="-16"/>
          <w:sz w:val="30"/>
          <w:szCs w:val="30"/>
          <w:lang w:eastAsia="en-US"/>
        </w:rPr>
        <w:object w:dxaOrig="4900" w:dyaOrig="460">
          <v:shape id="_x0000_i1055" type="#_x0000_t75" style="width:244.55pt;height:22.35pt" o:ole="">
            <v:imagedata r:id="rId38" o:title=""/>
          </v:shape>
          <o:OLEObject Type="Embed" ProgID="Equation.DSMT4" ShapeID="_x0000_i1055" DrawAspect="Content" ObjectID="_1811571825" r:id="rId39"/>
        </w:object>
      </w:r>
      <w:r w:rsidRPr="002E25F0">
        <w:rPr>
          <w:rFonts w:ascii="Calibri" w:eastAsia="Calibri" w:hAnsi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(2.22)</w:t>
      </w:r>
    </w:p>
    <w:p w:rsidR="002E25F0" w:rsidRPr="002E25F0" w:rsidRDefault="002E25F0" w:rsidP="002E25F0">
      <w:pPr>
        <w:spacing w:line="245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В связи с релейной функцией регулятора на фазовой плоскости [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; 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2</w:t>
      </w:r>
      <w:r w:rsidRPr="002E25F0">
        <w:rPr>
          <w:sz w:val="30"/>
          <w:szCs w:val="30"/>
        </w:rPr>
        <w:t xml:space="preserve">] можно выделить три области: (1) 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>) = –</w:t>
      </w:r>
      <w:r w:rsidRPr="002E25F0">
        <w:rPr>
          <w:i/>
          <w:sz w:val="30"/>
          <w:szCs w:val="30"/>
          <w:lang w:val="en-US"/>
        </w:rPr>
        <w:t>B</w:t>
      </w:r>
      <w:r w:rsidRPr="002E25F0">
        <w:rPr>
          <w:sz w:val="30"/>
          <w:szCs w:val="30"/>
        </w:rPr>
        <w:t xml:space="preserve">; (2) 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) = 0;        (3) 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>) = +</w:t>
      </w:r>
      <w:r w:rsidRPr="002E25F0">
        <w:rPr>
          <w:i/>
          <w:sz w:val="30"/>
          <w:szCs w:val="30"/>
          <w:lang w:val="en-US"/>
        </w:rPr>
        <w:t>B</w:t>
      </w:r>
      <w:r w:rsidRPr="002E25F0">
        <w:rPr>
          <w:sz w:val="30"/>
          <w:szCs w:val="30"/>
        </w:rPr>
        <w:t>. Эти три области разделены и показаны штриховыми линиями переключения на рис. 2.7.</w:t>
      </w:r>
    </w:p>
    <w:p w:rsidR="002E25F0" w:rsidRPr="002E25F0" w:rsidRDefault="002E25F0" w:rsidP="002E25F0">
      <w:pPr>
        <w:spacing w:line="245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 xml:space="preserve">В области (1) 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>) = –</w:t>
      </w:r>
      <w:r w:rsidRPr="002E25F0">
        <w:rPr>
          <w:i/>
          <w:sz w:val="30"/>
          <w:szCs w:val="30"/>
          <w:lang w:val="en-US"/>
        </w:rPr>
        <w:t>B</w:t>
      </w:r>
      <w:r w:rsidRPr="002E25F0">
        <w:rPr>
          <w:sz w:val="30"/>
          <w:szCs w:val="30"/>
        </w:rPr>
        <w:t xml:space="preserve"> уравнение (2.21) принимает вид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ascii="Calibri" w:eastAsia="Calibri" w:hAnsi="Calibri"/>
          <w:position w:val="-36"/>
          <w:sz w:val="30"/>
          <w:szCs w:val="30"/>
          <w:lang w:eastAsia="en-US"/>
        </w:rPr>
        <w:object w:dxaOrig="2180" w:dyaOrig="820">
          <v:shape id="_x0000_i1056" type="#_x0000_t75" style="width:108pt;height:40.95pt" o:ole="">
            <v:imagedata r:id="rId40" o:title=""/>
          </v:shape>
          <o:OLEObject Type="Embed" ProgID="Equation.DSMT4" ShapeID="_x0000_i1056" DrawAspect="Content" ObjectID="_1811571826" r:id="rId41"/>
        </w:object>
      </w:r>
      <w:r w:rsidRPr="002E25F0">
        <w:rPr>
          <w:rFonts w:ascii="Calibri" w:eastAsia="Calibri" w:hAnsi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(2.23)</w:t>
      </w:r>
    </w:p>
    <w:p w:rsidR="002E25F0" w:rsidRPr="002E25F0" w:rsidRDefault="002E25F0" w:rsidP="002E25F0">
      <w:pPr>
        <w:spacing w:line="245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Проинтегрировав его, получим уравнение фазовых траекторий в области (1)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eastAsia="Calibri"/>
          <w:position w:val="-16"/>
          <w:sz w:val="30"/>
          <w:szCs w:val="30"/>
          <w:lang w:eastAsia="en-US"/>
        </w:rPr>
        <w:object w:dxaOrig="4099" w:dyaOrig="460">
          <v:shape id="_x0000_i1057" type="#_x0000_t75" style="width:204.85pt;height:22.35pt" o:ole="">
            <v:imagedata r:id="rId42" o:title=""/>
          </v:shape>
          <o:OLEObject Type="Embed" ProgID="Equation.DSMT4" ShapeID="_x0000_i1057" DrawAspect="Content" ObjectID="_1811571827" r:id="rId43"/>
        </w:object>
      </w:r>
      <w:r w:rsidRPr="002E25F0">
        <w:rPr>
          <w:rFonts w:eastAsia="Calibri"/>
          <w:sz w:val="30"/>
          <w:szCs w:val="30"/>
          <w:lang w:eastAsia="en-US"/>
        </w:rPr>
        <w:t>,</w:t>
      </w:r>
      <w:r w:rsidRPr="002E25F0">
        <w:rPr>
          <w:sz w:val="30"/>
          <w:szCs w:val="30"/>
        </w:rPr>
        <w:tab/>
        <w:t>(2.24)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00" w:afterAutospacing="1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 xml:space="preserve">где </w:t>
      </w:r>
      <w:r w:rsidRPr="002E25F0">
        <w:rPr>
          <w:i/>
          <w:sz w:val="30"/>
          <w:szCs w:val="30"/>
        </w:rPr>
        <w:t>C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 – коэффициент, зависящий от начальных условий 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10</w:t>
      </w:r>
      <w:r w:rsidRPr="002E25F0">
        <w:rPr>
          <w:sz w:val="30"/>
          <w:szCs w:val="30"/>
        </w:rPr>
        <w:t xml:space="preserve"> и 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20</w:t>
      </w:r>
      <w:r w:rsidRPr="002E25F0">
        <w:rPr>
          <w:sz w:val="30"/>
          <w:szCs w:val="30"/>
        </w:rPr>
        <w:t>.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lastRenderedPageBreak/>
        <w:tab/>
      </w:r>
      <w:r w:rsidRPr="002E25F0">
        <w:rPr>
          <w:rFonts w:eastAsia="Calibri"/>
          <w:position w:val="-16"/>
          <w:sz w:val="30"/>
          <w:szCs w:val="30"/>
          <w:lang w:eastAsia="en-US"/>
        </w:rPr>
        <w:object w:dxaOrig="4099" w:dyaOrig="460">
          <v:shape id="_x0000_i1058" type="#_x0000_t75" style="width:204.85pt;height:22.35pt" o:ole="">
            <v:imagedata r:id="rId44" o:title=""/>
          </v:shape>
          <o:OLEObject Type="Embed" ProgID="Equation.DSMT4" ShapeID="_x0000_i1058" DrawAspect="Content" ObjectID="_1811571828" r:id="rId45"/>
        </w:object>
      </w:r>
      <w:r w:rsidRPr="002E25F0">
        <w:rPr>
          <w:rFonts w:eastAsia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(2.25)</w:t>
      </w:r>
    </w:p>
    <w:p w:rsidR="002E25F0" w:rsidRPr="002E25F0" w:rsidRDefault="002E25F0" w:rsidP="002E25F0">
      <w:pPr>
        <w:spacing w:line="245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 xml:space="preserve">В области (2) 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>) = 0 уравнение (2.21) принимает вид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ascii="Calibri" w:eastAsia="Calibri" w:hAnsi="Calibri"/>
          <w:position w:val="-36"/>
          <w:sz w:val="30"/>
          <w:szCs w:val="30"/>
          <w:lang w:eastAsia="en-US"/>
        </w:rPr>
        <w:object w:dxaOrig="1160" w:dyaOrig="820">
          <v:shape id="_x0000_i1059" type="#_x0000_t75" style="width:58.35pt;height:40.95pt" o:ole="">
            <v:imagedata r:id="rId46" o:title=""/>
          </v:shape>
          <o:OLEObject Type="Embed" ProgID="Equation.DSMT4" ShapeID="_x0000_i1059" DrawAspect="Content" ObjectID="_1811571829" r:id="rId47"/>
        </w:object>
      </w:r>
      <w:r w:rsidRPr="002E25F0">
        <w:rPr>
          <w:rFonts w:ascii="Calibri" w:eastAsia="Calibri" w:hAnsi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(2.26)</w:t>
      </w:r>
    </w:p>
    <w:p w:rsidR="002E25F0" w:rsidRPr="002E25F0" w:rsidRDefault="002E25F0" w:rsidP="002E25F0">
      <w:pPr>
        <w:spacing w:line="245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Проинтегрировав его, получим уравнение фазовых траекторий в области (2)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eastAsia="Calibri"/>
          <w:position w:val="-12"/>
          <w:sz w:val="30"/>
          <w:szCs w:val="30"/>
          <w:lang w:eastAsia="en-US"/>
        </w:rPr>
        <w:object w:dxaOrig="1800" w:dyaOrig="400">
          <v:shape id="_x0000_i1060" type="#_x0000_t75" style="width:90.6pt;height:19.85pt" o:ole="">
            <v:imagedata r:id="rId48" o:title=""/>
          </v:shape>
          <o:OLEObject Type="Embed" ProgID="Equation.DSMT4" ShapeID="_x0000_i1060" DrawAspect="Content" ObjectID="_1811571830" r:id="rId49"/>
        </w:object>
      </w:r>
      <w:r w:rsidRPr="002E25F0">
        <w:rPr>
          <w:rFonts w:eastAsia="Calibri"/>
          <w:sz w:val="30"/>
          <w:szCs w:val="30"/>
          <w:lang w:eastAsia="en-US"/>
        </w:rPr>
        <w:t>,</w:t>
      </w:r>
      <w:r w:rsidRPr="002E25F0">
        <w:rPr>
          <w:sz w:val="30"/>
          <w:szCs w:val="30"/>
        </w:rPr>
        <w:tab/>
        <w:t>(2.27)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00" w:afterAutospacing="1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 xml:space="preserve">где </w:t>
      </w:r>
      <w:r w:rsidRPr="002E25F0">
        <w:rPr>
          <w:i/>
          <w:sz w:val="30"/>
          <w:szCs w:val="30"/>
        </w:rPr>
        <w:t>C</w:t>
      </w:r>
      <w:r w:rsidRPr="002E25F0">
        <w:rPr>
          <w:sz w:val="30"/>
          <w:szCs w:val="30"/>
          <w:vertAlign w:val="subscript"/>
        </w:rPr>
        <w:t>2</w:t>
      </w:r>
      <w:r w:rsidRPr="002E25F0">
        <w:rPr>
          <w:sz w:val="30"/>
          <w:szCs w:val="30"/>
        </w:rPr>
        <w:t xml:space="preserve"> – коэффициент, зависящий от начальных условий 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10</w:t>
      </w:r>
      <w:r w:rsidRPr="002E25F0">
        <w:rPr>
          <w:sz w:val="30"/>
          <w:szCs w:val="30"/>
        </w:rPr>
        <w:t xml:space="preserve"> и 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20</w:t>
      </w:r>
      <w:r w:rsidRPr="002E25F0">
        <w:rPr>
          <w:sz w:val="30"/>
          <w:szCs w:val="30"/>
        </w:rPr>
        <w:t>.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eastAsia="Calibri"/>
          <w:position w:val="-12"/>
          <w:sz w:val="30"/>
          <w:szCs w:val="30"/>
          <w:lang w:eastAsia="en-US"/>
        </w:rPr>
        <w:object w:dxaOrig="1820" w:dyaOrig="400">
          <v:shape id="_x0000_i1061" type="#_x0000_t75" style="width:91.85pt;height:19.85pt" o:ole="">
            <v:imagedata r:id="rId50" o:title=""/>
          </v:shape>
          <o:OLEObject Type="Embed" ProgID="Equation.DSMT4" ShapeID="_x0000_i1061" DrawAspect="Content" ObjectID="_1811571831" r:id="rId51"/>
        </w:object>
      </w:r>
      <w:r w:rsidRPr="002E25F0">
        <w:rPr>
          <w:rFonts w:eastAsia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(2.28)</w:t>
      </w:r>
    </w:p>
    <w:p w:rsidR="002E25F0" w:rsidRPr="002E25F0" w:rsidRDefault="002E25F0" w:rsidP="002E25F0">
      <w:pPr>
        <w:spacing w:line="245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 xml:space="preserve">В области (3) </w:t>
      </w:r>
      <w:r w:rsidRPr="002E25F0">
        <w:rPr>
          <w:i/>
          <w:sz w:val="30"/>
          <w:szCs w:val="30"/>
        </w:rPr>
        <w:t>F</w:t>
      </w:r>
      <w:r w:rsidRPr="002E25F0">
        <w:rPr>
          <w:sz w:val="30"/>
          <w:szCs w:val="30"/>
        </w:rPr>
        <w:t>(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>) = +</w:t>
      </w:r>
      <w:r w:rsidRPr="002E25F0">
        <w:rPr>
          <w:i/>
          <w:sz w:val="30"/>
          <w:szCs w:val="30"/>
          <w:lang w:val="en-US"/>
        </w:rPr>
        <w:t>B</w:t>
      </w:r>
      <w:r w:rsidRPr="002E25F0">
        <w:rPr>
          <w:sz w:val="30"/>
          <w:szCs w:val="30"/>
        </w:rPr>
        <w:t xml:space="preserve"> уравнение (2.21) принимает вид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45" w:lineRule="auto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ascii="Calibri" w:eastAsia="Calibri" w:hAnsi="Calibri"/>
          <w:position w:val="-36"/>
          <w:sz w:val="30"/>
          <w:szCs w:val="30"/>
          <w:lang w:eastAsia="en-US"/>
        </w:rPr>
        <w:object w:dxaOrig="2180" w:dyaOrig="820">
          <v:shape id="_x0000_i1062" type="#_x0000_t75" style="width:108pt;height:40.95pt" o:ole="">
            <v:imagedata r:id="rId52" o:title=""/>
          </v:shape>
          <o:OLEObject Type="Embed" ProgID="Equation.DSMT4" ShapeID="_x0000_i1062" DrawAspect="Content" ObjectID="_1811571832" r:id="rId53"/>
        </w:object>
      </w:r>
      <w:r w:rsidRPr="002E25F0">
        <w:rPr>
          <w:rFonts w:ascii="Calibri" w:eastAsia="Calibri" w:hAnsi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(2.29)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Проинтегрировав его, получим уравнение фазовых траекторий в области (3)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eastAsia="Calibri"/>
          <w:position w:val="-16"/>
          <w:sz w:val="30"/>
          <w:szCs w:val="30"/>
          <w:lang w:eastAsia="en-US"/>
        </w:rPr>
        <w:object w:dxaOrig="3960" w:dyaOrig="460">
          <v:shape id="_x0000_i1063" type="#_x0000_t75" style="width:197.4pt;height:22.35pt" o:ole="">
            <v:imagedata r:id="rId54" o:title=""/>
          </v:shape>
          <o:OLEObject Type="Embed" ProgID="Equation.DSMT4" ShapeID="_x0000_i1063" DrawAspect="Content" ObjectID="_1811571833" r:id="rId55"/>
        </w:object>
      </w:r>
      <w:r w:rsidRPr="002E25F0">
        <w:rPr>
          <w:rFonts w:eastAsia="Calibri"/>
          <w:sz w:val="30"/>
          <w:szCs w:val="30"/>
          <w:lang w:eastAsia="en-US"/>
        </w:rPr>
        <w:t>,</w:t>
      </w:r>
      <w:r w:rsidRPr="002E25F0">
        <w:rPr>
          <w:sz w:val="30"/>
          <w:szCs w:val="30"/>
        </w:rPr>
        <w:tab/>
        <w:t>(2.30)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00" w:afterAutospacing="1"/>
        <w:rPr>
          <w:sz w:val="30"/>
          <w:szCs w:val="30"/>
        </w:rPr>
      </w:pPr>
      <w:r w:rsidRPr="002E25F0">
        <w:rPr>
          <w:sz w:val="30"/>
          <w:szCs w:val="30"/>
        </w:rPr>
        <w:t xml:space="preserve">где </w:t>
      </w:r>
      <w:r w:rsidRPr="002E25F0">
        <w:rPr>
          <w:i/>
          <w:sz w:val="30"/>
          <w:szCs w:val="30"/>
        </w:rPr>
        <w:t>C</w:t>
      </w:r>
      <w:r w:rsidRPr="002E25F0">
        <w:rPr>
          <w:sz w:val="30"/>
          <w:szCs w:val="30"/>
          <w:vertAlign w:val="subscript"/>
        </w:rPr>
        <w:t>3</w:t>
      </w:r>
      <w:r w:rsidRPr="002E25F0">
        <w:rPr>
          <w:sz w:val="30"/>
          <w:szCs w:val="30"/>
        </w:rPr>
        <w:t xml:space="preserve"> – коэффициент, зависящий от начальных условий 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10</w:t>
      </w:r>
      <w:r w:rsidRPr="002E25F0">
        <w:rPr>
          <w:sz w:val="30"/>
          <w:szCs w:val="30"/>
        </w:rPr>
        <w:t xml:space="preserve"> и </w:t>
      </w:r>
      <w:r w:rsidRPr="002E25F0">
        <w:rPr>
          <w:i/>
          <w:sz w:val="30"/>
          <w:szCs w:val="30"/>
        </w:rPr>
        <w:t>x</w:t>
      </w:r>
      <w:r w:rsidRPr="002E25F0">
        <w:rPr>
          <w:sz w:val="30"/>
          <w:szCs w:val="30"/>
          <w:vertAlign w:val="subscript"/>
        </w:rPr>
        <w:t>20</w:t>
      </w:r>
      <w:r w:rsidRPr="002E25F0">
        <w:rPr>
          <w:sz w:val="30"/>
          <w:szCs w:val="30"/>
        </w:rPr>
        <w:t>.</w:t>
      </w:r>
    </w:p>
    <w:p w:rsidR="002E25F0" w:rsidRPr="002E25F0" w:rsidRDefault="002E25F0" w:rsidP="002E25F0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2E25F0">
        <w:rPr>
          <w:sz w:val="30"/>
          <w:szCs w:val="30"/>
        </w:rPr>
        <w:tab/>
      </w:r>
      <w:r w:rsidRPr="002E25F0">
        <w:rPr>
          <w:rFonts w:eastAsia="Calibri"/>
          <w:position w:val="-16"/>
          <w:sz w:val="30"/>
          <w:szCs w:val="30"/>
          <w:lang w:eastAsia="en-US"/>
        </w:rPr>
        <w:object w:dxaOrig="4300" w:dyaOrig="460">
          <v:shape id="_x0000_i1064" type="#_x0000_t75" style="width:214.75pt;height:22.35pt" o:ole="">
            <v:imagedata r:id="rId56" o:title=""/>
          </v:shape>
          <o:OLEObject Type="Embed" ProgID="Equation.DSMT4" ShapeID="_x0000_i1064" DrawAspect="Content" ObjectID="_1811571834" r:id="rId57"/>
        </w:object>
      </w:r>
      <w:r w:rsidRPr="002E25F0">
        <w:rPr>
          <w:rFonts w:eastAsia="Calibri"/>
          <w:sz w:val="30"/>
          <w:szCs w:val="30"/>
          <w:lang w:eastAsia="en-US"/>
        </w:rPr>
        <w:t>.</w:t>
      </w:r>
      <w:r w:rsidRPr="002E25F0">
        <w:rPr>
          <w:sz w:val="30"/>
          <w:szCs w:val="30"/>
        </w:rPr>
        <w:tab/>
        <w:t>(2.31)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  <w:highlight w:val="yellow"/>
        </w:rPr>
      </w:pPr>
      <w:r w:rsidRPr="002E25F0">
        <w:rPr>
          <w:sz w:val="30"/>
          <w:szCs w:val="30"/>
        </w:rPr>
        <w:t xml:space="preserve">Фазовые траектории в области (1) имеют асимптоту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2</w:t>
      </w:r>
      <w:r w:rsidRPr="002E25F0">
        <w:rPr>
          <w:sz w:val="30"/>
          <w:szCs w:val="30"/>
        </w:rPr>
        <w:t xml:space="preserve"> = </w:t>
      </w:r>
      <w:r w:rsidRPr="002E25F0">
        <w:rPr>
          <w:i/>
          <w:sz w:val="30"/>
          <w:szCs w:val="30"/>
          <w:lang w:val="en-US"/>
        </w:rPr>
        <w:t>KB</w:t>
      </w:r>
      <w:r w:rsidRPr="002E25F0">
        <w:rPr>
          <w:sz w:val="30"/>
          <w:szCs w:val="30"/>
        </w:rPr>
        <w:t xml:space="preserve">, к которой они стремятся при увеличении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. В области (3) фазовые траектории имеют асимптоту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2</w:t>
      </w:r>
      <w:r w:rsidRPr="002E25F0">
        <w:rPr>
          <w:sz w:val="30"/>
          <w:szCs w:val="30"/>
        </w:rPr>
        <w:t xml:space="preserve"> = –</w:t>
      </w:r>
      <w:r w:rsidRPr="002E25F0">
        <w:rPr>
          <w:i/>
          <w:sz w:val="30"/>
          <w:szCs w:val="30"/>
          <w:lang w:val="en-US"/>
        </w:rPr>
        <w:t>KB</w:t>
      </w:r>
      <w:r w:rsidRPr="002E25F0">
        <w:rPr>
          <w:sz w:val="30"/>
          <w:szCs w:val="30"/>
        </w:rPr>
        <w:t xml:space="preserve">, к которой они стремятся при уменьшении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. Величина </w:t>
      </w:r>
      <w:r w:rsidRPr="002E25F0">
        <w:rPr>
          <w:i/>
          <w:sz w:val="30"/>
          <w:szCs w:val="30"/>
          <w:lang w:val="en-US"/>
        </w:rPr>
        <w:t>KB</w:t>
      </w:r>
      <w:r w:rsidRPr="002E25F0">
        <w:rPr>
          <w:i/>
          <w:sz w:val="30"/>
          <w:szCs w:val="30"/>
        </w:rPr>
        <w:t xml:space="preserve"> </w:t>
      </w:r>
      <w:r w:rsidRPr="002E25F0">
        <w:rPr>
          <w:sz w:val="30"/>
          <w:szCs w:val="30"/>
        </w:rPr>
        <w:t xml:space="preserve">определяет максимальную скорость изменения выходной величины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 при свободном движении системы.</w: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  <w:highlight w:val="yellow"/>
        </w:rPr>
      </w:pPr>
      <w:r w:rsidRPr="002E25F0">
        <w:rPr>
          <w:sz w:val="30"/>
          <w:szCs w:val="30"/>
        </w:rPr>
        <w:t>В целом фазовые траектории принимают спиралевидную форму. Это соответствует затухающим колебательным процессам. Однако колебательный процесс затухает не до нуля, а до некоторого произвольного значения в интервале –</w:t>
      </w:r>
      <w:r w:rsidRPr="002E25F0">
        <w:rPr>
          <w:i/>
          <w:sz w:val="30"/>
          <w:szCs w:val="30"/>
        </w:rPr>
        <w:t>b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 ≤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 ≤ </w:t>
      </w:r>
      <w:r w:rsidRPr="002E25F0">
        <w:rPr>
          <w:i/>
          <w:sz w:val="30"/>
          <w:szCs w:val="30"/>
        </w:rPr>
        <w:t>b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,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2</w:t>
      </w:r>
      <w:r w:rsidRPr="002E25F0">
        <w:rPr>
          <w:sz w:val="30"/>
          <w:szCs w:val="30"/>
        </w:rPr>
        <w:t xml:space="preserve"> = 0, т.е. внутри зоны нечувствительности реле. </w:t>
      </w:r>
      <w:r w:rsidRPr="002E25F0">
        <w:rPr>
          <w:spacing w:val="-2"/>
          <w:sz w:val="30"/>
          <w:szCs w:val="30"/>
        </w:rPr>
        <w:t xml:space="preserve">Таким образом, вместо особой точки здесь получается особый </w:t>
      </w:r>
      <w:r w:rsidRPr="002E25F0">
        <w:rPr>
          <w:b/>
          <w:i/>
          <w:spacing w:val="-2"/>
          <w:sz w:val="30"/>
          <w:szCs w:val="30"/>
        </w:rPr>
        <w:t>отрезок равновесных</w:t>
      </w:r>
      <w:r w:rsidRPr="002E25F0">
        <w:rPr>
          <w:spacing w:val="-2"/>
          <w:sz w:val="30"/>
          <w:szCs w:val="30"/>
        </w:rPr>
        <w:t xml:space="preserve"> </w:t>
      </w:r>
      <w:r w:rsidRPr="002E25F0">
        <w:rPr>
          <w:b/>
          <w:i/>
          <w:spacing w:val="-2"/>
          <w:sz w:val="30"/>
          <w:szCs w:val="30"/>
        </w:rPr>
        <w:t>состояний (отрезок покоя)</w:t>
      </w:r>
      <w:r w:rsidRPr="002E25F0">
        <w:rPr>
          <w:spacing w:val="-2"/>
          <w:sz w:val="30"/>
          <w:szCs w:val="30"/>
        </w:rPr>
        <w:t>,</w:t>
      </w:r>
      <w:r w:rsidRPr="002E25F0">
        <w:rPr>
          <w:sz w:val="30"/>
          <w:szCs w:val="30"/>
        </w:rPr>
        <w:t xml:space="preserve"> показанный утолщенной линией на рис. 2.7.</w:t>
      </w:r>
    </w:p>
    <w:p w:rsidR="002E25F0" w:rsidRPr="002E25F0" w:rsidRDefault="006E6631" w:rsidP="002E25F0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  <w:pict>
          <v:group id="_x0000_s8539" editas="canvas" style="width:454.5pt;height:278.05pt;mso-position-horizontal-relative:char;mso-position-vertical-relative:line" coordorigin="1701,7647" coordsize="9090,5561">
            <o:lock v:ext="edit" aspectratio="t"/>
            <v:shape id="_x0000_s8540" type="#_x0000_t75" style="position:absolute;left:1701;top:7647;width:9090;height:5561" o:preferrelative="f">
              <v:fill o:detectmouseclick="t"/>
              <v:path o:extrusionok="t" o:connecttype="none"/>
            </v:shape>
            <v:shape id="_x0000_s8541" type="#_x0000_t202" style="position:absolute;left:1720;top:12609;width:9071;height:392" filled="f" stroked="f" strokeweight="2.25pt">
              <v:textbox style="mso-next-textbox:#_x0000_s8541" inset="0,0,0,0">
                <w:txbxContent>
                  <w:p w:rsidR="005528D0" w:rsidRPr="00CD4ABB" w:rsidRDefault="005528D0" w:rsidP="002E25F0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z w:val="26"/>
                        <w:szCs w:val="26"/>
                      </w:rPr>
                      <w:t>2</w:t>
                    </w:r>
                    <w:r w:rsidRPr="00CD4ABB">
                      <w:rPr>
                        <w:sz w:val="26"/>
                        <w:szCs w:val="26"/>
                      </w:rPr>
                      <w:t>.</w:t>
                    </w:r>
                    <w:r>
                      <w:rPr>
                        <w:sz w:val="26"/>
                        <w:szCs w:val="26"/>
                      </w:rPr>
                      <w:t>7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z w:val="26"/>
                        <w:szCs w:val="26"/>
                      </w:rPr>
                      <w:t>Фазовый портрет</w:t>
                    </w:r>
                    <w:r w:rsidRPr="00CD4ABB">
                      <w:rPr>
                        <w:spacing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>нелинейной АСУ</w:t>
                    </w:r>
                  </w:p>
                </w:txbxContent>
              </v:textbox>
            </v:shape>
            <v:shape id="_x0000_s8542" type="#_x0000_t202" style="position:absolute;left:8677;top:11570;width:1172;height:392" filled="f" stroked="f" strokeweight="2.25pt">
              <v:textbox style="mso-next-textbox:#_x0000_s8542" inset="0,0,0,0">
                <w:txbxContent>
                  <w:p w:rsidR="005528D0" w:rsidRPr="00FD1FCA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proofErr w:type="gramEnd"/>
                    <w:r w:rsidRPr="00724A60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  <w:szCs w:val="26"/>
                      </w:rPr>
                      <w:t>= –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KB</w:t>
                    </w:r>
                  </w:p>
                </w:txbxContent>
              </v:textbox>
            </v:shape>
            <v:shape id="_x0000_s8543" type="#_x0000_t202" style="position:absolute;left:7251;top:10673;width:340;height:340" stroked="f" strokeweight="2.25pt">
              <v:textbox style="mso-next-textbox:#_x0000_s8543" inset="0,0,0,0">
                <w:txbxContent>
                  <w:p w:rsidR="005528D0" w:rsidRPr="009B6C81" w:rsidRDefault="005528D0" w:rsidP="002E25F0">
                    <w:pPr>
                      <w:jc w:val="center"/>
                      <w:rPr>
                        <w:b/>
                        <w:sz w:val="26"/>
                        <w:szCs w:val="26"/>
                        <w:vertAlign w:val="subscript"/>
                      </w:rPr>
                    </w:pPr>
                    <w:r w:rsidRPr="009B6C81">
                      <w:rPr>
                        <w:b/>
                        <w:sz w:val="26"/>
                        <w:szCs w:val="26"/>
                      </w:rPr>
                      <w:t>(</w:t>
                    </w:r>
                    <w:r>
                      <w:rPr>
                        <w:b/>
                        <w:sz w:val="26"/>
                        <w:szCs w:val="26"/>
                      </w:rPr>
                      <w:t>3</w:t>
                    </w:r>
                    <w:r w:rsidRPr="009B6C81">
                      <w:rPr>
                        <w:b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544" type="#_x0000_t202" style="position:absolute;left:6123;top:8663;width:340;height:340" stroked="f" strokeweight="2.25pt">
              <v:textbox style="mso-next-textbox:#_x0000_s8544" inset="0,0,0,0">
                <w:txbxContent>
                  <w:p w:rsidR="005528D0" w:rsidRPr="009B6C81" w:rsidRDefault="005528D0" w:rsidP="002E25F0">
                    <w:pPr>
                      <w:jc w:val="center"/>
                      <w:rPr>
                        <w:b/>
                        <w:sz w:val="26"/>
                        <w:szCs w:val="26"/>
                        <w:vertAlign w:val="subscript"/>
                      </w:rPr>
                    </w:pPr>
                    <w:r w:rsidRPr="009B6C81">
                      <w:rPr>
                        <w:b/>
                        <w:sz w:val="26"/>
                        <w:szCs w:val="26"/>
                      </w:rPr>
                      <w:t>(</w:t>
                    </w:r>
                    <w:r>
                      <w:rPr>
                        <w:b/>
                        <w:sz w:val="26"/>
                        <w:szCs w:val="26"/>
                      </w:rPr>
                      <w:t>2</w:t>
                    </w:r>
                    <w:r w:rsidRPr="009B6C81">
                      <w:rPr>
                        <w:b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545" type="#_x0000_t202" style="position:absolute;left:4292;top:9380;width:340;height:340" stroked="f" strokeweight="2.25pt">
              <v:textbox style="mso-next-textbox:#_x0000_s8545" inset="0,0,0,0">
                <w:txbxContent>
                  <w:p w:rsidR="005528D0" w:rsidRPr="009B6C81" w:rsidRDefault="005528D0" w:rsidP="002E25F0">
                    <w:pPr>
                      <w:jc w:val="center"/>
                      <w:rPr>
                        <w:b/>
                        <w:sz w:val="26"/>
                        <w:szCs w:val="26"/>
                        <w:vertAlign w:val="subscript"/>
                      </w:rPr>
                    </w:pPr>
                    <w:r w:rsidRPr="009B6C81">
                      <w:rPr>
                        <w:b/>
                        <w:sz w:val="26"/>
                        <w:szCs w:val="26"/>
                      </w:rPr>
                      <w:t>(</w:t>
                    </w:r>
                    <w:r>
                      <w:rPr>
                        <w:b/>
                        <w:sz w:val="26"/>
                        <w:szCs w:val="26"/>
                      </w:rPr>
                      <w:t>1</w:t>
                    </w:r>
                    <w:r w:rsidRPr="009B6C81">
                      <w:rPr>
                        <w:b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546" type="#_x0000_t202" style="position:absolute;left:4729;top:12044;width:510;height:283" stroked="f" strokeweight="2.25pt">
              <v:textbox style="mso-next-textbox:#_x0000_s8546" inset="0,0,0,0">
                <w:txbxContent>
                  <w:p w:rsidR="005528D0" w:rsidRPr="008D2F0D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–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b</w:t>
                    </w:r>
                    <w:r w:rsidRPr="008D2F0D"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8547" type="#_x0000_t32" style="position:absolute;left:6699;top:8647;width:1;height:1701" o:connectortype="straight">
              <v:stroke dashstyle="longDash"/>
            </v:shape>
            <v:shape id="_x0000_s8548" type="#_x0000_t32" style="position:absolute;left:4987;top:10337;width:1;height:1701" o:connectortype="straight">
              <v:stroke dashstyle="longDash"/>
            </v:shape>
            <v:shape id="_x0000_s8549" type="#_x0000_t32" style="position:absolute;left:6391;top:10337;width:1;height:1701" o:connectortype="straight">
              <v:stroke dashstyle="longDash"/>
            </v:shape>
            <v:shape id="_x0000_s8550" type="#_x0000_t32" style="position:absolute;left:4571;top:8210;width:1;height:1417;rotation:90" o:connectortype="straight">
              <v:stroke dashstyle="dash"/>
            </v:shape>
            <v:shape id="_x0000_s8551" type="#_x0000_t32" style="position:absolute;left:6409;top:11757;width:2268;height:1;flip:x" o:connectortype="straight">
              <v:stroke dashstyle="dash"/>
            </v:shape>
            <v:shape id="_x0000_s8552" type="#_x0000_t202" style="position:absolute;left:6560;top:8364;width:340;height:283" stroked="f" strokeweight="2.25pt">
              <v:textbox style="mso-next-textbox:#_x0000_s8552" inset="0,0,0,0">
                <w:txbxContent>
                  <w:p w:rsidR="005528D0" w:rsidRPr="00453FC9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b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8553" type="#_x0000_t202" style="position:absolute;left:6220;top:12044;width:340;height:283" stroked="f" strokeweight="2.25pt">
              <v:textbox style="mso-next-textbox:#_x0000_s8553" inset="0,0,0,0">
                <w:txbxContent>
                  <w:p w:rsidR="005528D0" w:rsidRPr="008D2F0D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b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8554" type="#_x0000_t32" style="position:absolute;left:5263;top:10348;width:1134;height:1" o:connectortype="straight" strokeweight="3pt"/>
            <v:shape id="_x0000_s8555" type="#_x0000_t32" style="position:absolute;left:6584;top:6947;width:1;height:6803;rotation:-90;flip:y" o:connectortype="straight">
              <v:stroke endarrow="block" endarrowlength="long"/>
            </v:shape>
            <v:shape id="_x0000_s8556" type="#_x0000_t202" style="position:absolute;left:4988;top:8364;width:510;height:283" stroked="f" strokeweight="2.25pt">
              <v:textbox style="mso-next-textbox:#_x0000_s8556" inset="0,0,0,0">
                <w:txbxContent>
                  <w:p w:rsidR="005528D0" w:rsidRPr="008D2F0D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–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b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8557" type="#_x0000_t32" style="position:absolute;left:5830;top:7858;width:1;height:4535;flip:y" o:connectortype="straight">
              <v:stroke endarrow="block" endarrowlength="long"/>
            </v:shape>
            <v:shape id="_x0000_s8558" type="#_x0000_t32" style="position:absolute;left:9164;top:10446;width:57;height:227;flip:x" o:connectortype="straight">
              <v:stroke endarrow="block" endarrowlength="long"/>
            </v:shape>
            <v:shape id="_x0000_s8559" type="#_x0000_t19" style="position:absolute;left:7518;top:10337;width:1701;height:1417;flip:y" coordsize="21630,21600" adj="-5903435,,30" path="wr-21570,,21630,43200,,,21630,21600nfewr-21570,,21630,43200,,,21630,21600l30,21600nsxe" strokeweight="1.5pt">
              <v:path o:connectlocs="0,0;21630,21600;30,21600"/>
            </v:shape>
            <v:shape id="_x0000_s8560" type="#_x0000_t32" style="position:absolute;left:4983;top:11189;width:1417;height:567" o:connectortype="straight" strokeweight="1.5pt"/>
            <v:shape id="_x0000_s8561" type="#_x0000_t202" style="position:absolute;left:2825;top:8706;width:1043;height:392" filled="f" stroked="f" strokeweight="2.25pt">
              <v:textbox style="mso-next-textbox:#_x0000_s8561" inset="0,0,0,0">
                <w:txbxContent>
                  <w:p w:rsidR="005528D0" w:rsidRPr="00FD1FCA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proofErr w:type="gramEnd"/>
                    <w:r w:rsidRPr="00724A60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  <w:szCs w:val="26"/>
                      </w:rPr>
                      <w:t xml:space="preserve">= 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KB</w:t>
                    </w:r>
                  </w:p>
                </w:txbxContent>
              </v:textbox>
            </v:shape>
            <v:shape id="_x0000_s8562" type="#_x0000_t202" style="position:absolute;left:9251;top:9963;width:397;height:340" filled="f" stroked="f" strokeweight="2.25pt">
              <v:textbox style="mso-next-textbox:#_x0000_s8562" inset="0,0,0,0">
                <w:txbxContent>
                  <w:p w:rsidR="005528D0" w:rsidRPr="00423072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1</w:t>
                    </w:r>
                  </w:p>
                </w:txbxContent>
              </v:textbox>
            </v:shape>
            <v:oval id="_x0000_s8563" style="position:absolute;left:9162;top:10291;width:113;height:113" strokeweight="2pt"/>
            <v:shape id="_x0000_s8564" type="#_x0000_t32" style="position:absolute;left:5273;top:8647;width:1;height:1701" o:connectortype="straight">
              <v:stroke dashstyle="longDash"/>
            </v:shape>
            <v:shape id="_x0000_s8565" type="#_x0000_t32" style="position:absolute;left:6394;top:11751;width:1134;height:1" o:connectortype="straight" strokeweight="1.5pt"/>
            <v:shape id="_x0000_s8566" type="#_x0000_t19" style="position:absolute;left:3565;top:8929;width:1701;height:1417;rotation:-180;flip:y" coordsize="21630,21600" adj="-5903435,,30" path="wr-21570,,21630,43200,,,21630,21600nfewr-21570,,21630,43200,,,21630,21600l30,21600nsxe" strokeweight="1.5pt">
              <v:path o:connectlocs="0,0;21630,21600;30,21600"/>
            </v:shape>
            <v:shape id="_x0000_s8567" type="#_x0000_t202" style="position:absolute;left:3405;top:10416;width:397;height:340" filled="f" stroked="f" strokeweight="2.25pt">
              <v:textbox style="mso-next-textbox:#_x0000_s8567" inset="0,0,0,0">
                <w:txbxContent>
                  <w:p w:rsidR="005528D0" w:rsidRPr="00423072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shape>
            <v:oval id="_x0000_s8568" style="position:absolute;left:3507;top:10292;width:113;height:113" strokeweight="2pt"/>
            <v:shape id="_x0000_s8569" type="#_x0000_t202" style="position:absolute;left:5131;top:11642;width:340;height:340" stroked="f" strokeweight="2.25pt">
              <v:textbox style="mso-next-textbox:#_x0000_s8569" inset="0,0,0,0">
                <w:txbxContent>
                  <w:p w:rsidR="005528D0" w:rsidRPr="009B6C81" w:rsidRDefault="005528D0" w:rsidP="002E25F0">
                    <w:pPr>
                      <w:jc w:val="center"/>
                      <w:rPr>
                        <w:b/>
                        <w:sz w:val="26"/>
                        <w:szCs w:val="26"/>
                        <w:vertAlign w:val="subscript"/>
                      </w:rPr>
                    </w:pPr>
                    <w:r w:rsidRPr="009B6C81">
                      <w:rPr>
                        <w:b/>
                        <w:sz w:val="26"/>
                        <w:szCs w:val="26"/>
                      </w:rPr>
                      <w:t>(</w:t>
                    </w:r>
                    <w:r>
                      <w:rPr>
                        <w:b/>
                        <w:sz w:val="26"/>
                        <w:szCs w:val="26"/>
                      </w:rPr>
                      <w:t>2</w:t>
                    </w:r>
                    <w:r w:rsidRPr="009B6C81">
                      <w:rPr>
                        <w:b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570" type="#_x0000_t32" style="position:absolute;left:8803;top:11086;width:170;height:170;flip:x" o:connectortype="straight">
              <v:stroke endarrow="block" endarrowlength="long"/>
            </v:shape>
            <v:shape id="_x0000_s8571" type="#_x0000_t32" style="position:absolute;left:6978;top:11746;width:227;height:1;flip:x" o:connectortype="straight">
              <v:stroke endarrow="block" endarrowlength="long"/>
            </v:shape>
            <v:shape id="_x0000_s8572" type="#_x0000_t32" style="position:absolute;left:7987;top:11633;width:227;height:57;flip:x" o:connectortype="straight">
              <v:stroke endarrow="block" endarrowlength="long"/>
            </v:shape>
            <v:shape id="_x0000_s8573" type="#_x0000_t32" style="position:absolute;left:5480;top:11385;width:283;height:113;flip:x y" o:connectortype="straight">
              <v:stroke endarrow="block" endarrowlength="long"/>
            </v:shape>
            <v:shape id="_x0000_s8574" type="#_x0000_t32" style="position:absolute;left:5918;top:9195;width:283;height:113;rotation:180;flip:x y" o:connectortype="straight">
              <v:stroke endarrow="block" endarrowlength="long"/>
            </v:shape>
            <v:shape id="_x0000_s8575" type="#_x0000_t32" style="position:absolute;left:4473;top:10122;width:57;height:227;rotation:-180;flip:x" o:connectortype="straight">
              <v:stroke endarrow="block" endarrowlength="long"/>
            </v:shape>
            <v:shape id="_x0000_s8576" type="#_x0000_t32" style="position:absolute;left:3559;top:9993;width:57;height:227;rotation:-180;flip:x" o:connectortype="straight">
              <v:stroke endarrow="block" endarrowlength="long"/>
            </v:shape>
            <v:shape id="_x0000_s8577" type="#_x0000_t32" style="position:absolute;left:3863;top:9380;width:170;height:170;rotation:-180;flip:x" o:connectortype="straight">
              <v:stroke endarrow="block" endarrowlength="long"/>
            </v:shape>
            <v:shape id="_x0000_s8578" type="#_x0000_t32" style="position:absolute;left:4605;top:8985;width:227;height:57;rotation:-180;flip:x" o:connectortype="straight">
              <v:stroke endarrow="block" endarrowlength="long"/>
            </v:shape>
            <v:shape id="_x0000_s8579" type="#_x0000_t32" style="position:absolute;left:5273;top:8936;width:1417;height:567" o:connectortype="straight" strokeweight="1.5pt"/>
            <v:shape id="_x0000_s8580" type="#_x0000_t19" style="position:absolute;left:4472;top:9489;width:2268;height:1698;flip:x" coordsize="21600,30233" adj="-3227717,2617880,,16364" path="wr-21600,-5236,21600,37964,14099,,16560,30233nfewr-21600,-5236,21600,37964,14099,,16560,30233l,16364nsxe" strokeweight="1.5pt">
              <v:path o:connectlocs="14099,0;16560,30233;0,16364"/>
            </v:shape>
            <v:shape id="_x0000_s8581" type="#_x0000_t32" style="position:absolute;left:4992;top:10609;width:1417;height:567" o:connectortype="straight" strokeweight="1.5pt"/>
            <v:shape id="_x0000_s8582" type="#_x0000_t32" style="position:absolute;left:5480;top:10804;width:283;height:113;flip:x y" o:connectortype="straight">
              <v:stroke endarrow="block" endarrowlength="long"/>
            </v:shape>
            <v:shape id="_x0000_s8583" type="#_x0000_t19" style="position:absolute;left:4916;top:9488;width:2268;height:1698;rotation:-180;flip:x" coordsize="21600,30233" adj="-3227717,2617880,,16364" path="wr-21600,-5236,21600,37964,14099,,16560,30233nfewr-21600,-5236,21600,37964,14099,,16560,30233l,16364nsxe" strokeweight="1.5pt">
              <v:path o:connectlocs="14099,0;16560,30233;0,16364"/>
            </v:shape>
            <v:shape id="_x0000_s8584" type="#_x0000_t32" style="position:absolute;left:4729;top:9693;width:170;height:170;rotation:-180;flip:x" o:connectortype="straight">
              <v:stroke endarrow="block" endarrowlength="long"/>
            </v:shape>
            <v:shape id="_x0000_s8585" type="#_x0000_t32" style="position:absolute;left:7118;top:10349;width:57;height:227;rotation:-180;flip:x" o:connectortype="straight">
              <v:stroke startarrow="block" startarrowlength="long" endarrowlength="long"/>
            </v:shape>
            <v:shape id="_x0000_s8586" type="#_x0000_t32" style="position:absolute;left:6812;top:10765;width:170;height:170;rotation:-180;flip:x" o:connectortype="straight">
              <v:stroke startarrow="block" startarrowlength="long" endarrowlength="long"/>
            </v:shape>
            <v:shape id="_x0000_s8587" type="#_x0000_t19" style="position:absolute;left:4889;top:9905;width:1134;height:709;flip:x" coordsize="21600,24944" adj="-3227717,1533815,,16364" path="wr-21600,-5236,21600,37964,14099,,19823,24944nfewr-21600,-5236,21600,37964,14099,,19823,24944l,16364nsxe" strokeweight="1.5pt">
              <v:path o:connectlocs="14099,0;19823,24944;0,16364"/>
            </v:shape>
            <v:shape id="_x0000_s8588" type="#_x0000_t19" style="position:absolute;left:5654;top:10055;width:1134;height:709;rotation:-180;flip:x" coordsize="21600,24944" adj="-3227717,1533815,,16364" path="wr-21600,-5236,21600,37964,14099,,19823,24944nfewr-21600,-5236,21600,37964,14099,,19823,24944l,16364nsxe" strokeweight="1.5pt">
              <v:path o:connectlocs="14099,0;19823,24944;0,16364"/>
            </v:shape>
            <v:shape id="_x0000_s8589" type="#_x0000_t32" style="position:absolute;left:5313;top:10333;width:1077;height:430" o:connectortype="straight" strokeweight="1.5pt">
              <o:lock v:ext="edit" aspectratio="t"/>
            </v:shape>
            <v:shape id="_x0000_s8590" type="#_x0000_t32" style="position:absolute;left:5480;top:10400;width:283;height:113;flip:x y" o:connectortype="straight">
              <v:stroke endarrow="block" endarrowlength="long"/>
            </v:shape>
            <v:shape id="_x0000_s8591" type="#_x0000_t32" style="position:absolute;left:5925;top:9747;width:283;height:113;rotation:180;flip:x y" o:connectortype="straight">
              <v:stroke endarrow="block" endarrowlength="long"/>
            </v:shape>
            <v:shape id="_x0000_s8592" type="#_x0000_t32" style="position:absolute;left:5280;top:9488;width:1417;height:567" o:connectortype="straight" strokeweight="1.5pt"/>
            <v:shape id="_x0000_s8593" type="#_x0000_t32" style="position:absolute;left:5918;top:10164;width:283;height:113;rotation:180;flip:x y" o:connectortype="straight">
              <v:stroke endarrow="block" endarrowlength="long"/>
            </v:shape>
            <v:shape id="_x0000_s8594" type="#_x0000_t32" style="position:absolute;left:5273;top:9905;width:1077;height:431" o:connectortype="straight" strokeweight="1.5pt">
              <o:lock v:ext="edit" aspectratio="t"/>
            </v:shape>
            <v:shape id="_x0000_s8595" type="#_x0000_t202" style="position:absolute;left:9339;top:10440;width:850;height:340" filled="f" stroked="f" strokeweight="2.25pt">
              <v:textbox style="mso-next-textbox:#_x0000_s8595" inset="0,0,0,0">
                <w:txbxContent>
                  <w:p w:rsidR="005528D0" w:rsidRPr="00485B0B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1</w:t>
                    </w:r>
                    <w:proofErr w:type="gramEnd"/>
                    <w:r w:rsidRPr="00CA5B7C">
                      <w:rPr>
                        <w:i/>
                        <w:sz w:val="26"/>
                        <w:szCs w:val="26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sz w:val="26"/>
                        <w:szCs w:val="26"/>
                      </w:rPr>
                      <w:t xml:space="preserve">= 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8596" type="#_x0000_t202" style="position:absolute;left:4884;top:7875;width:920;height:372" filled="f" stroked="f" strokeweight="2.25pt">
              <v:textbox style="mso-next-textbox:#_x0000_s8596;mso-fit-shape-to-text:t" inset="0,0,0,0">
                <w:txbxContent>
                  <w:p w:rsidR="005528D0" w:rsidRPr="00485B0B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242E3F">
                      <w:rPr>
                        <w:position w:val="-12"/>
                      </w:rPr>
                      <w:object w:dxaOrig="740" w:dyaOrig="360">
                        <v:shape id="_x0000_i1066" type="#_x0000_t75" style="width:37.25pt;height:18.6pt" o:ole="">
                          <v:imagedata r:id="rId58" o:title=""/>
                        </v:shape>
                        <o:OLEObject Type="Embed" ProgID="Equation.DSMT4" ShapeID="_x0000_i1066" DrawAspect="Content" ObjectID="_1811571835" r:id="rId59"/>
                      </w:objec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25F0" w:rsidRPr="002E25F0" w:rsidRDefault="002E25F0" w:rsidP="002E25F0">
      <w:pPr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В случае релейной характеристики «Идеальное трехпозиционное реле» (</w:t>
      </w:r>
      <w:proofErr w:type="gramStart"/>
      <w:r w:rsidRPr="002E25F0">
        <w:rPr>
          <w:sz w:val="30"/>
          <w:szCs w:val="30"/>
        </w:rPr>
        <w:t>см</w:t>
      </w:r>
      <w:proofErr w:type="gramEnd"/>
      <w:r w:rsidRPr="002E25F0">
        <w:rPr>
          <w:sz w:val="30"/>
          <w:szCs w:val="30"/>
        </w:rPr>
        <w:t xml:space="preserve">. табл. 1.1, п. 7) картина фазовых траекторий будет аналогична изображенной на рис. 2.7, но теперь </w:t>
      </w:r>
      <w:r w:rsidRPr="002E25F0">
        <w:rPr>
          <w:i/>
          <w:sz w:val="30"/>
          <w:szCs w:val="30"/>
        </w:rPr>
        <w:t>b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 xml:space="preserve"> = </w:t>
      </w:r>
      <w:r w:rsidRPr="002E25F0">
        <w:rPr>
          <w:i/>
          <w:sz w:val="30"/>
          <w:szCs w:val="30"/>
        </w:rPr>
        <w:t>b</w:t>
      </w:r>
      <w:r w:rsidRPr="002E25F0">
        <w:rPr>
          <w:sz w:val="30"/>
          <w:szCs w:val="30"/>
          <w:vertAlign w:val="subscript"/>
        </w:rPr>
        <w:t>2</w:t>
      </w:r>
      <w:r w:rsidRPr="002E25F0">
        <w:rPr>
          <w:sz w:val="30"/>
          <w:szCs w:val="30"/>
        </w:rPr>
        <w:t xml:space="preserve"> = </w:t>
      </w:r>
      <w:proofErr w:type="spellStart"/>
      <w:r w:rsidRPr="002E25F0">
        <w:rPr>
          <w:i/>
          <w:sz w:val="30"/>
          <w:szCs w:val="30"/>
        </w:rPr>
        <w:t>b</w:t>
      </w:r>
      <w:proofErr w:type="spellEnd"/>
      <w:r w:rsidRPr="002E25F0">
        <w:rPr>
          <w:sz w:val="30"/>
          <w:szCs w:val="30"/>
        </w:rPr>
        <w:t xml:space="preserve">, т.е. линии переключения будут совмещены по оси </w:t>
      </w:r>
      <w:r w:rsidRPr="002E25F0">
        <w:rPr>
          <w:i/>
          <w:sz w:val="30"/>
          <w:szCs w:val="30"/>
          <w:lang w:val="en-US"/>
        </w:rPr>
        <w:t>x</w:t>
      </w:r>
      <w:r w:rsidRPr="002E25F0">
        <w:rPr>
          <w:sz w:val="30"/>
          <w:szCs w:val="30"/>
          <w:vertAlign w:val="subscript"/>
        </w:rPr>
        <w:t>1</w:t>
      </w:r>
      <w:r w:rsidRPr="002E25F0">
        <w:rPr>
          <w:sz w:val="30"/>
          <w:szCs w:val="30"/>
        </w:rPr>
        <w:t>.</w:t>
      </w:r>
    </w:p>
    <w:p w:rsidR="002E25F0" w:rsidRPr="002E25F0" w:rsidRDefault="002E25F0" w:rsidP="002E25F0">
      <w:pPr>
        <w:spacing w:line="252" w:lineRule="auto"/>
        <w:ind w:firstLine="709"/>
        <w:jc w:val="both"/>
        <w:rPr>
          <w:sz w:val="30"/>
          <w:szCs w:val="30"/>
        </w:rPr>
      </w:pPr>
      <w:r w:rsidRPr="002E25F0">
        <w:rPr>
          <w:sz w:val="30"/>
          <w:szCs w:val="30"/>
        </w:rPr>
        <w:t>В случае релейной характеристики «Двухпозиционное реле с гистерезисом» (</w:t>
      </w:r>
      <w:proofErr w:type="gramStart"/>
      <w:r w:rsidRPr="002E25F0">
        <w:rPr>
          <w:sz w:val="30"/>
          <w:szCs w:val="30"/>
        </w:rPr>
        <w:t>см</w:t>
      </w:r>
      <w:proofErr w:type="gramEnd"/>
      <w:r w:rsidRPr="002E25F0">
        <w:rPr>
          <w:sz w:val="30"/>
          <w:szCs w:val="30"/>
        </w:rPr>
        <w:t xml:space="preserve">. табл. 1.1, п. 8) будет отсутствовать область (2). Таким образом, остается по одной линии переключения в верхней и нижней полуплоскостях фазовой плоскости </w:t>
      </w:r>
      <w:r w:rsidRPr="002E25F0">
        <w:rPr>
          <w:spacing w:val="-4"/>
          <w:sz w:val="30"/>
          <w:szCs w:val="30"/>
        </w:rPr>
        <w:t>(рис. 2.8)</w:t>
      </w:r>
      <w:r w:rsidRPr="002E25F0">
        <w:rPr>
          <w:sz w:val="30"/>
          <w:szCs w:val="30"/>
        </w:rPr>
        <w:t>.</w:t>
      </w:r>
    </w:p>
    <w:p w:rsidR="002E25F0" w:rsidRPr="002E25F0" w:rsidRDefault="006E6631" w:rsidP="002E25F0">
      <w:pPr>
        <w:spacing w:line="252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</w:r>
      <w:r>
        <w:rPr>
          <w:rFonts w:eastAsia="Calibri"/>
          <w:sz w:val="26"/>
          <w:szCs w:val="26"/>
          <w:lang w:eastAsia="en-US"/>
        </w:rPr>
        <w:pict>
          <v:group id="_x0000_s8394" editas="canvas" style="width:454.5pt;height:263.1pt;mso-position-horizontal-relative:char;mso-position-vertical-relative:line" coordorigin="1701,7910" coordsize="9090,5262">
            <o:lock v:ext="edit" aspectratio="t"/>
            <v:shape id="_x0000_s8395" type="#_x0000_t75" style="position:absolute;left:1701;top:7910;width:9090;height:5262" o:preferrelative="f">
              <v:fill o:detectmouseclick="t"/>
              <v:path o:extrusionok="t" o:connecttype="none"/>
            </v:shape>
            <v:shape id="_x0000_s8396" type="#_x0000_t202" style="position:absolute;left:1720;top:12455;width:9071;height:392" filled="f" stroked="f" strokeweight="2.25pt">
              <v:textbox style="mso-next-textbox:#_x0000_s8396" inset="0,0,0,0">
                <w:txbxContent>
                  <w:p w:rsidR="005528D0" w:rsidRPr="00CD4ABB" w:rsidRDefault="005528D0" w:rsidP="002E25F0">
                    <w:pPr>
                      <w:suppressAutoHyphens/>
                      <w:jc w:val="center"/>
                      <w:rPr>
                        <w:sz w:val="26"/>
                        <w:szCs w:val="26"/>
                      </w:rPr>
                    </w:pPr>
                    <w:r w:rsidRPr="00CD4ABB"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z w:val="26"/>
                        <w:szCs w:val="26"/>
                      </w:rPr>
                      <w:t>2</w:t>
                    </w:r>
                    <w:r w:rsidRPr="00CD4ABB">
                      <w:rPr>
                        <w:sz w:val="26"/>
                        <w:szCs w:val="26"/>
                      </w:rPr>
                      <w:t>.</w:t>
                    </w:r>
                    <w:r>
                      <w:rPr>
                        <w:sz w:val="26"/>
                        <w:szCs w:val="26"/>
                      </w:rPr>
                      <w:t>8</w:t>
                    </w:r>
                    <w:r w:rsidRPr="00CD4ABB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z w:val="26"/>
                        <w:szCs w:val="26"/>
                      </w:rPr>
                      <w:t>Фазовый портрет</w:t>
                    </w:r>
                    <w:r w:rsidRPr="00CD4ABB">
                      <w:rPr>
                        <w:spacing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sz w:val="26"/>
                        <w:szCs w:val="26"/>
                      </w:rPr>
                      <w:t>нелинейной АСУ с предельным циклом</w:t>
                    </w:r>
                  </w:p>
                </w:txbxContent>
              </v:textbox>
            </v:shape>
            <v:shape id="_x0000_s8397" type="#_x0000_t202" style="position:absolute;left:8833;top:11321;width:1172;height:392" filled="f" stroked="f" strokeweight="2.25pt">
              <v:textbox style="mso-next-textbox:#_x0000_s8397" inset="0,0,0,0">
                <w:txbxContent>
                  <w:p w:rsidR="005528D0" w:rsidRPr="00FD1FCA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proofErr w:type="gramEnd"/>
                    <w:r w:rsidRPr="00724A60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  <w:szCs w:val="26"/>
                      </w:rPr>
                      <w:t xml:space="preserve">= – 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KB</w:t>
                    </w:r>
                  </w:p>
                </w:txbxContent>
              </v:textbox>
            </v:shape>
            <v:shape id="_x0000_s8398" type="#_x0000_t202" style="position:absolute;left:8097;top:10709;width:340;height:340" stroked="f" strokeweight="2.25pt">
              <v:textbox style="mso-next-textbox:#_x0000_s8398" inset="0,0,0,0">
                <w:txbxContent>
                  <w:p w:rsidR="005528D0" w:rsidRPr="009B6C81" w:rsidRDefault="005528D0" w:rsidP="002E25F0">
                    <w:pPr>
                      <w:jc w:val="center"/>
                      <w:rPr>
                        <w:b/>
                        <w:sz w:val="26"/>
                        <w:szCs w:val="26"/>
                        <w:vertAlign w:val="subscript"/>
                      </w:rPr>
                    </w:pPr>
                    <w:r w:rsidRPr="009B6C81">
                      <w:rPr>
                        <w:b/>
                        <w:sz w:val="26"/>
                        <w:szCs w:val="26"/>
                      </w:rPr>
                      <w:t>(</w:t>
                    </w:r>
                    <w:r>
                      <w:rPr>
                        <w:b/>
                        <w:sz w:val="26"/>
                        <w:szCs w:val="26"/>
                      </w:rPr>
                      <w:t>3</w:t>
                    </w:r>
                    <w:r w:rsidRPr="009B6C81">
                      <w:rPr>
                        <w:b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399" type="#_x0000_t202" style="position:absolute;left:5119;top:8768;width:340;height:340" stroked="f" strokeweight="2.25pt">
              <v:textbox style="mso-next-textbox:#_x0000_s8399" inset="0,0,0,0">
                <w:txbxContent>
                  <w:p w:rsidR="005528D0" w:rsidRPr="009B6C81" w:rsidRDefault="005528D0" w:rsidP="002E25F0">
                    <w:pPr>
                      <w:jc w:val="center"/>
                      <w:rPr>
                        <w:b/>
                        <w:sz w:val="26"/>
                        <w:szCs w:val="26"/>
                        <w:vertAlign w:val="subscript"/>
                      </w:rPr>
                    </w:pPr>
                    <w:r w:rsidRPr="009B6C81">
                      <w:rPr>
                        <w:b/>
                        <w:sz w:val="26"/>
                        <w:szCs w:val="26"/>
                      </w:rPr>
                      <w:t>(</w:t>
                    </w:r>
                    <w:r>
                      <w:rPr>
                        <w:b/>
                        <w:sz w:val="26"/>
                        <w:szCs w:val="26"/>
                      </w:rPr>
                      <w:t>1</w:t>
                    </w:r>
                    <w:r w:rsidRPr="009B6C81">
                      <w:rPr>
                        <w:b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8400" type="#_x0000_t202" style="position:absolute;left:5119;top:11817;width:510;height:283" stroked="f" strokeweight="2.25pt">
              <v:textbox style="mso-next-textbox:#_x0000_s8400" inset="0,0,0,0">
                <w:txbxContent>
                  <w:p w:rsidR="005528D0" w:rsidRPr="008D2F0D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6"/>
                        <w:szCs w:val="26"/>
                      </w:rPr>
                      <w:t>–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8401" type="#_x0000_t32" style="position:absolute;left:6515;top:8971;width:1;height:1417" o:connectortype="straight">
              <v:stroke dashstyle="longDash"/>
            </v:shape>
            <v:shape id="_x0000_s8402" type="#_x0000_t32" style="position:absolute;left:5377;top:10378;width:1;height:1417" o:connectortype="straight">
              <v:stroke dashstyle="longDash"/>
            </v:shape>
            <v:shape id="_x0000_s8403" type="#_x0000_t32" style="position:absolute;left:4940;top:8242;width:1;height:1984;rotation:90" o:connectortype="straight">
              <v:stroke dashstyle="dash"/>
            </v:shape>
            <v:shape id="_x0000_s8404" type="#_x0000_t32" style="position:absolute;left:5939;top:11514;width:2835;height:1;flip:x" o:connectortype="straight">
              <v:stroke dashstyle="dash"/>
            </v:shape>
            <v:shape id="_x0000_s8405" type="#_x0000_t202" style="position:absolute;left:6376;top:8688;width:340;height:283" stroked="f" strokeweight="2.25pt">
              <v:textbox style="mso-next-textbox:#_x0000_s8405" inset="0,0,0,0">
                <w:txbxContent>
                  <w:p w:rsidR="005528D0" w:rsidRPr="00453FC9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8406" type="#_x0000_t32" style="position:absolute;left:6693;top:6978;width:1;height:6803;rotation:-90;flip:y" o:connectortype="straight">
              <v:stroke endarrow="block" endarrowlength="long"/>
            </v:shape>
            <v:shape id="_x0000_s8407" type="#_x0000_t32" style="position:absolute;left:5937;top:8255;width:1;height:3969;flip:y" o:connectortype="straight">
              <v:stroke endarrow="block" endarrowlength="long"/>
            </v:shape>
            <v:shape id="_x0000_s8408" type="#_x0000_t32" style="position:absolute;left:9265;top:10482;width:57;height:227;flip:x" o:connectortype="straight">
              <v:stroke endarrow="block" endarrowlength="long"/>
            </v:shape>
            <v:shape id="_x0000_s8409" type="#_x0000_t19" style="position:absolute;left:7628;top:10373;width:1701;height:1134;flip:y" coordsize="21630,21600" adj="-5903435,,30" path="wr-21570,,21630,43200,,,21630,21600nfewr-21570,,21630,43200,,,21630,21600l30,21600nsxe" strokeweight="1.5pt">
              <v:path o:connectlocs="0,0;21630,21600;30,21600"/>
            </v:shape>
            <v:shape id="_x0000_s8410" type="#_x0000_t202" style="position:absolute;left:2858;top:9039;width:1043;height:392" filled="f" stroked="f" strokeweight="2.25pt">
              <v:textbox style="mso-next-textbox:#_x0000_s8410" inset="0,0,0,0">
                <w:txbxContent>
                  <w:p w:rsidR="005528D0" w:rsidRPr="00FD1FCA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  <w:proofErr w:type="gramEnd"/>
                    <w:r w:rsidRPr="00724A60">
                      <w:rPr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  <w:szCs w:val="26"/>
                      </w:rPr>
                      <w:t xml:space="preserve">= 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KB</w:t>
                    </w:r>
                  </w:p>
                </w:txbxContent>
              </v:textbox>
            </v:shape>
            <v:shape id="_x0000_s8411" type="#_x0000_t202" style="position:absolute;left:9361;top:9999;width:454;height:340" filled="f" stroked="f" strokeweight="2.25pt">
              <v:textbox style="mso-next-textbox:#_x0000_s8411" inset="0,0,0,0">
                <w:txbxContent>
                  <w:p w:rsidR="005528D0" w:rsidRPr="00423072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1</w:t>
                    </w:r>
                  </w:p>
                </w:txbxContent>
              </v:textbox>
            </v:shape>
            <v:oval id="_x0000_s8412" style="position:absolute;left:9272;top:10322;width:113;height:113" strokeweight="2pt"/>
            <v:shape id="_x0000_s8413" type="#_x0000_t32" style="position:absolute;left:5378;top:11507;width:2268;height:1;flip:y" o:connectortype="straight" strokeweight="1.5pt"/>
            <v:shape id="_x0000_s8414" type="#_x0000_t19" style="position:absolute;left:3675;top:9249;width:1701;height:1134;rotation:-180;flip:y" coordsize="21630,21600" adj="-5903435,,30" path="wr-21570,,21630,43200,,,21630,21600nfewr-21570,,21630,43200,,,21630,21600l30,21600nsxe" strokeweight="1.5pt">
              <v:path o:connectlocs="0,0;21630,21600;30,21600"/>
            </v:shape>
            <v:shape id="_x0000_s8415" type="#_x0000_t202" style="position:absolute;left:3487;top:10452;width:454;height:340" filled="f" stroked="f" strokeweight="2.25pt">
              <v:textbox style="mso-next-textbox:#_x0000_s8415" inset="0,0,0,0">
                <w:txbxContent>
                  <w:p w:rsidR="005528D0" w:rsidRPr="00423072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shape>
            <v:oval id="_x0000_s8416" style="position:absolute;left:3606;top:10322;width:113;height:113" strokeweight="2pt"/>
            <v:shape id="_x0000_s8417" type="#_x0000_t32" style="position:absolute;left:8886;top:10987;width:170;height:170;flip:x" o:connectortype="straight">
              <v:stroke endarrow="block" endarrowlength="long"/>
            </v:shape>
            <v:shape id="_x0000_s8418" type="#_x0000_t32" style="position:absolute;left:7088;top:11503;width:227;height:1;flip:x" o:connectortype="straight">
              <v:stroke endarrow="block" endarrowlength="long"/>
            </v:shape>
            <v:shape id="_x0000_s8419" type="#_x0000_t32" style="position:absolute;left:8097;top:11408;width:227;height:57;flip:x" o:connectortype="straight">
              <v:stroke endarrow="block" endarrowlength="long"/>
            </v:shape>
            <v:shape id="_x0000_s8420" type="#_x0000_t32" style="position:absolute;left:3687;top:10029;width:57;height:227;rotation:-180;flip:x" o:connectortype="straight">
              <v:stroke endarrow="block" endarrowlength="long"/>
            </v:shape>
            <v:shape id="_x0000_s8421" type="#_x0000_t32" style="position:absolute;left:3872;top:9673;width:170;height:170;rotation:-180;flip:x" o:connectortype="straight">
              <v:stroke endarrow="block" endarrowlength="long"/>
            </v:shape>
            <v:shape id="_x0000_s8422" type="#_x0000_t32" style="position:absolute;left:4721;top:9285;width:227;height:57;rotation:-180;flip:x" o:connectortype="straight">
              <v:stroke endarrow="block" endarrowlength="long"/>
            </v:shape>
            <v:shape id="_x0000_s8423" type="#_x0000_t32" style="position:absolute;left:5370;top:9249;width:1134;height:1;flip:y" o:connectortype="straight" strokeweight="1.5pt"/>
            <v:shape id="_x0000_s8424" type="#_x0000_t32" style="position:absolute;left:7375;top:10713;width:170;height:170;flip:x" o:connectortype="straight">
              <v:stroke endarrow="block" endarrowlength="long"/>
            </v:shape>
            <v:shape id="_x0000_s8425" type="#_x0000_t32" style="position:absolute;left:6561;top:11274;width:227;height:57;flip:x" o:connectortype="straight">
              <v:stroke endarrow="block" endarrowlength="long"/>
            </v:shape>
            <v:shape id="_x0000_s8426" type="#_x0000_t32" style="position:absolute;left:7325;top:9670;width:170;height:170;rotation:-270;flip:x" o:connectortype="straight">
              <v:stroke endarrow="block" endarrowlength="long"/>
            </v:shape>
            <v:shape id="_x0000_s8427" type="#_x0000_t32" style="position:absolute;left:6761;top:9340;width:227;height:113;rotation:-180;flip:x y" o:connectortype="straight">
              <v:stroke endarrow="block" endarrowlength="long"/>
            </v:shape>
            <v:shape id="_x0000_s8428" type="#_x0000_t19" style="position:absolute;left:4238;top:9248;width:2268;height:2268;flip:x" coordsize="21600,40345" adj="-5887862,3945884" path="wr-21600,,21600,43200,60,,10732,40345nfewr-21600,,21600,43200,60,,10732,40345l,21600nsxe" strokeweight="1.5pt">
              <v:path o:connectlocs="60,0;10732,40345;0,21600"/>
            </v:shape>
            <v:shape id="_x0000_s8429" type="#_x0000_t19" style="position:absolute;left:5390;top:9255;width:2268;height:2268;flip:y" coordsize="21600,40345" adj="-5887862,3945884" path="wr-21600,,21600,43200,60,,10732,40345nfewr-21600,,21600,43200,60,,10732,40345l,21600nsxe" strokeweight="1.5pt">
              <v:path o:connectlocs="60,0;10732,40345;0,21600"/>
            </v:shape>
            <v:shape id="_x0000_s8430" type="#_x0000_t19" style="position:absolute;left:4108;top:10366;width:2268;height:1030;flip:y" coordsize="21600,18328" adj="-3663475,76783,,17886" path="wr-21600,-3714,21600,39486,12110,,21595,18328nfewr-21600,-3714,21600,39486,12110,,21595,18328l,17886nsxe" strokeweight="1.5pt">
              <v:path o:connectlocs="12110,0;21595,18328;0,17886"/>
            </v:shape>
            <v:oval id="_x0000_s8431" style="position:absolute;left:6320;top:10322;width:113;height:113" strokeweight="2pt"/>
            <v:shape id="_x0000_s8432" type="#_x0000_t202" style="position:absolute;left:6050;top:9975;width:454;height:340" filled="f" stroked="f" strokeweight="2.25pt">
              <v:textbox style="mso-next-textbox:#_x0000_s8432" inset="0,0,0,0">
                <w:txbxContent>
                  <w:p w:rsidR="005528D0" w:rsidRPr="00423072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M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0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8433" type="#_x0000_t19" style="position:absolute;left:4588;top:9267;width:2268;height:2121;flip:x" coordsize="21600,37724" adj="-5279002,3241994,,21307" path="wr-21600,-293,21600,42907,3546,,14037,37724nfewr-21600,-293,21600,42907,3546,,14037,37724l,21307nsxe" strokeweight="1.5pt">
              <v:path o:connectlocs="3546,0;14037,37724;0,21307"/>
            </v:shape>
            <v:shape id="_x0000_s8434" type="#_x0000_t32" style="position:absolute;left:6305;top:10482;width:57;height:227;flip:x" o:connectortype="straight">
              <v:stroke endarrow="block" endarrowlength="long"/>
            </v:shape>
            <v:shape id="_x0000_s8435" type="#_x0000_t32" style="position:absolute;left:6013;top:10876;width:170;height:170;flip:x" o:connectortype="straight">
              <v:stroke endarrow="block" endarrowlength="long"/>
            </v:shape>
            <v:shape id="_x0000_s8436" type="#_x0000_t32" style="position:absolute;left:5629;top:11188;width:170;height:113;flip:x" o:connectortype="straight">
              <v:stroke endarrow="block" endarrowlength="long"/>
            </v:shape>
            <v:shape id="_x0000_s8437" type="#_x0000_t32" style="position:absolute;left:4721;top:11209;width:227;height:136;flip:x y" o:connectortype="straight">
              <v:stroke endarrow="block" endarrowlength="long"/>
            </v:shape>
            <v:shape id="_x0000_s8438" type="#_x0000_t32" style="position:absolute;left:4247;top:10342;width:1;height:227;rotation:-180;flip:x" o:connectortype="straight">
              <v:stroke endarrow="block" endarrowlength="long"/>
            </v:shape>
            <v:shape id="_x0000_s8439" type="#_x0000_t32" style="position:absolute;left:4418;top:9805;width:170;height:170;rotation:-180;flip:x" o:connectortype="straight">
              <v:stroke endarrow="block" endarrowlength="long"/>
            </v:shape>
            <v:shape id="_x0000_s8440" type="#_x0000_t32" style="position:absolute;left:5119;top:9420;width:227;height:74;rotation:-180;flip:x" o:connectortype="straight">
              <v:stroke endarrow="block" endarrowlength="long"/>
            </v:shape>
            <v:shape id="_x0000_s8441" type="#_x0000_t32" style="position:absolute;left:5163;top:9544;width:227;height:113;rotation:-180;flip:x" o:connectortype="straight">
              <v:stroke endarrow="block" endarrowlength="long"/>
            </v:shape>
            <v:shape id="_x0000_s8442" type="#_x0000_t32" style="position:absolute;left:4595;top:10388;width:1;height:227;rotation:-180;flip:x" o:connectortype="straight">
              <v:stroke endarrow="block" endarrowlength="long"/>
            </v:shape>
            <v:shape id="_x0000_s8443" type="#_x0000_t32" style="position:absolute;left:4721;top:9866;width:170;height:170;rotation:-180;flip:x" o:connectortype="straight">
              <v:stroke endarrow="block" endarrowlength="long"/>
            </v:shape>
            <v:shape id="_x0000_s8444" type="#_x0000_t202" style="position:absolute;left:7495;top:9002;width:2988;height:655" filled="f" stroked="f" strokeweight="2.25pt">
              <v:textbox style="mso-next-textbox:#_x0000_s8444" inset="0,0,0,0">
                <w:txbxContent>
                  <w:p w:rsidR="005528D0" w:rsidRPr="001C08E9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1C08E9">
                      <w:rPr>
                        <w:spacing w:val="-2"/>
                        <w:sz w:val="26"/>
                        <w:szCs w:val="26"/>
                      </w:rPr>
                      <w:t>Устойчивы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й</w:t>
                    </w:r>
                    <w:r w:rsidRPr="001C08E9">
                      <w:rPr>
                        <w:spacing w:val="-2"/>
                        <w:sz w:val="26"/>
                        <w:szCs w:val="26"/>
                      </w:rPr>
                      <w:t xml:space="preserve"> предельны</w:t>
                    </w:r>
                    <w:r>
                      <w:rPr>
                        <w:spacing w:val="-2"/>
                        <w:sz w:val="26"/>
                        <w:szCs w:val="26"/>
                      </w:rPr>
                      <w:t>й цикл</w:t>
                    </w:r>
                  </w:p>
                </w:txbxContent>
              </v:textbox>
            </v:shape>
            <v:shape id="_x0000_s8445" type="#_x0000_t32" style="position:absolute;left:7309;top:9306;width:340;height:340;flip:y" o:connectortype="straight"/>
            <v:oval id="_x0000_s8446" style="position:absolute;left:5881;top:10322;width:113;height:113" fillcolor="black" strokeweight="2pt"/>
            <v:shape id="_x0000_s8447" type="#_x0000_t202" style="position:absolute;left:4951;top:9866;width:850;height:340" filled="f" stroked="f" strokeweight="2.25pt">
              <v:textbox style="mso-next-textbox:#_x0000_s8447" inset="0,0,0,0">
                <w:txbxContent>
                  <w:p w:rsidR="005528D0" w:rsidRPr="001C08E9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spacing w:val="-2"/>
                        <w:sz w:val="26"/>
                        <w:szCs w:val="26"/>
                      </w:rPr>
                      <w:t>Центр</w:t>
                    </w:r>
                  </w:p>
                </w:txbxContent>
              </v:textbox>
            </v:shape>
            <v:shape id="_x0000_s8448" type="#_x0000_t32" style="position:absolute;left:5728;top:10167;width:170;height:170" o:connectortype="straight"/>
            <v:shape id="_x0000_s8449" type="#_x0000_t202" style="position:absolute;left:6651;top:11708;width:477;height:392" filled="f" stroked="f" strokeweight="2.25pt">
              <v:textbox style="mso-next-textbox:#_x0000_s8449" inset="0,0,0,0">
                <w:txbxContent>
                  <w:p w:rsidR="005528D0" w:rsidRPr="001547E7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B06264">
                      <w:rPr>
                        <w:i/>
                        <w:sz w:val="26"/>
                        <w:szCs w:val="26"/>
                      </w:rPr>
                      <w:t>А'</w:t>
                    </w:r>
                  </w:p>
                </w:txbxContent>
              </v:textbox>
            </v:shape>
            <v:shape id="_x0000_s8450" type="#_x0000_t32" style="position:absolute;left:7658;top:10362;width:1;height:1757;flip:y" o:connectortype="straight"/>
            <v:shape id="_x0000_s8451" type="#_x0000_t32" style="position:absolute;left:6808;top:11160;width:2;height:1701;rotation:-90;flip:y" o:connectortype="straight">
              <v:stroke startarrow="block" startarrowlength="long" endarrow="block" endarrowlength="long"/>
            </v:shape>
            <v:shape id="_x0000_s8452" type="#_x0000_t202" style="position:absolute;left:5007;top:8252;width:920;height:372" filled="f" stroked="f" strokeweight="2.25pt">
              <v:textbox style="mso-next-textbox:#_x0000_s8452;mso-fit-shape-to-text:t" inset="0,0,0,0">
                <w:txbxContent>
                  <w:p w:rsidR="005528D0" w:rsidRPr="00485B0B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r w:rsidRPr="00242E3F">
                      <w:rPr>
                        <w:position w:val="-12"/>
                      </w:rPr>
                      <w:object w:dxaOrig="740" w:dyaOrig="360">
                        <v:shape id="_x0000_i1069" type="#_x0000_t75" style="width:37.25pt;height:18.6pt" o:ole="">
                          <v:imagedata r:id="rId58" o:title=""/>
                        </v:shape>
                        <o:OLEObject Type="Embed" ProgID="Equation.DSMT4" ShapeID="_x0000_i1069" DrawAspect="Content" ObjectID="_1811571836" r:id="rId60"/>
                      </w:object>
                    </w:r>
                  </w:p>
                </w:txbxContent>
              </v:textbox>
            </v:shape>
            <v:shape id="_x0000_s8453" type="#_x0000_t202" style="position:absolute;left:9510;top:10420;width:850;height:340" filled="f" stroked="f" strokeweight="2.25pt">
              <v:textbox style="mso-next-textbox:#_x0000_s8453" inset="0,0,0,0">
                <w:txbxContent>
                  <w:p w:rsidR="005528D0" w:rsidRPr="00485B0B" w:rsidRDefault="005528D0" w:rsidP="002E25F0">
                    <w:pPr>
                      <w:jc w:val="center"/>
                      <w:rPr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x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1</w:t>
                    </w:r>
                    <w:proofErr w:type="gramEnd"/>
                    <w:r w:rsidRPr="00CA5B7C">
                      <w:rPr>
                        <w:i/>
                        <w:sz w:val="26"/>
                        <w:szCs w:val="26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sz w:val="26"/>
                        <w:szCs w:val="26"/>
                      </w:rPr>
                      <w:t xml:space="preserve">= </w:t>
                    </w:r>
                    <w:r>
                      <w:rPr>
                        <w:i/>
                        <w:sz w:val="26"/>
                        <w:szCs w:val="26"/>
                        <w:lang w:val="en-US"/>
                      </w:rPr>
                      <w:t>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25F0" w:rsidRPr="006B4DD4" w:rsidRDefault="002E25F0" w:rsidP="002E25F0">
      <w:pPr>
        <w:spacing w:line="252" w:lineRule="auto"/>
        <w:ind w:firstLine="709"/>
        <w:jc w:val="both"/>
        <w:rPr>
          <w:spacing w:val="-2"/>
          <w:sz w:val="30"/>
          <w:szCs w:val="30"/>
        </w:rPr>
      </w:pPr>
      <w:r w:rsidRPr="002E25F0">
        <w:rPr>
          <w:spacing w:val="-2"/>
          <w:sz w:val="30"/>
          <w:szCs w:val="30"/>
        </w:rPr>
        <w:lastRenderedPageBreak/>
        <w:t>Слева от них строим фазовые траектории по уравнению (2.24), а справа – по уравнению (2.30). Из фазового портрета видно, что снаружи фазовые траектории образуют сходящиеся спирали, а изнутри – расходящиеся, и где-то среди них должен быть предельный цикл, к которому они все сходятся. Это устойчивый предельный цикл, отвечающий автоколебаниям. Амплитуда автоколебаний</w:t>
      </w:r>
      <w:proofErr w:type="gramStart"/>
      <w:r w:rsidRPr="002E25F0">
        <w:rPr>
          <w:i/>
          <w:spacing w:val="-2"/>
          <w:sz w:val="30"/>
          <w:szCs w:val="30"/>
        </w:rPr>
        <w:t xml:space="preserve"> А</w:t>
      </w:r>
      <w:proofErr w:type="gramEnd"/>
      <w:r w:rsidRPr="002E25F0">
        <w:rPr>
          <w:i/>
          <w:sz w:val="30"/>
          <w:szCs w:val="30"/>
        </w:rPr>
        <w:t>'</w:t>
      </w:r>
      <w:r w:rsidRPr="002E25F0">
        <w:rPr>
          <w:spacing w:val="-2"/>
          <w:sz w:val="30"/>
          <w:szCs w:val="30"/>
        </w:rPr>
        <w:t xml:space="preserve"> определяется точкой пересечения предельного цикла с осью </w:t>
      </w:r>
      <w:r w:rsidRPr="002E25F0">
        <w:rPr>
          <w:i/>
          <w:spacing w:val="-2"/>
          <w:sz w:val="30"/>
          <w:szCs w:val="30"/>
          <w:lang w:val="en-US"/>
        </w:rPr>
        <w:t>x</w:t>
      </w:r>
      <w:r w:rsidRPr="002E25F0">
        <w:rPr>
          <w:spacing w:val="-2"/>
          <w:sz w:val="30"/>
          <w:szCs w:val="30"/>
          <w:vertAlign w:val="subscript"/>
        </w:rPr>
        <w:t>1</w:t>
      </w:r>
      <w:r w:rsidRPr="002E25F0">
        <w:rPr>
          <w:spacing w:val="-2"/>
          <w:sz w:val="30"/>
          <w:szCs w:val="30"/>
        </w:rPr>
        <w:t>. Физически автоколебания обусловлены нелинейной характеристикой «</w:t>
      </w:r>
      <w:r w:rsidRPr="002E25F0">
        <w:rPr>
          <w:sz w:val="30"/>
          <w:szCs w:val="30"/>
        </w:rPr>
        <w:t xml:space="preserve">Двухпозиционное </w:t>
      </w:r>
      <w:r w:rsidRPr="002E25F0">
        <w:rPr>
          <w:spacing w:val="-2"/>
          <w:sz w:val="30"/>
          <w:szCs w:val="30"/>
        </w:rPr>
        <w:t xml:space="preserve">реле», не имеющей равновесного состояния. Автоколебания происходят около петли реле с амплитудой, превышающей половину ширины петли </w:t>
      </w:r>
      <w:proofErr w:type="spellStart"/>
      <w:r w:rsidRPr="002E25F0">
        <w:rPr>
          <w:i/>
          <w:spacing w:val="-2"/>
          <w:sz w:val="30"/>
          <w:szCs w:val="30"/>
        </w:rPr>
        <w:t>b</w:t>
      </w:r>
      <w:proofErr w:type="spellEnd"/>
      <w:r w:rsidRPr="002E25F0">
        <w:rPr>
          <w:spacing w:val="-2"/>
          <w:sz w:val="30"/>
          <w:szCs w:val="30"/>
        </w:rPr>
        <w:t>. В автоколебательном режиме работают, например, импульсные регуляторы напряжения сети постоянного тока.</w:t>
      </w:r>
    </w:p>
    <w:sectPr w:rsidR="002E25F0" w:rsidRPr="006B4DD4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C18" w:rsidRDefault="00DA1C18" w:rsidP="0029583F">
      <w:r>
        <w:separator/>
      </w:r>
    </w:p>
  </w:endnote>
  <w:endnote w:type="continuationSeparator" w:id="0">
    <w:p w:rsidR="00DA1C18" w:rsidRDefault="00DA1C18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C18" w:rsidRDefault="00DA1C18" w:rsidP="0029583F">
      <w:r>
        <w:separator/>
      </w:r>
    </w:p>
  </w:footnote>
  <w:footnote w:type="continuationSeparator" w:id="0">
    <w:p w:rsidR="00DA1C18" w:rsidRDefault="00DA1C18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390"/>
    <w:multiLevelType w:val="hybridMultilevel"/>
    <w:tmpl w:val="6902C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CD0319"/>
    <w:multiLevelType w:val="hybridMultilevel"/>
    <w:tmpl w:val="4790F672"/>
    <w:lvl w:ilvl="0" w:tplc="B5CCCA7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0314831"/>
    <w:multiLevelType w:val="hybridMultilevel"/>
    <w:tmpl w:val="7BDAD170"/>
    <w:lvl w:ilvl="0" w:tplc="04190011">
      <w:start w:val="1"/>
      <w:numFmt w:val="decimal"/>
      <w:lvlText w:val="%1)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D47C28"/>
    <w:multiLevelType w:val="hybridMultilevel"/>
    <w:tmpl w:val="29C24D90"/>
    <w:lvl w:ilvl="0" w:tplc="14183EC8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269219E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3F1427"/>
    <w:multiLevelType w:val="hybridMultilevel"/>
    <w:tmpl w:val="84CA9A0C"/>
    <w:lvl w:ilvl="0" w:tplc="540E025C">
      <w:start w:val="1"/>
      <w:numFmt w:val="decimal"/>
      <w:lvlText w:val="%1."/>
      <w:lvlJc w:val="left"/>
      <w:pPr>
        <w:ind w:left="1287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3363097"/>
    <w:multiLevelType w:val="hybridMultilevel"/>
    <w:tmpl w:val="B3D6A91A"/>
    <w:lvl w:ilvl="0" w:tplc="EEE8F34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5CD0842"/>
    <w:multiLevelType w:val="hybridMultilevel"/>
    <w:tmpl w:val="08DC338C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A95FC1"/>
    <w:multiLevelType w:val="hybridMultilevel"/>
    <w:tmpl w:val="4F8637E0"/>
    <w:lvl w:ilvl="0" w:tplc="5B1CD1E2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83E69E3A">
      <w:start w:val="1"/>
      <w:numFmt w:val="decimal"/>
      <w:lvlText w:val="1.%2."/>
      <w:lvlJc w:val="left"/>
      <w:pPr>
        <w:ind w:left="1135" w:hanging="360"/>
      </w:pPr>
      <w:rPr>
        <w:rFonts w:hint="default"/>
      </w:rPr>
    </w:lvl>
    <w:lvl w:ilvl="2" w:tplc="B5CCCA78">
      <w:start w:val="1"/>
      <w:numFmt w:val="decimal"/>
      <w:lvlText w:val="%3)"/>
      <w:lvlJc w:val="left"/>
      <w:pPr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810C3A"/>
    <w:multiLevelType w:val="hybridMultilevel"/>
    <w:tmpl w:val="D8DAD3E4"/>
    <w:lvl w:ilvl="0" w:tplc="041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0725261"/>
    <w:multiLevelType w:val="hybridMultilevel"/>
    <w:tmpl w:val="EB98BE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abstractNum w:abstractNumId="16">
    <w:nsid w:val="75336ED3"/>
    <w:multiLevelType w:val="hybridMultilevel"/>
    <w:tmpl w:val="B4A0EB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16"/>
  </w:num>
  <w:num w:numId="14">
    <w:abstractNumId w:val="0"/>
  </w:num>
  <w:num w:numId="15">
    <w:abstractNumId w:val="11"/>
  </w:num>
  <w:num w:numId="16">
    <w:abstractNumId w:val="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33894"/>
    <w:rsid w:val="000353FB"/>
    <w:rsid w:val="00045106"/>
    <w:rsid w:val="0006122D"/>
    <w:rsid w:val="00063B2B"/>
    <w:rsid w:val="00095DD4"/>
    <w:rsid w:val="000C55B1"/>
    <w:rsid w:val="000D768C"/>
    <w:rsid w:val="000E0C68"/>
    <w:rsid w:val="000E639C"/>
    <w:rsid w:val="001224C1"/>
    <w:rsid w:val="001715BE"/>
    <w:rsid w:val="00180D6B"/>
    <w:rsid w:val="0019580C"/>
    <w:rsid w:val="001A0971"/>
    <w:rsid w:val="001D296D"/>
    <w:rsid w:val="001D6DDB"/>
    <w:rsid w:val="001D70AE"/>
    <w:rsid w:val="001E327E"/>
    <w:rsid w:val="001F2907"/>
    <w:rsid w:val="00203D64"/>
    <w:rsid w:val="00204867"/>
    <w:rsid w:val="00205380"/>
    <w:rsid w:val="00206CDA"/>
    <w:rsid w:val="0021132D"/>
    <w:rsid w:val="00233A25"/>
    <w:rsid w:val="00240204"/>
    <w:rsid w:val="00275C5F"/>
    <w:rsid w:val="002845BA"/>
    <w:rsid w:val="00285EEF"/>
    <w:rsid w:val="00292141"/>
    <w:rsid w:val="002940D7"/>
    <w:rsid w:val="0029583F"/>
    <w:rsid w:val="002B0746"/>
    <w:rsid w:val="002B2DB2"/>
    <w:rsid w:val="002C23DF"/>
    <w:rsid w:val="002D5351"/>
    <w:rsid w:val="002E25F0"/>
    <w:rsid w:val="002E4CC9"/>
    <w:rsid w:val="002E6E15"/>
    <w:rsid w:val="002F5640"/>
    <w:rsid w:val="002F793B"/>
    <w:rsid w:val="003212FF"/>
    <w:rsid w:val="00327EFD"/>
    <w:rsid w:val="00337B21"/>
    <w:rsid w:val="0036304E"/>
    <w:rsid w:val="00367F13"/>
    <w:rsid w:val="00374B93"/>
    <w:rsid w:val="00375435"/>
    <w:rsid w:val="0038407D"/>
    <w:rsid w:val="003946A4"/>
    <w:rsid w:val="003A7E3B"/>
    <w:rsid w:val="003B0CEA"/>
    <w:rsid w:val="003D267F"/>
    <w:rsid w:val="003E3980"/>
    <w:rsid w:val="003E5A8F"/>
    <w:rsid w:val="003F3059"/>
    <w:rsid w:val="00404655"/>
    <w:rsid w:val="0041385D"/>
    <w:rsid w:val="0042451A"/>
    <w:rsid w:val="00431FF9"/>
    <w:rsid w:val="00432FB8"/>
    <w:rsid w:val="0044591F"/>
    <w:rsid w:val="00450D1F"/>
    <w:rsid w:val="0046582F"/>
    <w:rsid w:val="00470523"/>
    <w:rsid w:val="004709A8"/>
    <w:rsid w:val="00474A17"/>
    <w:rsid w:val="00480DDC"/>
    <w:rsid w:val="00481590"/>
    <w:rsid w:val="0048537B"/>
    <w:rsid w:val="00485429"/>
    <w:rsid w:val="00491D6D"/>
    <w:rsid w:val="00494F54"/>
    <w:rsid w:val="004A48C3"/>
    <w:rsid w:val="004A565B"/>
    <w:rsid w:val="004A5E4B"/>
    <w:rsid w:val="004A65B0"/>
    <w:rsid w:val="004A7033"/>
    <w:rsid w:val="004B7ADD"/>
    <w:rsid w:val="004C774A"/>
    <w:rsid w:val="004F1C8E"/>
    <w:rsid w:val="004F3DA0"/>
    <w:rsid w:val="005125B5"/>
    <w:rsid w:val="005133B6"/>
    <w:rsid w:val="00530E18"/>
    <w:rsid w:val="00531875"/>
    <w:rsid w:val="005440BE"/>
    <w:rsid w:val="005528D0"/>
    <w:rsid w:val="00555D1B"/>
    <w:rsid w:val="00562C58"/>
    <w:rsid w:val="005675A5"/>
    <w:rsid w:val="00567F05"/>
    <w:rsid w:val="005838BF"/>
    <w:rsid w:val="00585C52"/>
    <w:rsid w:val="00596BE6"/>
    <w:rsid w:val="005A52A9"/>
    <w:rsid w:val="005A7804"/>
    <w:rsid w:val="005B329E"/>
    <w:rsid w:val="005B5E5D"/>
    <w:rsid w:val="005C4830"/>
    <w:rsid w:val="005D2F4C"/>
    <w:rsid w:val="006025A4"/>
    <w:rsid w:val="00610072"/>
    <w:rsid w:val="00614FD5"/>
    <w:rsid w:val="00615FE6"/>
    <w:rsid w:val="006215E1"/>
    <w:rsid w:val="00622C68"/>
    <w:rsid w:val="0063434C"/>
    <w:rsid w:val="00634844"/>
    <w:rsid w:val="00643293"/>
    <w:rsid w:val="00647713"/>
    <w:rsid w:val="006641F8"/>
    <w:rsid w:val="00671D7E"/>
    <w:rsid w:val="00676859"/>
    <w:rsid w:val="006777FB"/>
    <w:rsid w:val="00680683"/>
    <w:rsid w:val="00686D83"/>
    <w:rsid w:val="006A1F55"/>
    <w:rsid w:val="006B4DD4"/>
    <w:rsid w:val="006C5DF4"/>
    <w:rsid w:val="006C643C"/>
    <w:rsid w:val="006D603D"/>
    <w:rsid w:val="006E39CE"/>
    <w:rsid w:val="006E47F3"/>
    <w:rsid w:val="006E6631"/>
    <w:rsid w:val="007016E8"/>
    <w:rsid w:val="00703169"/>
    <w:rsid w:val="00714809"/>
    <w:rsid w:val="00725F62"/>
    <w:rsid w:val="00736DE6"/>
    <w:rsid w:val="00752682"/>
    <w:rsid w:val="00760BF9"/>
    <w:rsid w:val="00770501"/>
    <w:rsid w:val="00776DAA"/>
    <w:rsid w:val="007802F8"/>
    <w:rsid w:val="00782156"/>
    <w:rsid w:val="00784709"/>
    <w:rsid w:val="007A50B7"/>
    <w:rsid w:val="007A621E"/>
    <w:rsid w:val="007C43F4"/>
    <w:rsid w:val="007E67CF"/>
    <w:rsid w:val="007E6A22"/>
    <w:rsid w:val="007E7595"/>
    <w:rsid w:val="00802A71"/>
    <w:rsid w:val="00820681"/>
    <w:rsid w:val="00833B87"/>
    <w:rsid w:val="008431EC"/>
    <w:rsid w:val="008550D8"/>
    <w:rsid w:val="00887460"/>
    <w:rsid w:val="008A2175"/>
    <w:rsid w:val="008B400A"/>
    <w:rsid w:val="008C2B0C"/>
    <w:rsid w:val="008D3AA8"/>
    <w:rsid w:val="008D5FDD"/>
    <w:rsid w:val="008D602E"/>
    <w:rsid w:val="00902E51"/>
    <w:rsid w:val="009063A5"/>
    <w:rsid w:val="009201D2"/>
    <w:rsid w:val="0092131E"/>
    <w:rsid w:val="00947CEC"/>
    <w:rsid w:val="00953DAC"/>
    <w:rsid w:val="00971C9C"/>
    <w:rsid w:val="00993C26"/>
    <w:rsid w:val="009B634A"/>
    <w:rsid w:val="009D41F2"/>
    <w:rsid w:val="009E0D0C"/>
    <w:rsid w:val="009E1A51"/>
    <w:rsid w:val="009F15C3"/>
    <w:rsid w:val="00A00713"/>
    <w:rsid w:val="00A23192"/>
    <w:rsid w:val="00A373A6"/>
    <w:rsid w:val="00A72D7A"/>
    <w:rsid w:val="00A82FE6"/>
    <w:rsid w:val="00AC27A2"/>
    <w:rsid w:val="00AC3DD1"/>
    <w:rsid w:val="00AC4017"/>
    <w:rsid w:val="00AD0557"/>
    <w:rsid w:val="00AE41DF"/>
    <w:rsid w:val="00B0457F"/>
    <w:rsid w:val="00B0763B"/>
    <w:rsid w:val="00B34908"/>
    <w:rsid w:val="00B37F2E"/>
    <w:rsid w:val="00B513E2"/>
    <w:rsid w:val="00B526E1"/>
    <w:rsid w:val="00BB00BA"/>
    <w:rsid w:val="00BB0E3A"/>
    <w:rsid w:val="00BB7FFC"/>
    <w:rsid w:val="00BC63D6"/>
    <w:rsid w:val="00BC73A1"/>
    <w:rsid w:val="00BD592D"/>
    <w:rsid w:val="00BE01FD"/>
    <w:rsid w:val="00BE40E4"/>
    <w:rsid w:val="00BE5BC7"/>
    <w:rsid w:val="00BF2A16"/>
    <w:rsid w:val="00C11324"/>
    <w:rsid w:val="00C30F33"/>
    <w:rsid w:val="00C32AA4"/>
    <w:rsid w:val="00C333EB"/>
    <w:rsid w:val="00C342B6"/>
    <w:rsid w:val="00C368BB"/>
    <w:rsid w:val="00C36B71"/>
    <w:rsid w:val="00C377D8"/>
    <w:rsid w:val="00C41C86"/>
    <w:rsid w:val="00C42038"/>
    <w:rsid w:val="00C6293F"/>
    <w:rsid w:val="00C62E95"/>
    <w:rsid w:val="00C777D0"/>
    <w:rsid w:val="00C81FA3"/>
    <w:rsid w:val="00C8666A"/>
    <w:rsid w:val="00C87ED4"/>
    <w:rsid w:val="00C93F54"/>
    <w:rsid w:val="00C9439B"/>
    <w:rsid w:val="00CB448C"/>
    <w:rsid w:val="00CD578A"/>
    <w:rsid w:val="00CF73B8"/>
    <w:rsid w:val="00D02CC4"/>
    <w:rsid w:val="00D22B0E"/>
    <w:rsid w:val="00D230DE"/>
    <w:rsid w:val="00D54D23"/>
    <w:rsid w:val="00D91F75"/>
    <w:rsid w:val="00DA1C18"/>
    <w:rsid w:val="00DC42AE"/>
    <w:rsid w:val="00DC5A75"/>
    <w:rsid w:val="00DC6BAC"/>
    <w:rsid w:val="00DC7EDE"/>
    <w:rsid w:val="00DD0475"/>
    <w:rsid w:val="00E00F6D"/>
    <w:rsid w:val="00E057DD"/>
    <w:rsid w:val="00E3190A"/>
    <w:rsid w:val="00E330CB"/>
    <w:rsid w:val="00E33DDB"/>
    <w:rsid w:val="00E735FC"/>
    <w:rsid w:val="00E74C41"/>
    <w:rsid w:val="00E800F8"/>
    <w:rsid w:val="00EA61A4"/>
    <w:rsid w:val="00EE331D"/>
    <w:rsid w:val="00EF5D2C"/>
    <w:rsid w:val="00F05AE7"/>
    <w:rsid w:val="00F061B6"/>
    <w:rsid w:val="00F128AE"/>
    <w:rsid w:val="00F132C9"/>
    <w:rsid w:val="00F15258"/>
    <w:rsid w:val="00F26D13"/>
    <w:rsid w:val="00F3668F"/>
    <w:rsid w:val="00F44A01"/>
    <w:rsid w:val="00F610E5"/>
    <w:rsid w:val="00F658EF"/>
    <w:rsid w:val="00F96F2A"/>
    <w:rsid w:val="00FD0140"/>
    <w:rsid w:val="00FE01D0"/>
    <w:rsid w:val="00FE348F"/>
    <w:rsid w:val="00FE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32"/>
    <o:shapelayout v:ext="edit">
      <o:idmap v:ext="edit" data="1,4,8"/>
      <o:rules v:ext="edit">
        <o:r id="V:Rule4" type="arc" idref="#_x0000_s4665"/>
        <o:r id="V:Rule15" type="arc" idref="#_x0000_s5078"/>
        <o:r id="V:Rule16" type="arc" idref="#_x0000_s5079"/>
        <o:r id="V:Rule17" type="arc" idref="#_x0000_s5080"/>
        <o:r id="V:Rule18" type="arc" idref="#_x0000_s5081"/>
        <o:r id="V:Rule26" type="arc" idref="#_x0000_s5066"/>
        <o:r id="V:Rule27" type="arc" idref="#_x0000_s5067"/>
        <o:r id="V:Rule28" type="arc" idref="#_x0000_s5068"/>
        <o:r id="V:Rule29" type="arc" idref="#_x0000_s5069"/>
        <o:r id="V:Rule30" type="arc" idref="#_x0000_s5070"/>
        <o:r id="V:Rule35" type="arc" idref="#_x0000_s5033"/>
        <o:r id="V:Rule36" type="arc" idref="#_x0000_s5034"/>
        <o:r id="V:Rule37" type="arc" idref="#_x0000_s5035"/>
        <o:r id="V:Rule38" type="arc" idref="#_x0000_s5036"/>
        <o:r id="V:Rule39" type="arc" idref="#_x0000_s5037"/>
        <o:r id="V:Rule40" type="arc" idref="#_x0000_s5038"/>
        <o:r id="V:Rule41" type="arc" idref="#_x0000_s5039"/>
        <o:r id="V:Rule42" type="arc" idref="#_x0000_s5040"/>
        <o:r id="V:Rule43" type="arc" idref="#_x0000_s5041"/>
        <o:r id="V:Rule47" type="arc" idref="#_x0000_s5021"/>
        <o:r id="V:Rule48" type="arc" idref="#_x0000_s5022"/>
        <o:r id="V:Rule49" type="arc" idref="#_x0000_s5023"/>
        <o:r id="V:Rule50" type="arc" idref="#_x0000_s5024"/>
        <o:r id="V:Rule55" type="arc" idref="#_x0000_s5002"/>
        <o:r id="V:Rule56" type="arc" idref="#_x0000_s5003"/>
        <o:r id="V:Rule57" type="arc" idref="#_x0000_s5004"/>
        <o:r id="V:Rule58" type="arc" idref="#_x0000_s5005"/>
        <o:r id="V:Rule59" type="arc" idref="#_x0000_s5006"/>
        <o:r id="V:Rule60" type="arc" idref="#_x0000_s5007"/>
        <o:r id="V:Rule61" type="arc" idref="#_x0000_s5008"/>
        <o:r id="V:Rule62" type="arc" idref="#_x0000_s5009"/>
        <o:r id="V:Rule68" type="arc" idref="#_x0000_s4991"/>
        <o:r id="V:Rule73" type="arc" idref="#_x0000_s4972"/>
        <o:r id="V:Rule74" type="arc" idref="#_x0000_s4976"/>
        <o:r id="V:Rule80" type="arc" idref="#_x0000_s4955"/>
        <o:r id="V:Rule81" type="arc" idref="#_x0000_s4956"/>
        <o:r id="V:Rule82" type="arc" idref="#_x0000_s4931"/>
        <o:r id="V:Rule88" type="arc" idref="#_x0000_s4941"/>
        <o:r id="V:Rule96" type="arc" idref="#_x0000_s5084"/>
        <o:r id="V:Rule101" type="arc" idref="#_x0000_s5094"/>
        <o:r id="V:Rule111" type="arc" idref="#_x0000_s8366"/>
        <o:r id="V:Rule117" type="arc" idref="#_x0000_s8388"/>
        <o:r id="V:Rule118" type="arc" idref="#_x0000_s8389"/>
        <o:r id="V:Rule119" type="arc" idref="#_x0000_s8390"/>
        <o:r id="V:Rule120" type="arc" idref="#_x0000_s8391"/>
        <o:r id="V:Rule121" type="arc" idref="#_x0000_s8392"/>
        <o:r id="V:Rule131" type="arc" idref="#_x0000_s8559"/>
        <o:r id="V:Rule135" type="arc" idref="#_x0000_s8566"/>
        <o:r id="V:Rule146" type="arc" idref="#_x0000_s8580"/>
        <o:r id="V:Rule149" type="arc" idref="#_x0000_s8583"/>
        <o:r id="V:Rule153" type="arc" idref="#_x0000_s8587"/>
        <o:r id="V:Rule154" type="arc" idref="#_x0000_s8588"/>
        <o:r id="V:Rule168" type="arc" idref="#_x0000_s8409"/>
        <o:r id="V:Rule170" type="arc" idref="#_x0000_s8414"/>
        <o:r id="V:Rule182" type="arc" idref="#_x0000_s8428"/>
        <o:r id="V:Rule183" type="arc" idref="#_x0000_s8429"/>
        <o:r id="V:Rule184" type="arc" idref="#_x0000_s8430"/>
        <o:r id="V:Rule185" type="arc" idref="#_x0000_s8433"/>
        <o:r id="V:Rule200" type="arc" idref="#_x0000_s8766"/>
        <o:r id="V:Rule217" type="arc" idref="#_x0000_s8721"/>
        <o:r id="V:Rule238" type="arc" idref="#_x0000_s8835"/>
        <o:r id="V:Rule247" type="arc" idref="#_x0000_s8816"/>
        <o:r id="V:Rule254" type="connector" idref="#_x0000_s4660"/>
        <o:r id="V:Rule255" type="connector" idref="#_x0000_s8736"/>
        <o:r id="V:Rule256" type="connector" idref="#_x0000_s4943"/>
        <o:r id="V:Rule257" type="connector" idref="#_x0000_s8376"/>
        <o:r id="V:Rule258" type="connector" idref="#_x0000_s8423"/>
        <o:r id="V:Rule259" type="connector" idref="#_x0000_s8558"/>
        <o:r id="V:Rule260" type="connector" idref="#_x0000_s5086"/>
        <o:r id="V:Rule261" type="connector" idref="#_x0000_s8560"/>
        <o:r id="V:Rule262" type="connector" idref="#_x0000_s5017"/>
        <o:r id="V:Rule263" type="connector" idref="#_x0000_s8440"/>
        <o:r id="V:Rule264" type="connector" idref="#_x0000_s8451"/>
        <o:r id="V:Rule265" type="connector" idref="#_x0000_s8659"/>
        <o:r id="V:Rule266" type="connector" idref="#_x0000_s4951"/>
        <o:r id="V:Rule267" type="connector" idref="#_x0000_s8844"/>
        <o:r id="V:Rule268" type="connector" idref="#_x0000_s5085"/>
        <o:r id="V:Rule269" type="connector" idref="#_x0000_s8427"/>
        <o:r id="V:Rule270" type="connector" idref="#_x0000_s8732"/>
        <o:r id="V:Rule271" type="connector" idref="#_x0000_s8570"/>
        <o:r id="V:Rule272" type="connector" idref="#_x0000_s8753"/>
        <o:r id="V:Rule273" type="connector" idref="#_x0000_s8655"/>
        <o:r id="V:Rule274" type="connector" idref="#_x0000_s5099"/>
        <o:r id="V:Rule275" type="connector" idref="#_x0000_s8425"/>
        <o:r id="V:Rule276" type="connector" idref="#_x0000_s8438"/>
        <o:r id="V:Rule277" type="connector" idref="#_x0000_s4921"/>
        <o:r id="V:Rule278" type="connector" idref="#_x0000_s4942"/>
        <o:r id="V:Rule279" type="connector" idref="#_x0000_s4983"/>
        <o:r id="V:Rule280" type="connector" idref="#_x0000_s8578"/>
        <o:r id="V:Rule281" type="connector" idref="#_x0000_s8656"/>
        <o:r id="V:Rule282" type="connector" idref="#_x0000_s4676"/>
        <o:r id="V:Rule283" type="connector" idref="#_x0000_s8715"/>
        <o:r id="V:Rule284" type="connector" idref="#_x0000_s8448"/>
        <o:r id="V:Rule285" type="connector" idref="#_x0000_s5042"/>
        <o:r id="V:Rule286" type="connector" idref="#_x0000_s8737"/>
        <o:r id="V:Rule287" type="connector" idref="#_x0000_s5101"/>
        <o:r id="V:Rule288" type="connector" idref="#_x0000_s8817"/>
        <o:r id="V:Rule289" type="connector" idref="#_x0000_s5018"/>
        <o:r id="V:Rule290" type="connector" idref="#_x0000_s5102"/>
        <o:r id="V:Rule291" type="connector" idref="#_x0000_s8401"/>
        <o:r id="V:Rule292" type="connector" idref="#_x0000_s4979"/>
        <o:r id="V:Rule293" type="connector" idref="#_x0000_s8571"/>
        <o:r id="V:Rule294" type="connector" idref="#_x0000_s4935"/>
        <o:r id="V:Rule295" type="connector" idref="#_x0000_s5031"/>
        <o:r id="V:Rule296" type="connector" idref="#_x0000_s8403"/>
        <o:r id="V:Rule297" type="connector" idref="#_x0000_s8738"/>
        <o:r id="V:Rule298" type="connector" idref="#_x0000_s8551"/>
        <o:r id="V:Rule299" type="connector" idref="#_x0000_s8417"/>
        <o:r id="V:Rule300" type="connector" idref="#_x0000_s4939"/>
        <o:r id="V:Rule301" type="connector" idref="#_x0000_s5104"/>
        <o:r id="V:Rule302" type="connector" idref="#_x0000_s8713"/>
        <o:r id="V:Rule303" type="connector" idref="#_x0000_s8589"/>
        <o:r id="V:Rule304" type="connector" idref="#_x0000_s4964"/>
        <o:r id="V:Rule305" type="connector" idref="#_x0000_s5059">
          <o:proxy end="" idref="#_x0000_s5058" connectloc="1"/>
        </o:r>
        <o:r id="V:Rule306" type="connector" idref="#_x0000_s5073"/>
        <o:r id="V:Rule307" type="connector" idref="#_x0000_s4677"/>
        <o:r id="V:Rule308" type="connector" idref="#_x0000_s8664"/>
        <o:r id="V:Rule309" type="connector" idref="#_x0000_s5052"/>
        <o:r id="V:Rule310" type="connector" idref="#_x0000_s5054"/>
        <o:r id="V:Rule311" type="connector" idref="#_x0000_s8837"/>
        <o:r id="V:Rule312" type="connector" idref="#_x0000_s4680"/>
        <o:r id="V:Rule313" type="connector" idref="#_x0000_s8442"/>
        <o:r id="V:Rule314" type="connector" idref="#_x0000_s8792"/>
        <o:r id="V:Rule315" type="connector" idref="#_x0000_s8424"/>
        <o:r id="V:Rule316" type="connector" idref="#_x0000_s8690"/>
        <o:r id="V:Rule317" type="connector" idref="#_x0000_s8404"/>
        <o:r id="V:Rule318" type="connector" idref="#_x0000_s8829"/>
        <o:r id="V:Rule319" type="connector" idref="#_x0000_s8819"/>
        <o:r id="V:Rule320" type="connector" idref="#_x0000_s8679"/>
        <o:r id="V:Rule321" type="connector" idref="#_x0000_s8784"/>
        <o:r id="V:Rule322" type="connector" idref="#_x0000_s8557"/>
        <o:r id="V:Rule323" type="connector" idref="#_x0000_s8418"/>
        <o:r id="V:Rule324" type="connector" idref="#_x0000_s4965"/>
        <o:r id="V:Rule325" type="connector" idref="#_x0000_s4659"/>
        <o:r id="V:Rule326" type="connector" idref="#_x0000_s5011"/>
        <o:r id="V:Rule327" type="connector" idref="#_x0000_s4952"/>
        <o:r id="V:Rule328" type="connector" idref="#_x0000_s8572"/>
        <o:r id="V:Rule329" type="connector" idref="#_x0000_s8712"/>
        <o:r id="V:Rule330" type="connector" idref="#_x0000_s5000">
          <o:proxy start="" idref="#_x0000_s5009" connectloc="1"/>
        </o:r>
        <o:r id="V:Rule331" type="connector" idref="#_x0000_s4684"/>
        <o:r id="V:Rule332" type="connector" idref="#_x0000_s8584"/>
        <o:r id="V:Rule333" type="connector" idref="#_x0000_s8752"/>
        <o:r id="V:Rule334" type="connector" idref="#_x0000_s4922"/>
        <o:r id="V:Rule335" type="connector" idref="#_x0000_s5103"/>
        <o:r id="V:Rule336" type="connector" idref="#_x0000_s8407"/>
        <o:r id="V:Rule337" type="connector" idref="#_x0000_s8579"/>
        <o:r id="V:Rule338" type="connector" idref="#_x0000_s8779"/>
        <o:r id="V:Rule339" type="connector" idref="#_x0000_s8406"/>
        <o:r id="V:Rule340" type="connector" idref="#_x0000_s8576"/>
        <o:r id="V:Rule341" type="connector" idref="#_x0000_s8799"/>
        <o:r id="V:Rule342" type="connector" idref="#_x0000_s8435"/>
        <o:r id="V:Rule343" type="connector" idref="#_x0000_s4977"/>
        <o:r id="V:Rule344" type="connector" idref="#_x0000_s8413"/>
        <o:r id="V:Rule345" type="connector" idref="#_x0000_s8437"/>
        <o:r id="V:Rule346" type="connector" idref="#_x0000_s8586"/>
        <o:r id="V:Rule347" type="connector" idref="#_x0000_s5098"/>
        <o:r id="V:Rule348" type="connector" idref="#_x0000_s5027"/>
        <o:r id="V:Rule349" type="connector" idref="#_x0000_s8789">
          <o:proxy end="" idref="#_x0000_s8790" connectloc="3"/>
        </o:r>
        <o:r id="V:Rule350" type="connector" idref="#_x0000_s4998"/>
        <o:r id="V:Rule351" type="connector" idref="#_x0000_s4679"/>
        <o:r id="V:Rule352" type="connector" idref="#_x0000_s5032"/>
        <o:r id="V:Rule353" type="connector" idref="#_x0000_s8855"/>
        <o:r id="V:Rule354" type="connector" idref="#_x0000_s5053"/>
        <o:r id="V:Rule355" type="connector" idref="#_x0000_s8420"/>
        <o:r id="V:Rule356" type="connector" idref="#_x0000_s8594"/>
        <o:r id="V:Rule357" type="connector" idref="#_x0000_s8591"/>
        <o:r id="V:Rule358" type="connector" idref="#_x0000_s8581"/>
        <o:r id="V:Rule359" type="connector" idref="#_x0000_s5062"/>
        <o:r id="V:Rule360" type="connector" idref="#_x0000_s4984"/>
        <o:r id="V:Rule361" type="connector" idref="#_x0000_s8443"/>
        <o:r id="V:Rule362" type="connector" idref="#_x0000_s5063"/>
        <o:r id="V:Rule363" type="connector" idref="#_x0000_s5013"/>
        <o:r id="V:Rule364" type="connector" idref="#_x0000_s8577"/>
        <o:r id="V:Rule365" type="connector" idref="#_x0000_s5107">
          <o:proxy end="" idref="#_x0000_s5106" connectloc="1"/>
        </o:r>
        <o:r id="V:Rule366" type="connector" idref="#_x0000_s8402"/>
        <o:r id="V:Rule367" type="connector" idref="#_x0000_s5092"/>
        <o:r id="V:Rule368" type="connector" idref="#_x0000_s8826"/>
        <o:r id="V:Rule369" type="connector" idref="#_x0000_s8436"/>
        <o:r id="V:Rule370" type="connector" idref="#_x0000_s8731"/>
        <o:r id="V:Rule371" type="connector" idref="#_x0000_s8382"/>
        <o:r id="V:Rule372" type="connector" idref="#_x0000_s8847"/>
        <o:r id="V:Rule373" type="connector" idref="#_x0000_s4933"/>
        <o:r id="V:Rule374" type="connector" idref="#_x0000_s4995"/>
        <o:r id="V:Rule375" type="connector" idref="#_x0000_s5030"/>
        <o:r id="V:Rule376" type="connector" idref="#_x0000_s8550"/>
        <o:r id="V:Rule377" type="connector" idref="#_x0000_s8582"/>
        <o:r id="V:Rule378" type="connector" idref="#_x0000_s8823"/>
        <o:r id="V:Rule379" type="connector" idref="#_x0000_s8574"/>
        <o:r id="V:Rule380" type="connector" idref="#_x0000_s8585"/>
        <o:r id="V:Rule381" type="connector" idref="#_x0000_s8408"/>
        <o:r id="V:Rule382" type="connector" idref="#_x0000_s8716"/>
        <o:r id="V:Rule383" type="connector" idref="#_x0000_s8751"/>
        <o:r id="V:Rule384" type="connector" idref="#_x0000_s4938"/>
        <o:r id="V:Rule385" type="connector" idref="#_x0000_s8680"/>
        <o:r id="V:Rule386" type="connector" idref="#_x0000_s8575"/>
        <o:r id="V:Rule387" type="connector" idref="#_x0000_s8369"/>
        <o:r id="V:Rule388" type="connector" idref="#_x0000_s5100"/>
        <o:r id="V:Rule389" type="connector" idref="#_x0000_s8426"/>
        <o:r id="V:Rule390" type="connector" idref="#_x0000_s4978"/>
        <o:r id="V:Rule391" type="connector" idref="#_x0000_s8717"/>
        <o:r id="V:Rule392" type="connector" idref="#_x0000_s8849"/>
        <o:r id="V:Rule393" type="connector" idref="#_x0000_s8783"/>
        <o:r id="V:Rule394" type="connector" idref="#_x0000_s8850"/>
        <o:r id="V:Rule395" type="connector" idref="#_x0000_s8573"/>
        <o:r id="V:Rule396" type="connector" idref="#_x0000_s4932"/>
        <o:r id="V:Rule397" type="connector" idref="#_x0000_s8714"/>
        <o:r id="V:Rule398" type="connector" idref="#_x0000_s8421"/>
        <o:r id="V:Rule399" type="connector" idref="#_x0000_s8379">
          <o:proxy end="" idref="#_x0000_s8378" connectloc="7"/>
        </o:r>
        <o:r id="V:Rule400" type="connector" idref="#_x0000_s8813"/>
        <o:r id="V:Rule401" type="connector" idref="#_x0000_s8439"/>
        <o:r id="V:Rule402" type="connector" idref="#_x0000_s8547"/>
        <o:r id="V:Rule403" type="connector" idref="#_x0000_s4670"/>
        <o:r id="V:Rule404" type="connector" idref="#_x0000_s8663"/>
        <o:r id="V:Rule405" type="connector" idref="#_x0000_s8548"/>
        <o:r id="V:Rule406" type="connector" idref="#_x0000_s8450"/>
        <o:r id="V:Rule407" type="connector" idref="#_x0000_s5048"/>
        <o:r id="V:Rule408" type="connector" idref="#_x0000_s8590"/>
        <o:r id="V:Rule409" type="connector" idref="#_x0000_s8549"/>
        <o:r id="V:Rule410" type="connector" idref="#_x0000_s5105"/>
        <o:r id="V:Rule411" type="connector" idref="#_x0000_s8786"/>
        <o:r id="V:Rule412" type="connector" idref="#_x0000_s4946"/>
        <o:r id="V:Rule413" type="connector" idref="#_x0000_s8422"/>
        <o:r id="V:Rule414" type="connector" idref="#_x0000_s8802"/>
        <o:r id="V:Rule415" type="connector" idref="#_x0000_s8733"/>
        <o:r id="V:Rule416" type="connector" idref="#_x0000_s8810"/>
        <o:r id="V:Rule417" type="connector" idref="#_x0000_s8555"/>
        <o:r id="V:Rule418" type="connector" idref="#_x0000_s5074"/>
        <o:r id="V:Rule419" type="connector" idref="#_x0000_s5012"/>
        <o:r id="V:Rule420" type="connector" idref="#_x0000_s5093"/>
        <o:r id="V:Rule421" type="connector" idref="#_x0000_s8434"/>
        <o:r id="V:Rule422" type="connector" idref="#_x0000_s4945"/>
        <o:r id="V:Rule423" type="connector" idref="#_x0000_s8441"/>
        <o:r id="V:Rule424" type="connector" idref="#_x0000_s4962"/>
        <o:r id="V:Rule425" type="connector" idref="#_x0000_s8754"/>
        <o:r id="V:Rule426" type="connector" idref="#_x0000_s4999"/>
        <o:r id="V:Rule427" type="connector" idref="#_x0000_s4671"/>
        <o:r id="V:Rule428" type="connector" idref="#_x0000_s8791"/>
        <o:r id="V:Rule429" type="connector" idref="#_x0000_s8565"/>
        <o:r id="V:Rule430" type="connector" idref="#_x0000_s4683"/>
        <o:r id="V:Rule431" type="connector" idref="#_x0000_s8554"/>
        <o:r id="V:Rule432" type="connector" idref="#_x0000_s8780"/>
        <o:r id="V:Rule433" type="connector" idref="#_x0000_s8693"/>
        <o:r id="V:Rule434" type="connector" idref="#_x0000_s8593"/>
        <o:r id="V:Rule435" type="connector" idref="#_x0000_s8564"/>
        <o:r id="V:Rule436" type="connector" idref="#_x0000_s4661"/>
        <o:r id="V:Rule437" type="connector" idref="#_x0000_s4966"/>
        <o:r id="V:Rule438" type="connector" idref="#_x0000_s4944"/>
        <o:r id="V:Rule439" type="connector" idref="#_x0000_s8419"/>
        <o:r id="V:Rule440" type="connector" idref="#_x0000_s8445"/>
        <o:r id="V:Rule441" type="connector" idref="#_x0000_s8828"/>
        <o:r id="V:Rule442" type="connector" idref="#_x0000_s8368"/>
        <o:r id="V:Rule443" type="connector" idref="#_x0000_s8660"/>
        <o:r id="V:Rule444" type="connector" idref="#_x0000_s85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unhideWhenUsed/>
    <w:rsid w:val="005C4830"/>
    <w:pPr>
      <w:spacing w:before="100" w:beforeAutospacing="1" w:after="100" w:afterAutospacing="1"/>
    </w:pPr>
    <w:rPr>
      <w:sz w:val="24"/>
      <w:szCs w:val="24"/>
    </w:rPr>
  </w:style>
  <w:style w:type="paragraph" w:customStyle="1" w:styleId="14pt">
    <w:name w:val="Обычный + 14 pt"/>
    <w:basedOn w:val="a"/>
    <w:rsid w:val="00BC63D6"/>
    <w:pPr>
      <w:spacing w:line="360" w:lineRule="auto"/>
      <w:ind w:firstLine="720"/>
      <w:jc w:val="both"/>
    </w:pPr>
    <w:rPr>
      <w:snapToGrid w:val="0"/>
      <w:szCs w:val="28"/>
    </w:rPr>
  </w:style>
  <w:style w:type="character" w:styleId="ae">
    <w:name w:val="Hyperlink"/>
    <w:basedOn w:val="a0"/>
    <w:uiPriority w:val="99"/>
    <w:unhideWhenUsed/>
    <w:rsid w:val="00C113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hyperlink" Target="https://ru.wikipedia.org/wiki/%D0%A1%D0%B5%D0%B4%D0%BB%D0%BE%D0%B2%D0%B0%D1%8F_%D1%82%D0%BE%D1%87%D0%BA%D0%B0" TargetMode="Externa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12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lazuta_iv</cp:lastModifiedBy>
  <cp:revision>72</cp:revision>
  <cp:lastPrinted>2025-03-13T11:56:00Z</cp:lastPrinted>
  <dcterms:created xsi:type="dcterms:W3CDTF">2023-06-15T10:40:00Z</dcterms:created>
  <dcterms:modified xsi:type="dcterms:W3CDTF">2025-06-16T03:36:00Z</dcterms:modified>
</cp:coreProperties>
</file>