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EAE" w:rsidRDefault="00B94EAE" w:rsidP="00B94EA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4EAE" w:rsidRPr="00067502" w:rsidRDefault="00B94EAE" w:rsidP="00B94EAE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</w:t>
      </w:r>
    </w:p>
    <w:p w:rsidR="00B94EAE" w:rsidRPr="00067502" w:rsidRDefault="00B94EAE" w:rsidP="00B94EAE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кодексах как знаках смысла</w:t>
      </w:r>
    </w:p>
    <w:p w:rsidR="00B94EAE" w:rsidRPr="00067502" w:rsidRDefault="00B94EAE" w:rsidP="00B94EAE">
      <w:pPr>
        <w:shd w:val="clear" w:color="auto" w:fill="FFFFFF"/>
        <w:tabs>
          <w:tab w:val="num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Кодекс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развёрнутая, систематизированная система правил, норм и предписаний, закрепляющая 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содержательные стандарты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(что допустимо/недопустимо), 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процедуры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(как действовать в типовых ситуациях), 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иерархии значений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 (что важнее, что второстепенно).</w:t>
      </w:r>
      <w:proofErr w:type="gramEnd"/>
    </w:p>
    <w:p w:rsidR="00B94EAE" w:rsidRPr="00067502" w:rsidRDefault="00B94EAE" w:rsidP="00B94E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 не просто регулирует поведение — он:</w:t>
      </w:r>
    </w:p>
    <w:p w:rsidR="00B94EAE" w:rsidRPr="00067502" w:rsidRDefault="00B94EAE" w:rsidP="00B94EA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конструирует реальность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задавая критерии «</w:t>
      </w:r>
      <w:proofErr w:type="gramStart"/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правильного</w:t>
      </w:r>
      <w:proofErr w:type="gramEnd"/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/неправильного»;</w:t>
      </w:r>
    </w:p>
    <w:p w:rsidR="00B94EAE" w:rsidRPr="00067502" w:rsidRDefault="00B94EAE" w:rsidP="00B94EA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транслирует ценности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связывая нормы с глубинными представлениями о добре, справедливости, порядке;</w:t>
      </w:r>
    </w:p>
    <w:p w:rsidR="00B94EAE" w:rsidRPr="00067502" w:rsidRDefault="00B94EAE" w:rsidP="00B94EA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создаёт сообщество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объединяя носителей кодекса вокруг общих смыслов и практик.</w:t>
      </w:r>
    </w:p>
    <w:p w:rsidR="00B94EAE" w:rsidRPr="00067502" w:rsidRDefault="00B94EAE" w:rsidP="00B94E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 выступает как 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динамическая система смыслов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формальные правила взаимодействуют с культурными значениями, а нормативность сочетается с возможностью интерпретации.</w:t>
      </w:r>
    </w:p>
    <w:p w:rsidR="00B94EAE" w:rsidRPr="00067502" w:rsidRDefault="00B94EAE" w:rsidP="00B94EAE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4EAE" w:rsidRPr="00067502" w:rsidRDefault="00B94EAE" w:rsidP="00B94EAE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кодекса: содержательные компоненты</w:t>
      </w:r>
    </w:p>
    <w:p w:rsidR="00B94EAE" w:rsidRPr="00067502" w:rsidRDefault="00B94EAE" w:rsidP="00B94EAE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Преамбула (вводная часть) 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декларирует 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ценности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лежащие в основе кодекса; задаёт 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идеологический контекст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 (например, «защита прав человека», «сохранение традиций»); определяет сферу действия (кто подчиняется кодексу, в каких ситуациях он применяется).</w:t>
      </w:r>
    </w:p>
    <w:p w:rsidR="00B94EAE" w:rsidRPr="00067502" w:rsidRDefault="00B94EAE" w:rsidP="00B94EA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Нормативные положения:</w:t>
      </w:r>
    </w:p>
    <w:p w:rsidR="00B94EAE" w:rsidRPr="00067502" w:rsidRDefault="00B94EAE" w:rsidP="00B94EAE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обобщённые требования (например, «уважай достоинство личности»);</w:t>
      </w:r>
    </w:p>
    <w:p w:rsidR="00B94EAE" w:rsidRPr="00067502" w:rsidRDefault="00B94EAE" w:rsidP="00B94EAE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конкретные предписания («не разглашай конфиденциальную информацию»).</w:t>
      </w:r>
    </w:p>
    <w:p w:rsidR="00B94EAE" w:rsidRPr="00067502" w:rsidRDefault="00B94EAE" w:rsidP="00B94EA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Процедурная часть</w:t>
      </w:r>
    </w:p>
    <w:p w:rsidR="00B94EAE" w:rsidRPr="00067502" w:rsidRDefault="00B94EAE" w:rsidP="00B94EAE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описывает 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алгоритмы действий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типовых ситуациях (например, порядок рассмотрения жалоб);</w:t>
      </w:r>
    </w:p>
    <w:p w:rsidR="00B94EAE" w:rsidRPr="00067502" w:rsidRDefault="00B94EAE" w:rsidP="00B94EAE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фиксирует 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роли и ответственности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 (кто вправе принимать решения, кто контролирует исполнение).</w:t>
      </w:r>
    </w:p>
    <w:p w:rsidR="00B94EAE" w:rsidRPr="00067502" w:rsidRDefault="00B94EAE" w:rsidP="00B94EA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Заключительные положения</w:t>
      </w:r>
    </w:p>
    <w:p w:rsidR="00B94EAE" w:rsidRPr="00067502" w:rsidRDefault="00B94EAE" w:rsidP="00B94EAE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указывают 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действия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кодекса и порядок его пересмотра;</w:t>
      </w:r>
    </w:p>
    <w:p w:rsidR="00B94EAE" w:rsidRPr="00067502" w:rsidRDefault="00B94EAE" w:rsidP="00B94EAE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включать </w:t>
      </w:r>
      <w:r w:rsidRPr="00067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переходные положения</w:t>
      </w:r>
      <w:r w:rsidRPr="00067502">
        <w:rPr>
          <w:rFonts w:ascii="Times New Roman" w:eastAsia="Times New Roman" w:hAnsi="Times New Roman" w:cs="Times New Roman"/>
          <w:sz w:val="28"/>
          <w:szCs w:val="28"/>
          <w:lang w:eastAsia="ru-RU"/>
        </w:rPr>
        <w:t> (как применять кодекс при изменении обстоятельств).</w:t>
      </w:r>
    </w:p>
    <w:p w:rsidR="00B94EAE" w:rsidRDefault="00B94EAE" w:rsidP="00B94EAE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</w:pPr>
    </w:p>
    <w:p w:rsidR="00B94EAE" w:rsidRPr="00B935E0" w:rsidRDefault="00B94EAE" w:rsidP="00B94E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4EAE" w:rsidRDefault="00B94EAE" w:rsidP="00B94E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4EAE" w:rsidRDefault="00B94EAE" w:rsidP="00B94E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4EAE" w:rsidRDefault="00B94EAE" w:rsidP="00B94E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4EAE" w:rsidRDefault="00B94EAE" w:rsidP="00B94E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4EAE" w:rsidRDefault="00B94EAE" w:rsidP="00B94E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D33" w:rsidRDefault="00B94EAE">
      <w:bookmarkStart w:id="0" w:name="_GoBack"/>
      <w:bookmarkEnd w:id="0"/>
    </w:p>
    <w:sectPr w:rsidR="00212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E1532"/>
    <w:multiLevelType w:val="multilevel"/>
    <w:tmpl w:val="AF34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E97C69"/>
    <w:multiLevelType w:val="multilevel"/>
    <w:tmpl w:val="57527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129"/>
    <w:rsid w:val="008250B8"/>
    <w:rsid w:val="00B94EAE"/>
    <w:rsid w:val="00EC4129"/>
    <w:rsid w:val="00FE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EA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EA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>HP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2026-10-10T04:39:00Z</dcterms:created>
  <dcterms:modified xsi:type="dcterms:W3CDTF">2026-10-10T04:39:00Z</dcterms:modified>
</cp:coreProperties>
</file>